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FD9BAF">
      <w:pPr>
        <w:jc w:val="center"/>
        <w:rPr>
          <w:rFonts w:hint="eastAsia" w:ascii="仿宋" w:hAnsi="仿宋" w:eastAsia="仿宋"/>
          <w:b/>
          <w:bCs/>
          <w:sz w:val="32"/>
          <w:szCs w:val="32"/>
          <w:lang w:val="en-US" w:eastAsia="zh-CN"/>
        </w:rPr>
      </w:pPr>
      <w:r>
        <w:rPr>
          <w:rFonts w:hint="eastAsia" w:ascii="仿宋" w:hAnsi="仿宋" w:eastAsia="仿宋"/>
          <w:b/>
          <w:bCs/>
          <w:sz w:val="32"/>
          <w:szCs w:val="32"/>
        </w:rPr>
        <w:t>广州医科大学附属第三医院</w:t>
      </w:r>
      <w:r>
        <w:rPr>
          <w:rFonts w:hint="eastAsia" w:ascii="仿宋" w:hAnsi="仿宋" w:eastAsia="仿宋"/>
          <w:b/>
          <w:bCs/>
          <w:sz w:val="32"/>
          <w:szCs w:val="32"/>
          <w:lang w:val="en-US" w:eastAsia="zh-CN"/>
        </w:rPr>
        <w:t>洁净机组机房照明物资</w:t>
      </w:r>
    </w:p>
    <w:p w14:paraId="23676890">
      <w:pPr>
        <w:jc w:val="center"/>
        <w:rPr>
          <w:rFonts w:ascii="仿宋" w:hAnsi="仿宋" w:eastAsia="仿宋"/>
          <w:b/>
          <w:bCs/>
          <w:sz w:val="32"/>
          <w:szCs w:val="32"/>
        </w:rPr>
      </w:pPr>
      <w:r>
        <w:rPr>
          <w:rFonts w:hint="eastAsia" w:ascii="仿宋" w:hAnsi="仿宋" w:eastAsia="仿宋"/>
          <w:b/>
          <w:bCs/>
          <w:sz w:val="32"/>
          <w:szCs w:val="32"/>
          <w:lang w:val="en-US" w:eastAsia="zh-CN"/>
        </w:rPr>
        <w:t>采购及配套安装服务项目</w:t>
      </w:r>
      <w:r>
        <w:rPr>
          <w:rFonts w:hint="eastAsia" w:ascii="仿宋" w:hAnsi="仿宋" w:eastAsia="仿宋"/>
          <w:b/>
          <w:bCs/>
          <w:sz w:val="32"/>
          <w:szCs w:val="32"/>
        </w:rPr>
        <w:t>需求</w:t>
      </w:r>
    </w:p>
    <w:p w14:paraId="78F22D77">
      <w:pPr>
        <w:pStyle w:val="19"/>
        <w:numPr>
          <w:ilvl w:val="0"/>
          <w:numId w:val="1"/>
        </w:numPr>
        <w:jc w:val="both"/>
        <w:rPr>
          <w:rFonts w:hint="eastAsia" w:ascii="仿宋" w:hAnsi="仿宋" w:eastAsia="仿宋"/>
          <w:sz w:val="28"/>
          <w:szCs w:val="28"/>
        </w:rPr>
      </w:pPr>
      <w:r>
        <w:rPr>
          <w:rFonts w:hint="eastAsia" w:ascii="仿宋" w:hAnsi="仿宋" w:eastAsia="仿宋"/>
          <w:sz w:val="28"/>
          <w:szCs w:val="28"/>
          <w:lang w:val="en-US" w:eastAsia="zh-CN"/>
        </w:rPr>
        <w:t>服务</w:t>
      </w:r>
      <w:r>
        <w:rPr>
          <w:rFonts w:hint="eastAsia" w:ascii="仿宋" w:hAnsi="仿宋" w:eastAsia="仿宋"/>
          <w:sz w:val="28"/>
          <w:szCs w:val="28"/>
        </w:rPr>
        <w:t>地址</w:t>
      </w:r>
    </w:p>
    <w:p w14:paraId="6588683A">
      <w:pPr>
        <w:pStyle w:val="19"/>
        <w:numPr>
          <w:ilvl w:val="0"/>
          <w:numId w:val="0"/>
        </w:numPr>
        <w:ind w:leftChars="0" w:firstLine="840" w:firstLineChars="300"/>
        <w:jc w:val="both"/>
        <w:rPr>
          <w:rFonts w:hint="eastAsia" w:ascii="仿宋" w:hAnsi="仿宋" w:eastAsia="仿宋"/>
          <w:sz w:val="28"/>
          <w:szCs w:val="28"/>
          <w:lang w:eastAsia="zh-CN"/>
        </w:rPr>
      </w:pPr>
      <w:r>
        <w:rPr>
          <w:rFonts w:hint="eastAsia" w:ascii="仿宋" w:hAnsi="仿宋" w:eastAsia="仿宋"/>
          <w:sz w:val="28"/>
          <w:szCs w:val="28"/>
        </w:rPr>
        <w:t>广州市荔湾区多宝路63号</w:t>
      </w:r>
      <w:r>
        <w:rPr>
          <w:rFonts w:hint="eastAsia" w:ascii="仿宋" w:hAnsi="仿宋" w:eastAsia="仿宋"/>
          <w:sz w:val="28"/>
          <w:szCs w:val="28"/>
          <w:lang w:eastAsia="zh-CN"/>
        </w:rPr>
        <w:t>（</w:t>
      </w:r>
      <w:r>
        <w:rPr>
          <w:rFonts w:hint="eastAsia" w:ascii="仿宋" w:hAnsi="仿宋" w:eastAsia="仿宋"/>
          <w:sz w:val="28"/>
          <w:szCs w:val="28"/>
          <w:lang w:val="en-US" w:eastAsia="zh-CN"/>
        </w:rPr>
        <w:t>荔湾院区</w:t>
      </w:r>
      <w:r>
        <w:rPr>
          <w:rFonts w:hint="eastAsia" w:ascii="仿宋" w:hAnsi="仿宋" w:eastAsia="仿宋"/>
          <w:sz w:val="28"/>
          <w:szCs w:val="28"/>
          <w:lang w:eastAsia="zh-CN"/>
        </w:rPr>
        <w:t>）</w:t>
      </w:r>
    </w:p>
    <w:p w14:paraId="2B3EC872">
      <w:pPr>
        <w:pStyle w:val="19"/>
        <w:numPr>
          <w:ilvl w:val="0"/>
          <w:numId w:val="1"/>
        </w:numPr>
        <w:jc w:val="both"/>
        <w:rPr>
          <w:rFonts w:hint="eastAsia" w:ascii="仿宋" w:hAnsi="仿宋" w:eastAsia="仿宋"/>
          <w:sz w:val="28"/>
          <w:szCs w:val="28"/>
        </w:rPr>
      </w:pPr>
      <w:r>
        <w:rPr>
          <w:rFonts w:hint="eastAsia" w:ascii="仿宋" w:hAnsi="仿宋" w:eastAsia="仿宋"/>
          <w:sz w:val="28"/>
          <w:szCs w:val="28"/>
          <w:lang w:val="en-US" w:eastAsia="zh-CN"/>
        </w:rPr>
        <w:t>采购内容</w:t>
      </w:r>
    </w:p>
    <w:tbl>
      <w:tblPr>
        <w:tblStyle w:val="7"/>
        <w:tblW w:w="988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95"/>
        <w:gridCol w:w="2835"/>
        <w:gridCol w:w="1832"/>
        <w:gridCol w:w="773"/>
        <w:gridCol w:w="1073"/>
        <w:gridCol w:w="2576"/>
      </w:tblGrid>
      <w:tr w14:paraId="469B59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jc w:val="center"/>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BFA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standardContextual"/>
              </w:rPr>
              <w:t>序号</w:t>
            </w:r>
          </w:p>
        </w:tc>
        <w:tc>
          <w:tcPr>
            <w:tcW w:w="2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49E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standardContextual"/>
              </w:rPr>
              <w:t>项目名称</w:t>
            </w: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B3B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standardContextual"/>
              </w:rPr>
              <w:t>材料规格</w:t>
            </w:r>
          </w:p>
        </w:tc>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7A3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standardContextual"/>
              </w:rPr>
              <w:t>单位</w:t>
            </w:r>
          </w:p>
        </w:tc>
        <w:tc>
          <w:tcPr>
            <w:tcW w:w="10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551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standardContextual"/>
              </w:rPr>
              <w:t>工程量</w:t>
            </w:r>
          </w:p>
        </w:tc>
        <w:tc>
          <w:tcPr>
            <w:tcW w:w="25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C55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standardContextual"/>
              </w:rPr>
              <w:t>备注</w:t>
            </w:r>
          </w:p>
        </w:tc>
      </w:tr>
      <w:tr w14:paraId="4A3548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jc w:val="center"/>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24E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standardContextual"/>
              </w:rPr>
              <w:t>1</w:t>
            </w:r>
          </w:p>
        </w:tc>
        <w:tc>
          <w:tcPr>
            <w:tcW w:w="28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4FDE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standardContextual"/>
              </w:rPr>
              <w:t>明装电箱</w:t>
            </w:r>
          </w:p>
        </w:tc>
        <w:tc>
          <w:tcPr>
            <w:tcW w:w="18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87F38E">
            <w:pPr>
              <w:jc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16位 金属</w:t>
            </w:r>
          </w:p>
        </w:tc>
        <w:tc>
          <w:tcPr>
            <w:tcW w:w="7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C24B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standardContextual"/>
              </w:rPr>
              <w:t>个</w:t>
            </w:r>
          </w:p>
        </w:tc>
        <w:tc>
          <w:tcPr>
            <w:tcW w:w="10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6428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standardContextual"/>
              </w:rPr>
              <w:t>1</w:t>
            </w:r>
          </w:p>
        </w:tc>
        <w:tc>
          <w:tcPr>
            <w:tcW w:w="2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F4792C">
            <w:pPr>
              <w:keepNext w:val="0"/>
              <w:keepLines w:val="0"/>
              <w:widowControl/>
              <w:suppressLineNumbers w:val="0"/>
              <w:jc w:val="both"/>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14:ligatures w14:val="standardContextual"/>
              </w:rPr>
              <w:t>含总开关32A 3P 1个、分路开关16A 1P 8个、备用开关25A 2P 1个</w:t>
            </w:r>
          </w:p>
        </w:tc>
      </w:tr>
      <w:tr w14:paraId="21B5A6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jc w:val="center"/>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70F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standardContextual"/>
              </w:rPr>
              <w:t>2</w:t>
            </w:r>
          </w:p>
        </w:tc>
        <w:tc>
          <w:tcPr>
            <w:tcW w:w="28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6143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standardContextual"/>
              </w:rPr>
              <w:t>20线管</w:t>
            </w:r>
          </w:p>
        </w:tc>
        <w:tc>
          <w:tcPr>
            <w:tcW w:w="18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3B1AC8">
            <w:pPr>
              <w:jc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PVC DN20</w:t>
            </w:r>
          </w:p>
        </w:tc>
        <w:tc>
          <w:tcPr>
            <w:tcW w:w="7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1752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standardContextual"/>
              </w:rPr>
              <w:t>米</w:t>
            </w:r>
          </w:p>
        </w:tc>
        <w:tc>
          <w:tcPr>
            <w:tcW w:w="10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76C7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standardContextual"/>
              </w:rPr>
              <w:t>456</w:t>
            </w:r>
          </w:p>
        </w:tc>
        <w:tc>
          <w:tcPr>
            <w:tcW w:w="2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8620FE">
            <w:pPr>
              <w:jc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含各类附件耗材</w:t>
            </w:r>
          </w:p>
        </w:tc>
      </w:tr>
      <w:tr w14:paraId="465BEE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jc w:val="center"/>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7A2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standardContextual"/>
              </w:rPr>
              <w:t>3</w:t>
            </w:r>
          </w:p>
        </w:tc>
        <w:tc>
          <w:tcPr>
            <w:tcW w:w="28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DD27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standardContextual"/>
              </w:rPr>
              <w:t>铜导线</w:t>
            </w:r>
          </w:p>
        </w:tc>
        <w:tc>
          <w:tcPr>
            <w:tcW w:w="18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FE97BF">
            <w:pPr>
              <w:jc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阻燃 2.5平方</w:t>
            </w:r>
          </w:p>
        </w:tc>
        <w:tc>
          <w:tcPr>
            <w:tcW w:w="7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221D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standardContextual"/>
              </w:rPr>
              <w:t>米</w:t>
            </w:r>
          </w:p>
        </w:tc>
        <w:tc>
          <w:tcPr>
            <w:tcW w:w="10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0A99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standardContextual"/>
              </w:rPr>
              <w:t>1368</w:t>
            </w:r>
          </w:p>
        </w:tc>
        <w:tc>
          <w:tcPr>
            <w:tcW w:w="2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199EAE">
            <w:pPr>
              <w:jc w:val="center"/>
              <w:rPr>
                <w:rFonts w:hint="eastAsia" w:ascii="宋体" w:hAnsi="宋体" w:eastAsia="宋体" w:cs="宋体"/>
                <w:i w:val="0"/>
                <w:iCs w:val="0"/>
                <w:color w:val="000000"/>
                <w:sz w:val="22"/>
                <w:szCs w:val="22"/>
                <w:u w:val="none"/>
              </w:rPr>
            </w:pPr>
          </w:p>
        </w:tc>
      </w:tr>
      <w:tr w14:paraId="380C7F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jc w:val="center"/>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A2D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standardContextual"/>
              </w:rPr>
              <w:t>4</w:t>
            </w:r>
          </w:p>
        </w:tc>
        <w:tc>
          <w:tcPr>
            <w:tcW w:w="28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02D8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standardContextual"/>
              </w:rPr>
              <w:t>LED吊杆飞碟射灯</w:t>
            </w:r>
          </w:p>
        </w:tc>
        <w:tc>
          <w:tcPr>
            <w:tcW w:w="18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9F35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standardContextual"/>
              </w:rPr>
              <w:t>50W，直径350mm</w:t>
            </w:r>
          </w:p>
        </w:tc>
        <w:tc>
          <w:tcPr>
            <w:tcW w:w="7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F271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standardContextual"/>
              </w:rPr>
              <w:t>套</w:t>
            </w:r>
          </w:p>
        </w:tc>
        <w:tc>
          <w:tcPr>
            <w:tcW w:w="10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8139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14:ligatures w14:val="standardContextual"/>
              </w:rPr>
              <w:t>58</w:t>
            </w:r>
          </w:p>
        </w:tc>
        <w:tc>
          <w:tcPr>
            <w:tcW w:w="25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C55A58">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含各类附件耗材</w:t>
            </w:r>
          </w:p>
        </w:tc>
      </w:tr>
    </w:tbl>
    <w:p w14:paraId="41C275ED">
      <w:pPr>
        <w:pStyle w:val="19"/>
        <w:numPr>
          <w:ilvl w:val="0"/>
          <w:numId w:val="0"/>
        </w:numPr>
        <w:ind w:leftChars="0" w:firstLine="560" w:firstLineChars="200"/>
        <w:jc w:val="both"/>
        <w:rPr>
          <w:rFonts w:hint="default" w:ascii="仿宋" w:hAnsi="仿宋" w:eastAsia="仿宋"/>
          <w:sz w:val="28"/>
          <w:szCs w:val="28"/>
          <w:lang w:val="en-US" w:eastAsia="zh-CN"/>
        </w:rPr>
      </w:pPr>
    </w:p>
    <w:p w14:paraId="32D0196D">
      <w:pPr>
        <w:pStyle w:val="19"/>
        <w:numPr>
          <w:ilvl w:val="0"/>
          <w:numId w:val="1"/>
        </w:numPr>
        <w:jc w:val="both"/>
        <w:rPr>
          <w:rFonts w:hint="default" w:ascii="仿宋" w:hAnsi="仿宋" w:eastAsia="仿宋"/>
          <w:sz w:val="28"/>
          <w:szCs w:val="28"/>
          <w:lang w:val="en-US" w:eastAsia="zh-CN"/>
        </w:rPr>
      </w:pPr>
      <w:r>
        <w:rPr>
          <w:rFonts w:hint="eastAsia" w:ascii="仿宋" w:hAnsi="仿宋" w:eastAsia="仿宋"/>
          <w:sz w:val="28"/>
          <w:szCs w:val="28"/>
          <w:lang w:val="en-US" w:eastAsia="zh-CN"/>
        </w:rPr>
        <w:t>项目限价：4.5万元</w:t>
      </w:r>
    </w:p>
    <w:p w14:paraId="5103A20C">
      <w:pPr>
        <w:pStyle w:val="19"/>
        <w:numPr>
          <w:ilvl w:val="0"/>
          <w:numId w:val="1"/>
        </w:numPr>
        <w:jc w:val="both"/>
        <w:rPr>
          <w:rFonts w:hint="default" w:ascii="仿宋" w:hAnsi="仿宋" w:eastAsia="仿宋"/>
          <w:sz w:val="28"/>
          <w:szCs w:val="28"/>
          <w:lang w:val="en-US" w:eastAsia="zh-CN"/>
        </w:rPr>
      </w:pPr>
      <w:r>
        <w:rPr>
          <w:rFonts w:hint="eastAsia" w:ascii="仿宋" w:hAnsi="仿宋" w:eastAsia="仿宋"/>
          <w:sz w:val="28"/>
          <w:szCs w:val="28"/>
          <w:lang w:val="en-US" w:eastAsia="zh-CN"/>
        </w:rPr>
        <w:t>安装工期：合同签署后3天（含供货时间）</w:t>
      </w:r>
    </w:p>
    <w:p w14:paraId="351B68B8">
      <w:pPr>
        <w:pStyle w:val="19"/>
        <w:numPr>
          <w:ilvl w:val="0"/>
          <w:numId w:val="1"/>
        </w:numPr>
        <w:jc w:val="both"/>
        <w:rPr>
          <w:rFonts w:hint="eastAsia" w:ascii="仿宋" w:hAnsi="仿宋" w:eastAsia="仿宋"/>
          <w:sz w:val="28"/>
          <w:szCs w:val="28"/>
        </w:rPr>
      </w:pPr>
      <w:r>
        <w:rPr>
          <w:rFonts w:hint="eastAsia" w:ascii="仿宋" w:hAnsi="仿宋" w:eastAsia="仿宋"/>
          <w:sz w:val="28"/>
          <w:szCs w:val="28"/>
          <w:lang w:val="en-US" w:eastAsia="zh-CN"/>
        </w:rPr>
        <w:t>服务内容要求</w:t>
      </w:r>
    </w:p>
    <w:p w14:paraId="36B4389A">
      <w:pPr>
        <w:pStyle w:val="19"/>
        <w:numPr>
          <w:ilvl w:val="0"/>
          <w:numId w:val="0"/>
        </w:numPr>
        <w:jc w:val="both"/>
        <w:rPr>
          <w:rFonts w:hint="eastAsia" w:ascii="仿宋" w:hAnsi="仿宋" w:eastAsia="仿宋"/>
          <w:sz w:val="28"/>
          <w:szCs w:val="28"/>
          <w:lang w:val="en-US" w:eastAsia="zh-CN"/>
        </w:rPr>
      </w:pPr>
      <w:r>
        <w:rPr>
          <w:rFonts w:hint="eastAsia" w:ascii="仿宋" w:hAnsi="仿宋" w:eastAsia="仿宋"/>
          <w:sz w:val="28"/>
          <w:szCs w:val="28"/>
          <w:lang w:val="en-US" w:eastAsia="zh-CN"/>
        </w:rPr>
        <w:t>1.按院方要求采购符合行业生产标准的物资材料，提供产品合格证明材料；</w:t>
      </w:r>
    </w:p>
    <w:p w14:paraId="0B134837">
      <w:pPr>
        <w:pStyle w:val="19"/>
        <w:numPr>
          <w:ilvl w:val="0"/>
          <w:numId w:val="0"/>
        </w:numPr>
        <w:jc w:val="both"/>
        <w:rPr>
          <w:rFonts w:hint="eastAsia" w:ascii="仿宋" w:hAnsi="仿宋" w:eastAsia="仿宋"/>
          <w:sz w:val="28"/>
          <w:szCs w:val="28"/>
          <w:lang w:val="en-US" w:eastAsia="zh-CN"/>
        </w:rPr>
      </w:pPr>
      <w:r>
        <w:rPr>
          <w:rFonts w:hint="eastAsia" w:ascii="仿宋" w:hAnsi="仿宋" w:eastAsia="仿宋"/>
          <w:sz w:val="28"/>
          <w:szCs w:val="28"/>
          <w:lang w:val="en-US" w:eastAsia="zh-CN"/>
        </w:rPr>
        <w:t>2.按院方要求对本项目所采购的物资进行现场安装，安装工艺符合行业规范标准，过程中做好安全施工措施；</w:t>
      </w:r>
    </w:p>
    <w:p w14:paraId="3E6F2977">
      <w:pPr>
        <w:pStyle w:val="19"/>
        <w:numPr>
          <w:ilvl w:val="0"/>
          <w:numId w:val="0"/>
        </w:numPr>
        <w:jc w:val="both"/>
        <w:rPr>
          <w:rFonts w:hint="eastAsia" w:ascii="仿宋" w:hAnsi="仿宋" w:eastAsia="仿宋"/>
          <w:sz w:val="28"/>
          <w:szCs w:val="28"/>
          <w:lang w:val="en-US" w:eastAsia="zh-CN"/>
        </w:rPr>
      </w:pPr>
      <w:r>
        <w:rPr>
          <w:rFonts w:hint="eastAsia" w:ascii="仿宋" w:hAnsi="仿宋" w:eastAsia="仿宋"/>
          <w:sz w:val="28"/>
          <w:szCs w:val="28"/>
          <w:lang w:val="en-US" w:eastAsia="zh-CN"/>
        </w:rPr>
        <w:t>3.现场环境涉及洁净设备机组，安装过程需做好现场成品保护工作，任何由于安装过程中造成的损坏由中标人负责原样修复；</w:t>
      </w:r>
    </w:p>
    <w:p w14:paraId="6B97226E">
      <w:pPr>
        <w:pStyle w:val="19"/>
        <w:numPr>
          <w:ilvl w:val="0"/>
          <w:numId w:val="0"/>
        </w:numPr>
        <w:jc w:val="both"/>
        <w:rPr>
          <w:rFonts w:hint="eastAsia" w:ascii="仿宋" w:hAnsi="仿宋" w:eastAsia="仿宋"/>
          <w:sz w:val="28"/>
          <w:szCs w:val="28"/>
          <w:lang w:val="en-US" w:eastAsia="zh-CN"/>
        </w:rPr>
      </w:pPr>
      <w:r>
        <w:rPr>
          <w:rFonts w:hint="eastAsia" w:ascii="仿宋" w:hAnsi="仿宋" w:eastAsia="仿宋"/>
          <w:sz w:val="28"/>
          <w:szCs w:val="28"/>
          <w:lang w:val="en-US" w:eastAsia="zh-CN"/>
        </w:rPr>
        <w:t>4.所有实现本项目采购内容安装及功能所需而在清单未列明的附件耗材均由中标人免费提供，院方不再另行支付费用；</w:t>
      </w:r>
    </w:p>
    <w:p w14:paraId="0B4E39EA">
      <w:pPr>
        <w:pStyle w:val="19"/>
        <w:numPr>
          <w:ilvl w:val="0"/>
          <w:numId w:val="0"/>
        </w:numPr>
        <w:jc w:val="both"/>
        <w:rPr>
          <w:rFonts w:hint="eastAsia" w:ascii="仿宋" w:hAnsi="仿宋" w:eastAsia="仿宋"/>
          <w:sz w:val="28"/>
          <w:szCs w:val="28"/>
          <w:lang w:val="en-US" w:eastAsia="zh-CN"/>
        </w:rPr>
      </w:pPr>
      <w:r>
        <w:rPr>
          <w:rFonts w:hint="eastAsia" w:ascii="仿宋" w:hAnsi="仿宋" w:eastAsia="仿宋"/>
          <w:sz w:val="28"/>
          <w:szCs w:val="28"/>
          <w:lang w:val="en-US" w:eastAsia="zh-CN"/>
        </w:rPr>
        <w:t>4.安装现场由于安装需要而进行的拆除、开砸均由中标人负责原样修复，院方不再另行支付费用；</w:t>
      </w:r>
    </w:p>
    <w:p w14:paraId="58AC06B5">
      <w:pPr>
        <w:pStyle w:val="19"/>
        <w:numPr>
          <w:ilvl w:val="0"/>
          <w:numId w:val="0"/>
        </w:numPr>
        <w:jc w:val="both"/>
        <w:rPr>
          <w:rFonts w:hint="default" w:ascii="仿宋" w:hAnsi="仿宋" w:eastAsia="仿宋"/>
          <w:sz w:val="28"/>
          <w:szCs w:val="28"/>
          <w:lang w:val="en-US" w:eastAsia="zh-CN"/>
        </w:rPr>
      </w:pPr>
      <w:r>
        <w:rPr>
          <w:rFonts w:hint="eastAsia" w:ascii="仿宋" w:hAnsi="仿宋" w:eastAsia="仿宋"/>
          <w:sz w:val="28"/>
          <w:szCs w:val="28"/>
          <w:lang w:val="en-US" w:eastAsia="zh-CN"/>
        </w:rPr>
        <w:t>5.采购及安装内容整体质保期不低于一年。</w:t>
      </w:r>
    </w:p>
    <w:p w14:paraId="1733E8CB">
      <w:pPr>
        <w:pStyle w:val="19"/>
        <w:numPr>
          <w:ilvl w:val="0"/>
          <w:numId w:val="1"/>
        </w:numPr>
        <w:jc w:val="both"/>
        <w:rPr>
          <w:rFonts w:hint="eastAsia" w:ascii="仿宋" w:hAnsi="仿宋" w:eastAsia="仿宋"/>
          <w:sz w:val="28"/>
          <w:szCs w:val="28"/>
        </w:rPr>
      </w:pPr>
      <w:r>
        <w:rPr>
          <w:rFonts w:hint="eastAsia" w:ascii="仿宋" w:hAnsi="仿宋" w:eastAsia="仿宋"/>
          <w:sz w:val="28"/>
          <w:szCs w:val="28"/>
          <w:lang w:val="en-US" w:eastAsia="zh-CN"/>
        </w:rPr>
        <w:t>本项目特定资质要求</w:t>
      </w:r>
    </w:p>
    <w:p w14:paraId="6EA5B18A">
      <w:pPr>
        <w:pStyle w:val="19"/>
        <w:ind w:left="0" w:leftChars="0" w:firstLine="560" w:firstLineChars="200"/>
        <w:jc w:val="both"/>
        <w:rPr>
          <w:rFonts w:hint="eastAsia" w:ascii="仿宋" w:hAnsi="仿宋" w:eastAsia="仿宋"/>
          <w:sz w:val="28"/>
          <w:szCs w:val="28"/>
          <w:highlight w:val="none"/>
        </w:rPr>
      </w:pPr>
      <w:r>
        <w:rPr>
          <w:rFonts w:hint="eastAsia" w:ascii="仿宋" w:hAnsi="仿宋" w:eastAsia="仿宋"/>
          <w:sz w:val="28"/>
          <w:szCs w:val="28"/>
          <w:highlight w:val="none"/>
        </w:rPr>
        <w:t>具备建筑工程总承包二级资质或建筑装修装饰工程专业承包二级资质</w:t>
      </w:r>
      <w:r>
        <w:rPr>
          <w:rFonts w:hint="eastAsia" w:ascii="仿宋" w:hAnsi="仿宋" w:eastAsia="仿宋"/>
          <w:sz w:val="28"/>
          <w:szCs w:val="28"/>
          <w:highlight w:val="none"/>
          <w:lang w:eastAsia="zh-CN"/>
        </w:rPr>
        <w:t>，</w:t>
      </w:r>
      <w:r>
        <w:rPr>
          <w:rFonts w:hint="eastAsia" w:ascii="仿宋" w:hAnsi="仿宋" w:eastAsia="仿宋"/>
          <w:sz w:val="28"/>
          <w:szCs w:val="28"/>
          <w:highlight w:val="none"/>
        </w:rPr>
        <w:t>并提供安全生产许可证</w:t>
      </w:r>
      <w:r>
        <w:rPr>
          <w:rFonts w:hint="eastAsia" w:ascii="仿宋" w:hAnsi="仿宋" w:eastAsia="仿宋"/>
          <w:sz w:val="28"/>
          <w:szCs w:val="28"/>
          <w:highlight w:val="none"/>
          <w:lang w:eastAsia="zh-CN"/>
        </w:rPr>
        <w:t>，</w:t>
      </w:r>
      <w:r>
        <w:rPr>
          <w:rFonts w:hint="eastAsia" w:ascii="仿宋" w:hAnsi="仿宋" w:eastAsia="仿宋"/>
          <w:sz w:val="28"/>
          <w:szCs w:val="28"/>
          <w:highlight w:val="none"/>
        </w:rPr>
        <w:t>并在有效期内。</w:t>
      </w:r>
    </w:p>
    <w:p w14:paraId="2E95C514">
      <w:pPr>
        <w:tabs>
          <w:tab w:val="left" w:pos="489"/>
          <w:tab w:val="center" w:pos="4677"/>
        </w:tabs>
        <w:jc w:val="center"/>
        <w:rPr>
          <w:rFonts w:hint="eastAsia" w:ascii="宋体" w:hAnsi="宋体" w:eastAsia="宋体" w:cs="宋体"/>
          <w:b/>
          <w:bCs/>
          <w:sz w:val="32"/>
          <w:szCs w:val="32"/>
          <w:u w:val="none"/>
          <w:lang w:val="en-US" w:eastAsia="zh-CN"/>
        </w:rPr>
      </w:pPr>
    </w:p>
    <w:p w14:paraId="46B17BE6">
      <w:pPr>
        <w:tabs>
          <w:tab w:val="left" w:pos="489"/>
          <w:tab w:val="center" w:pos="4677"/>
        </w:tabs>
        <w:jc w:val="center"/>
        <w:rPr>
          <w:rFonts w:hint="eastAsia" w:ascii="宋体" w:hAnsi="宋体" w:eastAsia="宋体" w:cs="宋体"/>
          <w:b/>
          <w:bCs/>
          <w:sz w:val="32"/>
          <w:szCs w:val="32"/>
          <w:u w:val="none"/>
          <w:lang w:val="en-US" w:eastAsia="zh-CN"/>
        </w:rPr>
      </w:pPr>
    </w:p>
    <w:p w14:paraId="57683EB1">
      <w:pPr>
        <w:tabs>
          <w:tab w:val="left" w:pos="489"/>
          <w:tab w:val="center" w:pos="4677"/>
        </w:tabs>
        <w:jc w:val="center"/>
        <w:rPr>
          <w:rFonts w:hint="eastAsia" w:ascii="宋体" w:hAnsi="宋体" w:eastAsia="宋体" w:cs="宋体"/>
          <w:b/>
          <w:bCs/>
          <w:sz w:val="32"/>
          <w:szCs w:val="32"/>
          <w:u w:val="none"/>
          <w:lang w:val="en-US" w:eastAsia="zh-CN"/>
        </w:rPr>
      </w:pPr>
    </w:p>
    <w:p w14:paraId="5A550721">
      <w:pPr>
        <w:tabs>
          <w:tab w:val="left" w:pos="489"/>
          <w:tab w:val="center" w:pos="4677"/>
        </w:tabs>
        <w:jc w:val="center"/>
        <w:rPr>
          <w:rFonts w:hint="eastAsia" w:ascii="宋体" w:hAnsi="宋体" w:eastAsia="宋体" w:cs="宋体"/>
          <w:b/>
          <w:bCs/>
          <w:sz w:val="32"/>
          <w:szCs w:val="32"/>
          <w:u w:val="none"/>
          <w:lang w:val="en-US" w:eastAsia="zh-CN"/>
        </w:rPr>
      </w:pPr>
    </w:p>
    <w:p w14:paraId="3BDBB6E5">
      <w:pPr>
        <w:tabs>
          <w:tab w:val="left" w:pos="489"/>
          <w:tab w:val="center" w:pos="4677"/>
        </w:tabs>
        <w:jc w:val="center"/>
        <w:rPr>
          <w:rFonts w:hint="eastAsia" w:ascii="宋体" w:hAnsi="宋体" w:eastAsia="宋体" w:cs="宋体"/>
          <w:b/>
          <w:bCs/>
          <w:sz w:val="32"/>
          <w:szCs w:val="32"/>
          <w:u w:val="none"/>
          <w:lang w:val="en-US" w:eastAsia="zh-CN"/>
        </w:rPr>
      </w:pPr>
    </w:p>
    <w:p w14:paraId="10CA66CB">
      <w:pPr>
        <w:tabs>
          <w:tab w:val="left" w:pos="489"/>
          <w:tab w:val="center" w:pos="4677"/>
        </w:tabs>
        <w:jc w:val="center"/>
        <w:rPr>
          <w:rFonts w:hint="eastAsia" w:ascii="宋体" w:hAnsi="宋体" w:eastAsia="宋体" w:cs="宋体"/>
          <w:b/>
          <w:bCs/>
          <w:sz w:val="32"/>
          <w:szCs w:val="32"/>
          <w:u w:val="none"/>
          <w:lang w:val="en-US" w:eastAsia="zh-CN"/>
        </w:rPr>
      </w:pPr>
    </w:p>
    <w:p w14:paraId="0BB2ECF6">
      <w:pPr>
        <w:tabs>
          <w:tab w:val="left" w:pos="489"/>
          <w:tab w:val="center" w:pos="4677"/>
        </w:tabs>
        <w:jc w:val="center"/>
        <w:rPr>
          <w:rFonts w:hint="eastAsia" w:ascii="宋体" w:hAnsi="宋体" w:eastAsia="宋体" w:cs="宋体"/>
          <w:b/>
          <w:bCs/>
          <w:sz w:val="32"/>
          <w:szCs w:val="32"/>
          <w:u w:val="none"/>
          <w:lang w:val="en-US" w:eastAsia="zh-CN"/>
        </w:rPr>
      </w:pPr>
    </w:p>
    <w:p w14:paraId="0E605828">
      <w:pPr>
        <w:tabs>
          <w:tab w:val="left" w:pos="489"/>
          <w:tab w:val="center" w:pos="4677"/>
        </w:tabs>
        <w:jc w:val="center"/>
        <w:rPr>
          <w:rFonts w:hint="eastAsia" w:ascii="宋体" w:hAnsi="宋体" w:eastAsia="宋体" w:cs="宋体"/>
          <w:b/>
          <w:bCs/>
          <w:sz w:val="32"/>
          <w:szCs w:val="32"/>
          <w:u w:val="none"/>
          <w:lang w:val="en-US" w:eastAsia="zh-CN"/>
        </w:rPr>
      </w:pPr>
    </w:p>
    <w:p w14:paraId="772C93FF">
      <w:pPr>
        <w:tabs>
          <w:tab w:val="left" w:pos="489"/>
          <w:tab w:val="center" w:pos="4677"/>
        </w:tabs>
        <w:jc w:val="center"/>
        <w:rPr>
          <w:rFonts w:hint="eastAsia" w:ascii="宋体" w:hAnsi="宋体" w:eastAsia="宋体" w:cs="宋体"/>
          <w:b/>
          <w:bCs/>
          <w:sz w:val="32"/>
          <w:szCs w:val="32"/>
          <w:u w:val="none"/>
          <w:lang w:val="en-US" w:eastAsia="zh-CN"/>
        </w:rPr>
      </w:pPr>
    </w:p>
    <w:p w14:paraId="0C940374">
      <w:pPr>
        <w:tabs>
          <w:tab w:val="left" w:pos="489"/>
          <w:tab w:val="center" w:pos="4677"/>
        </w:tabs>
        <w:jc w:val="center"/>
        <w:rPr>
          <w:rFonts w:hint="eastAsia" w:ascii="宋体" w:hAnsi="宋体" w:eastAsia="宋体" w:cs="宋体"/>
          <w:b/>
          <w:bCs/>
          <w:sz w:val="32"/>
          <w:szCs w:val="32"/>
          <w:u w:val="none"/>
          <w:lang w:val="en-US" w:eastAsia="zh-CN"/>
        </w:rPr>
      </w:pPr>
    </w:p>
    <w:p w14:paraId="30485AC7">
      <w:pPr>
        <w:tabs>
          <w:tab w:val="left" w:pos="489"/>
          <w:tab w:val="center" w:pos="4677"/>
        </w:tabs>
        <w:jc w:val="center"/>
        <w:rPr>
          <w:rFonts w:hint="eastAsia" w:ascii="宋体" w:hAnsi="宋体" w:eastAsia="宋体" w:cs="宋体"/>
          <w:b/>
          <w:bCs/>
          <w:sz w:val="32"/>
          <w:szCs w:val="32"/>
          <w:u w:val="none"/>
          <w:lang w:val="en-US" w:eastAsia="zh-CN"/>
        </w:rPr>
      </w:pPr>
    </w:p>
    <w:p w14:paraId="59A074CA">
      <w:pPr>
        <w:tabs>
          <w:tab w:val="left" w:pos="489"/>
          <w:tab w:val="center" w:pos="4677"/>
        </w:tabs>
        <w:jc w:val="center"/>
        <w:rPr>
          <w:rFonts w:hint="eastAsia" w:ascii="宋体" w:hAnsi="宋体" w:eastAsia="宋体" w:cs="宋体"/>
          <w:b/>
          <w:bCs/>
          <w:sz w:val="32"/>
          <w:szCs w:val="32"/>
          <w:u w:val="none"/>
          <w:lang w:val="en-US" w:eastAsia="zh-CN"/>
        </w:rPr>
      </w:pPr>
    </w:p>
    <w:p w14:paraId="67D99A5A">
      <w:pPr>
        <w:tabs>
          <w:tab w:val="left" w:pos="489"/>
          <w:tab w:val="center" w:pos="4677"/>
        </w:tabs>
        <w:jc w:val="center"/>
        <w:rPr>
          <w:rFonts w:hint="eastAsia" w:ascii="宋体" w:hAnsi="宋体" w:eastAsia="宋体" w:cs="宋体"/>
          <w:b/>
          <w:bCs/>
          <w:sz w:val="32"/>
          <w:szCs w:val="32"/>
          <w:u w:val="none"/>
          <w:lang w:val="en-US" w:eastAsia="zh-CN"/>
        </w:rPr>
      </w:pPr>
    </w:p>
    <w:p w14:paraId="70B1DD4C">
      <w:pPr>
        <w:tabs>
          <w:tab w:val="left" w:pos="489"/>
          <w:tab w:val="center" w:pos="4677"/>
        </w:tabs>
        <w:jc w:val="center"/>
        <w:rPr>
          <w:rFonts w:hint="eastAsia" w:ascii="宋体" w:hAnsi="宋体" w:eastAsia="宋体" w:cs="宋体"/>
          <w:b/>
          <w:bCs/>
          <w:sz w:val="32"/>
          <w:szCs w:val="32"/>
          <w:u w:val="none"/>
          <w:lang w:val="en-US" w:eastAsia="zh-CN"/>
        </w:rPr>
      </w:pPr>
    </w:p>
    <w:p w14:paraId="318A003B">
      <w:pPr>
        <w:tabs>
          <w:tab w:val="left" w:pos="489"/>
          <w:tab w:val="center" w:pos="4677"/>
        </w:tabs>
        <w:jc w:val="center"/>
        <w:rPr>
          <w:rFonts w:hint="eastAsia" w:ascii="宋体" w:hAnsi="宋体"/>
          <w:b/>
          <w:bCs/>
          <w:spacing w:val="30"/>
          <w:sz w:val="32"/>
          <w:szCs w:val="32"/>
          <w:u w:val="none"/>
        </w:rPr>
      </w:pPr>
      <w:r>
        <w:rPr>
          <w:rFonts w:hint="eastAsia" w:ascii="宋体" w:hAnsi="宋体" w:eastAsia="宋体" w:cs="宋体"/>
          <w:b/>
          <w:bCs/>
          <w:sz w:val="32"/>
          <w:szCs w:val="32"/>
          <w:u w:val="none"/>
          <w:lang w:val="en-US" w:eastAsia="zh-CN"/>
        </w:rPr>
        <w:t>广州医科大学附属第三医院荔湾院区洁净机组机房照明物资采购及配套安装服务项目报价表</w:t>
      </w:r>
    </w:p>
    <w:p w14:paraId="50DDFD02">
      <w:pPr>
        <w:tabs>
          <w:tab w:val="left" w:pos="489"/>
          <w:tab w:val="center" w:pos="4677"/>
        </w:tabs>
        <w:jc w:val="center"/>
        <w:rPr>
          <w:rFonts w:hint="eastAsia" w:eastAsia="隶书"/>
          <w:b/>
          <w:spacing w:val="30"/>
          <w:sz w:val="24"/>
        </w:rPr>
      </w:pPr>
    </w:p>
    <w:p w14:paraId="3A75D98E">
      <w:pPr>
        <w:numPr>
          <w:ilvl w:val="-1"/>
          <w:numId w:val="0"/>
        </w:numPr>
        <w:rPr>
          <w:rFonts w:hint="eastAsia" w:ascii="楷体_GB2312" w:eastAsia="楷体_GB2312"/>
          <w:sz w:val="24"/>
        </w:rPr>
      </w:pPr>
      <w:r>
        <w:rPr>
          <w:rFonts w:hint="eastAsia" w:ascii="楷体_GB2312" w:eastAsia="楷体_GB2312"/>
          <w:sz w:val="24"/>
        </w:rPr>
        <w:t xml:space="preserve">   </w:t>
      </w:r>
      <w:r>
        <w:rPr>
          <w:rFonts w:hint="eastAsia" w:ascii="楷体_GB2312" w:eastAsia="楷体_GB2312"/>
          <w:sz w:val="24"/>
          <w:lang w:val="en-US" w:eastAsia="zh-CN"/>
        </w:rPr>
        <w:t xml:space="preserve">                                                                                           </w:t>
      </w:r>
      <w:r>
        <w:rPr>
          <w:rFonts w:hint="eastAsia" w:ascii="楷体_GB2312" w:eastAsia="楷体_GB2312"/>
          <w:sz w:val="24"/>
        </w:rPr>
        <w:t xml:space="preserve">  单位：元</w:t>
      </w:r>
    </w:p>
    <w:tbl>
      <w:tblPr>
        <w:tblStyle w:val="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4"/>
        <w:gridCol w:w="3857"/>
        <w:gridCol w:w="954"/>
        <w:gridCol w:w="641"/>
        <w:gridCol w:w="1228"/>
        <w:gridCol w:w="1388"/>
      </w:tblGrid>
      <w:tr w14:paraId="09FF8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66" w:type="pct"/>
            <w:tcBorders>
              <w:bottom w:val="single" w:color="auto" w:sz="4" w:space="0"/>
            </w:tcBorders>
            <w:noWrap w:val="0"/>
            <w:vAlign w:val="center"/>
          </w:tcPr>
          <w:p w14:paraId="3DEE5AA9">
            <w:pPr>
              <w:snapToGrid w:val="0"/>
              <w:rPr>
                <w:rFonts w:hint="eastAsia" w:ascii="楷体_GB2312" w:hAnsi="Times New Roman" w:eastAsia="楷体_GB2312" w:cs="Times New Roman"/>
                <w:sz w:val="24"/>
              </w:rPr>
            </w:pPr>
            <w:r>
              <w:rPr>
                <w:rFonts w:hint="eastAsia" w:ascii="楷体_GB2312" w:hAnsi="Times New Roman" w:eastAsia="楷体_GB2312" w:cs="Times New Roman"/>
                <w:sz w:val="24"/>
              </w:rPr>
              <w:t>序</w:t>
            </w:r>
          </w:p>
        </w:tc>
        <w:tc>
          <w:tcPr>
            <w:tcW w:w="2262" w:type="pct"/>
            <w:tcBorders>
              <w:bottom w:val="single" w:color="auto" w:sz="4" w:space="0"/>
            </w:tcBorders>
            <w:noWrap w:val="0"/>
            <w:vAlign w:val="center"/>
          </w:tcPr>
          <w:p w14:paraId="2DA81567">
            <w:pPr>
              <w:snapToGrid w:val="0"/>
              <w:jc w:val="center"/>
              <w:rPr>
                <w:rFonts w:hint="eastAsia" w:ascii="楷体_GB2312" w:hAnsi="Times New Roman" w:eastAsia="楷体_GB2312" w:cs="Times New Roman"/>
                <w:sz w:val="24"/>
                <w:lang w:val="en-US" w:eastAsia="zh-CN"/>
              </w:rPr>
            </w:pPr>
            <w:r>
              <w:rPr>
                <w:rFonts w:hint="eastAsia" w:ascii="楷体_GB2312" w:hAnsi="Times New Roman" w:eastAsia="楷体_GB2312" w:cs="Times New Roman"/>
                <w:sz w:val="24"/>
                <w:lang w:eastAsia="zh-CN"/>
              </w:rPr>
              <w:t>项目</w:t>
            </w:r>
            <w:r>
              <w:rPr>
                <w:rFonts w:hint="eastAsia" w:ascii="楷体_GB2312" w:hAnsi="Times New Roman" w:eastAsia="楷体_GB2312" w:cs="Times New Roman"/>
                <w:sz w:val="24"/>
              </w:rPr>
              <w:t>名称</w:t>
            </w:r>
          </w:p>
        </w:tc>
        <w:tc>
          <w:tcPr>
            <w:tcW w:w="559" w:type="pct"/>
            <w:tcBorders>
              <w:bottom w:val="single" w:color="auto" w:sz="4" w:space="0"/>
            </w:tcBorders>
            <w:noWrap w:val="0"/>
            <w:vAlign w:val="center"/>
          </w:tcPr>
          <w:p w14:paraId="4558C87F">
            <w:pPr>
              <w:snapToGrid w:val="0"/>
              <w:jc w:val="center"/>
              <w:rPr>
                <w:rFonts w:hint="eastAsia" w:ascii="楷体_GB2312" w:hAnsi="Times New Roman" w:eastAsia="楷体_GB2312" w:cs="Times New Roman"/>
                <w:sz w:val="24"/>
                <w:lang w:eastAsia="zh-CN"/>
              </w:rPr>
            </w:pPr>
            <w:r>
              <w:rPr>
                <w:rFonts w:hint="eastAsia" w:ascii="楷体_GB2312" w:hAnsi="Times New Roman" w:eastAsia="楷体_GB2312" w:cs="Times New Roman"/>
                <w:sz w:val="24"/>
                <w:lang w:eastAsia="zh-CN"/>
              </w:rPr>
              <w:t>服务</w:t>
            </w:r>
          </w:p>
          <w:p w14:paraId="45E16B9E">
            <w:pPr>
              <w:snapToGrid w:val="0"/>
              <w:jc w:val="center"/>
              <w:rPr>
                <w:rFonts w:hint="eastAsia" w:ascii="楷体_GB2312" w:hAnsi="Times New Roman" w:eastAsia="楷体_GB2312" w:cs="Times New Roman"/>
                <w:sz w:val="24"/>
                <w:lang w:val="en-US" w:eastAsia="zh-CN"/>
              </w:rPr>
            </w:pPr>
            <w:r>
              <w:rPr>
                <w:rFonts w:hint="eastAsia" w:ascii="楷体_GB2312" w:hAnsi="Times New Roman" w:eastAsia="楷体_GB2312" w:cs="Times New Roman"/>
                <w:sz w:val="24"/>
                <w:lang w:eastAsia="zh-CN"/>
              </w:rPr>
              <w:t>要求</w:t>
            </w:r>
          </w:p>
        </w:tc>
        <w:tc>
          <w:tcPr>
            <w:tcW w:w="376" w:type="pct"/>
            <w:tcBorders>
              <w:bottom w:val="single" w:color="auto" w:sz="4" w:space="0"/>
            </w:tcBorders>
            <w:noWrap w:val="0"/>
            <w:vAlign w:val="center"/>
          </w:tcPr>
          <w:p w14:paraId="5C21B161">
            <w:pPr>
              <w:snapToGrid w:val="0"/>
              <w:jc w:val="center"/>
              <w:rPr>
                <w:rFonts w:hint="eastAsia" w:ascii="楷体_GB2312" w:hAnsi="Times New Roman" w:eastAsia="楷体_GB2312" w:cs="Times New Roman"/>
                <w:sz w:val="24"/>
                <w:lang w:val="en-US" w:eastAsia="zh-CN"/>
              </w:rPr>
            </w:pPr>
            <w:r>
              <w:rPr>
                <w:rFonts w:hint="eastAsia" w:ascii="楷体_GB2312" w:hAnsi="Times New Roman" w:eastAsia="楷体_GB2312" w:cs="Times New Roman"/>
                <w:sz w:val="24"/>
                <w:lang w:eastAsia="zh-CN"/>
              </w:rPr>
              <w:t>数量</w:t>
            </w:r>
          </w:p>
        </w:tc>
        <w:tc>
          <w:tcPr>
            <w:tcW w:w="720" w:type="pct"/>
            <w:tcBorders>
              <w:bottom w:val="single" w:color="auto" w:sz="4" w:space="0"/>
            </w:tcBorders>
            <w:noWrap w:val="0"/>
            <w:vAlign w:val="center"/>
          </w:tcPr>
          <w:p w14:paraId="54DCCA34">
            <w:pPr>
              <w:snapToGrid w:val="0"/>
              <w:jc w:val="center"/>
              <w:rPr>
                <w:rFonts w:hint="default" w:ascii="楷体_GB2312" w:hAnsi="Times New Roman" w:eastAsia="楷体_GB2312" w:cs="Times New Roman"/>
                <w:sz w:val="24"/>
                <w:lang w:val="en-US" w:eastAsia="zh-CN"/>
              </w:rPr>
            </w:pPr>
            <w:r>
              <w:rPr>
                <w:rFonts w:hint="eastAsia" w:ascii="楷体_GB2312" w:hAnsi="Times New Roman" w:eastAsia="楷体_GB2312" w:cs="Times New Roman"/>
                <w:sz w:val="24"/>
                <w:lang w:val="en-US" w:eastAsia="zh-CN"/>
              </w:rPr>
              <w:t>采购限价</w:t>
            </w:r>
          </w:p>
        </w:tc>
        <w:tc>
          <w:tcPr>
            <w:tcW w:w="814" w:type="pct"/>
            <w:tcBorders>
              <w:bottom w:val="single" w:color="auto" w:sz="4" w:space="0"/>
            </w:tcBorders>
            <w:noWrap w:val="0"/>
            <w:vAlign w:val="center"/>
          </w:tcPr>
          <w:p w14:paraId="403FB13A">
            <w:pPr>
              <w:snapToGrid w:val="0"/>
              <w:jc w:val="center"/>
              <w:rPr>
                <w:rFonts w:hint="default" w:ascii="楷体_GB2312" w:hAnsi="Times New Roman" w:eastAsia="楷体_GB2312" w:cs="Times New Roman"/>
                <w:sz w:val="24"/>
                <w:lang w:val="en-US" w:eastAsia="zh-CN"/>
              </w:rPr>
            </w:pPr>
            <w:r>
              <w:rPr>
                <w:rFonts w:hint="eastAsia" w:ascii="楷体_GB2312" w:hAnsi="Times New Roman" w:eastAsia="楷体_GB2312" w:cs="Times New Roman"/>
                <w:sz w:val="24"/>
                <w:lang w:val="en-US" w:eastAsia="zh-CN"/>
              </w:rPr>
              <w:t>项目整体质保期</w:t>
            </w:r>
          </w:p>
        </w:tc>
      </w:tr>
      <w:tr w14:paraId="24740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66" w:type="pct"/>
            <w:noWrap w:val="0"/>
            <w:vAlign w:val="center"/>
          </w:tcPr>
          <w:p w14:paraId="1B34CB09">
            <w:pPr>
              <w:snapToGrid w:val="0"/>
              <w:rPr>
                <w:rFonts w:hint="eastAsia" w:ascii="楷体_GB2312" w:hAnsi="Times New Roman" w:eastAsia="楷体_GB2312" w:cs="Times New Roman"/>
                <w:sz w:val="24"/>
                <w:lang w:val="en-US" w:eastAsia="zh-CN"/>
              </w:rPr>
            </w:pPr>
            <w:r>
              <w:rPr>
                <w:rFonts w:hint="eastAsia" w:ascii="楷体_GB2312" w:hAnsi="Times New Roman" w:eastAsia="楷体_GB2312" w:cs="Times New Roman"/>
                <w:sz w:val="24"/>
                <w:lang w:val="en-US" w:eastAsia="zh-CN"/>
              </w:rPr>
              <w:t>1</w:t>
            </w:r>
          </w:p>
        </w:tc>
        <w:tc>
          <w:tcPr>
            <w:tcW w:w="2262" w:type="pct"/>
            <w:noWrap w:val="0"/>
            <w:vAlign w:val="center"/>
          </w:tcPr>
          <w:p w14:paraId="228AC0C0">
            <w:pPr>
              <w:snapToGrid w:val="0"/>
              <w:jc w:val="center"/>
              <w:rPr>
                <w:rFonts w:hint="eastAsia" w:ascii="楷体_GB2312" w:hAnsi="Times New Roman" w:eastAsia="楷体_GB2312" w:cs="Times New Roman"/>
                <w:sz w:val="24"/>
                <w:lang w:val="en-US" w:eastAsia="zh-CN"/>
              </w:rPr>
            </w:pPr>
            <w:r>
              <w:rPr>
                <w:rFonts w:hint="eastAsia" w:ascii="楷体_GB2312" w:hAnsi="Times New Roman" w:eastAsia="楷体_GB2312" w:cs="Times New Roman"/>
                <w:sz w:val="24"/>
              </w:rPr>
              <w:t>广州医科大学附属第三医院荔湾院区洁净机组机房照明物资采购及配套安装服务项目</w:t>
            </w:r>
          </w:p>
        </w:tc>
        <w:tc>
          <w:tcPr>
            <w:tcW w:w="559" w:type="pct"/>
            <w:noWrap w:val="0"/>
            <w:vAlign w:val="center"/>
          </w:tcPr>
          <w:p w14:paraId="37CEBA57">
            <w:pPr>
              <w:snapToGrid w:val="0"/>
              <w:jc w:val="center"/>
              <w:rPr>
                <w:rFonts w:hint="eastAsia" w:ascii="楷体_GB2312" w:hAnsi="Times New Roman" w:eastAsia="楷体_GB2312" w:cs="Times New Roman"/>
                <w:sz w:val="24"/>
                <w:lang w:val="en-US" w:eastAsia="zh-CN"/>
              </w:rPr>
            </w:pPr>
            <w:r>
              <w:rPr>
                <w:rFonts w:hint="eastAsia" w:ascii="楷体_GB2312" w:hAnsi="Times New Roman" w:eastAsia="楷体_GB2312" w:cs="Times New Roman"/>
                <w:sz w:val="24"/>
                <w:lang w:val="en-US" w:eastAsia="zh-CN"/>
              </w:rPr>
              <w:t>详见采购需求</w:t>
            </w:r>
          </w:p>
        </w:tc>
        <w:tc>
          <w:tcPr>
            <w:tcW w:w="376" w:type="pct"/>
            <w:noWrap w:val="0"/>
            <w:vAlign w:val="center"/>
          </w:tcPr>
          <w:p w14:paraId="42DE9C89">
            <w:pPr>
              <w:snapToGrid w:val="0"/>
              <w:jc w:val="center"/>
              <w:rPr>
                <w:rFonts w:hint="eastAsia" w:ascii="楷体_GB2312" w:hAnsi="Times New Roman" w:eastAsia="楷体_GB2312" w:cs="Times New Roman"/>
                <w:sz w:val="24"/>
              </w:rPr>
            </w:pPr>
            <w:r>
              <w:rPr>
                <w:rFonts w:hint="eastAsia" w:ascii="楷体_GB2312" w:hAnsi="Times New Roman" w:eastAsia="楷体_GB2312" w:cs="Times New Roman"/>
                <w:sz w:val="24"/>
                <w:lang w:val="en-US" w:eastAsia="zh-CN"/>
              </w:rPr>
              <w:t>1项</w:t>
            </w:r>
          </w:p>
        </w:tc>
        <w:tc>
          <w:tcPr>
            <w:tcW w:w="720" w:type="pct"/>
            <w:noWrap w:val="0"/>
            <w:vAlign w:val="center"/>
          </w:tcPr>
          <w:p w14:paraId="1F504CF4">
            <w:pPr>
              <w:snapToGrid w:val="0"/>
              <w:jc w:val="center"/>
              <w:rPr>
                <w:rFonts w:hint="default" w:ascii="楷体_GB2312" w:hAnsi="Times New Roman" w:eastAsia="楷体_GB2312" w:cs="Times New Roman"/>
                <w:sz w:val="24"/>
                <w:lang w:val="en-US" w:eastAsia="zh-CN"/>
              </w:rPr>
            </w:pPr>
            <w:r>
              <w:rPr>
                <w:rFonts w:hint="eastAsia" w:ascii="楷体_GB2312" w:hAnsi="Times New Roman" w:eastAsia="楷体_GB2312" w:cs="Times New Roman"/>
                <w:sz w:val="24"/>
                <w:lang w:val="en-US" w:eastAsia="zh-CN"/>
              </w:rPr>
              <w:t>45,000</w:t>
            </w:r>
          </w:p>
        </w:tc>
        <w:tc>
          <w:tcPr>
            <w:tcW w:w="814" w:type="pct"/>
            <w:noWrap w:val="0"/>
            <w:vAlign w:val="center"/>
          </w:tcPr>
          <w:p w14:paraId="4BA97721">
            <w:pPr>
              <w:snapToGrid w:val="0"/>
              <w:jc w:val="center"/>
              <w:rPr>
                <w:rFonts w:hint="default" w:ascii="楷体_GB2312" w:hAnsi="Times New Roman" w:eastAsia="楷体_GB2312" w:cs="Times New Roman"/>
                <w:sz w:val="24"/>
                <w:u w:val="single"/>
                <w:lang w:val="en-US" w:eastAsia="zh-CN"/>
              </w:rPr>
            </w:pPr>
            <w:r>
              <w:rPr>
                <w:rFonts w:hint="eastAsia" w:ascii="楷体_GB2312" w:hAnsi="Times New Roman" w:eastAsia="楷体_GB2312" w:cs="Times New Roman"/>
                <w:sz w:val="24"/>
                <w:u w:val="single"/>
                <w:lang w:val="en-US" w:eastAsia="zh-CN"/>
              </w:rPr>
              <w:t xml:space="preserve">   </w:t>
            </w:r>
            <w:r>
              <w:rPr>
                <w:rFonts w:hint="eastAsia" w:ascii="楷体_GB2312" w:hAnsi="Times New Roman" w:eastAsia="楷体_GB2312" w:cs="Times New Roman"/>
                <w:sz w:val="24"/>
                <w:u w:val="none"/>
                <w:lang w:val="en-US" w:eastAsia="zh-CN"/>
              </w:rPr>
              <w:t>年</w:t>
            </w:r>
          </w:p>
        </w:tc>
      </w:tr>
      <w:tr w14:paraId="5C581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00" w:type="pct"/>
            <w:gridSpan w:val="6"/>
            <w:noWrap w:val="0"/>
            <w:vAlign w:val="center"/>
          </w:tcPr>
          <w:p w14:paraId="729BD70E">
            <w:pPr>
              <w:snapToGrid w:val="0"/>
              <w:rPr>
                <w:rFonts w:hint="eastAsia" w:ascii="楷体_GB2312" w:eastAsia="楷体_GB2312"/>
                <w:sz w:val="24"/>
                <w:lang w:val="en-US" w:eastAsia="zh-CN"/>
              </w:rPr>
            </w:pPr>
          </w:p>
          <w:p w14:paraId="3A2AE584">
            <w:pPr>
              <w:snapToGrid w:val="0"/>
              <w:rPr>
                <w:rFonts w:hint="default" w:ascii="楷体_GB2312" w:eastAsia="楷体_GB2312"/>
                <w:sz w:val="24"/>
                <w:lang w:val="en-US" w:eastAsia="zh-CN"/>
              </w:rPr>
            </w:pPr>
            <w:r>
              <w:rPr>
                <w:rFonts w:hint="eastAsia" w:ascii="楷体_GB2312" w:eastAsia="楷体_GB2312"/>
                <w:sz w:val="24"/>
                <w:lang w:val="en-US" w:eastAsia="zh-CN"/>
              </w:rPr>
              <w:t>项目总报价</w:t>
            </w:r>
            <w:r>
              <w:rPr>
                <w:rFonts w:hint="eastAsia" w:ascii="楷体_GB2312" w:eastAsia="楷体_GB2312"/>
                <w:sz w:val="24"/>
              </w:rPr>
              <w:t>人民币（大写）：</w:t>
            </w:r>
            <w:r>
              <w:rPr>
                <w:rFonts w:hint="eastAsia" w:ascii="楷体_GB2312" w:eastAsia="楷体_GB2312"/>
                <w:sz w:val="24"/>
                <w:lang w:val="en-US" w:eastAsia="zh-CN"/>
              </w:rPr>
              <w:t xml:space="preserve">                     </w:t>
            </w:r>
            <w:r>
              <w:rPr>
                <w:rFonts w:hint="eastAsia" w:ascii="楷体_GB2312" w:eastAsia="楷体_GB2312"/>
                <w:sz w:val="24"/>
              </w:rPr>
              <w:t>（小写）：</w:t>
            </w:r>
          </w:p>
          <w:p w14:paraId="158F5C21">
            <w:pPr>
              <w:snapToGrid w:val="0"/>
              <w:rPr>
                <w:rFonts w:hint="eastAsia" w:ascii="楷体_GB2312" w:hAnsi="Times New Roman" w:eastAsia="楷体_GB2312" w:cs="Times New Roman"/>
                <w:sz w:val="24"/>
                <w:lang w:val="en-US" w:eastAsia="zh-CN"/>
              </w:rPr>
            </w:pPr>
            <w:r>
              <w:rPr>
                <w:rFonts w:hint="eastAsia" w:ascii="楷体_GB2312" w:hAnsi="Times New Roman" w:eastAsia="楷体_GB2312" w:cs="Times New Roman"/>
                <w:sz w:val="24"/>
                <w:lang w:val="en-US" w:eastAsia="zh-CN"/>
              </w:rPr>
              <w:t>其中税费</w:t>
            </w:r>
            <w:r>
              <w:rPr>
                <w:rFonts w:hint="eastAsia" w:ascii="楷体_GB2312" w:hAnsi="Times New Roman" w:eastAsia="楷体_GB2312" w:cs="Times New Roman"/>
                <w:sz w:val="24"/>
                <w:u w:val="single"/>
                <w:lang w:val="en-US" w:eastAsia="zh-CN"/>
              </w:rPr>
              <w:t xml:space="preserve">       </w:t>
            </w:r>
            <w:r>
              <w:rPr>
                <w:rFonts w:hint="eastAsia" w:ascii="楷体_GB2312" w:hAnsi="Times New Roman" w:eastAsia="楷体_GB2312" w:cs="Times New Roman"/>
                <w:sz w:val="24"/>
                <w:lang w:val="en-US" w:eastAsia="zh-CN"/>
              </w:rPr>
              <w:t>元，不含税金额为</w:t>
            </w:r>
            <w:r>
              <w:rPr>
                <w:rFonts w:hint="eastAsia" w:ascii="楷体_GB2312" w:hAnsi="Times New Roman" w:eastAsia="楷体_GB2312" w:cs="Times New Roman"/>
                <w:sz w:val="24"/>
                <w:u w:val="single"/>
                <w:lang w:val="en-US" w:eastAsia="zh-CN"/>
              </w:rPr>
              <w:t xml:space="preserve">         </w:t>
            </w:r>
            <w:r>
              <w:rPr>
                <w:rFonts w:hint="eastAsia" w:ascii="楷体_GB2312" w:hAnsi="Times New Roman" w:eastAsia="楷体_GB2312" w:cs="Times New Roman"/>
                <w:sz w:val="24"/>
                <w:lang w:val="en-US" w:eastAsia="zh-CN"/>
              </w:rPr>
              <w:t>元。</w:t>
            </w:r>
          </w:p>
          <w:p w14:paraId="7E9C7E6B">
            <w:pPr>
              <w:snapToGrid w:val="0"/>
              <w:rPr>
                <w:rFonts w:hint="eastAsia" w:ascii="楷体_GB2312" w:hAnsi="Times New Roman" w:eastAsia="楷体_GB2312" w:cs="Times New Roman"/>
                <w:sz w:val="24"/>
                <w:lang w:val="en-US" w:eastAsia="zh-CN"/>
              </w:rPr>
            </w:pPr>
          </w:p>
        </w:tc>
      </w:tr>
    </w:tbl>
    <w:p w14:paraId="23349784">
      <w:pPr>
        <w:numPr>
          <w:ilvl w:val="0"/>
          <w:numId w:val="0"/>
        </w:numPr>
        <w:rPr>
          <w:rFonts w:hint="eastAsia" w:ascii="楷体_GB2312" w:eastAsia="楷体_GB2312"/>
          <w:sz w:val="24"/>
        </w:rPr>
      </w:pPr>
      <w:r>
        <w:rPr>
          <w:rFonts w:hint="eastAsia" w:ascii="楷体_GB2312" w:eastAsia="楷体_GB2312"/>
          <w:sz w:val="24"/>
        </w:rPr>
        <w:t xml:space="preserve">                     </w:t>
      </w:r>
    </w:p>
    <w:p w14:paraId="26F2E610">
      <w:pPr>
        <w:rPr>
          <w:rFonts w:hint="eastAsia" w:ascii="楷体_GB2312" w:eastAsia="楷体_GB2312"/>
          <w:b w:val="0"/>
          <w:bCs/>
          <w:sz w:val="24"/>
          <w:lang w:val="en-US" w:eastAsia="zh-CN"/>
        </w:rPr>
      </w:pPr>
      <w:r>
        <w:rPr>
          <w:rFonts w:hint="eastAsia" w:ascii="楷体_GB2312" w:eastAsia="楷体_GB2312"/>
          <w:b w:val="0"/>
          <w:bCs/>
          <w:sz w:val="24"/>
          <w:lang w:val="en-US" w:eastAsia="zh-CN"/>
        </w:rPr>
        <w:t>备注：</w:t>
      </w:r>
    </w:p>
    <w:p w14:paraId="4672E370">
      <w:pPr>
        <w:rPr>
          <w:rFonts w:hint="eastAsia" w:ascii="楷体_GB2312" w:eastAsia="楷体_GB2312"/>
          <w:b w:val="0"/>
          <w:bCs/>
          <w:sz w:val="24"/>
          <w:lang w:val="en-US" w:eastAsia="zh-CN"/>
        </w:rPr>
      </w:pPr>
      <w:r>
        <w:rPr>
          <w:rFonts w:hint="eastAsia" w:ascii="楷体_GB2312" w:eastAsia="楷体_GB2312"/>
          <w:b w:val="0"/>
          <w:bCs/>
          <w:sz w:val="24"/>
          <w:lang w:val="en-US" w:eastAsia="zh-CN"/>
        </w:rPr>
        <w:t>1.投标人须按要求填写所有信息，不得随意更改本表格式。</w:t>
      </w:r>
    </w:p>
    <w:p w14:paraId="1FA3B649">
      <w:pPr>
        <w:rPr>
          <w:rFonts w:hint="eastAsia" w:ascii="楷体_GB2312" w:eastAsia="楷体_GB2312"/>
          <w:b w:val="0"/>
          <w:bCs/>
          <w:sz w:val="24"/>
          <w:lang w:val="en-US" w:eastAsia="zh-CN"/>
        </w:rPr>
      </w:pPr>
      <w:r>
        <w:rPr>
          <w:rFonts w:hint="eastAsia" w:ascii="楷体_GB2312" w:eastAsia="楷体_GB2312"/>
          <w:b w:val="0"/>
          <w:bCs/>
          <w:sz w:val="24"/>
          <w:lang w:val="en-US" w:eastAsia="zh-CN"/>
        </w:rPr>
        <w:t>2.报价中必须包含采购项目清单所有内容以及完成采购物资所需的一齐辅材、售后服务、全额含税发票、合同实施过程中应预见和不可预见费用等一切费用。所有价格均应以人民币报价，金额单位为元。</w:t>
      </w:r>
    </w:p>
    <w:p w14:paraId="449B8335">
      <w:pPr>
        <w:rPr>
          <w:rFonts w:hint="eastAsia" w:ascii="楷体_GB2312" w:eastAsia="楷体_GB2312"/>
          <w:b w:val="0"/>
          <w:bCs/>
          <w:sz w:val="24"/>
          <w:lang w:val="en-US" w:eastAsia="zh-CN"/>
        </w:rPr>
      </w:pPr>
      <w:r>
        <w:rPr>
          <w:rFonts w:hint="eastAsia" w:ascii="楷体_GB2312" w:eastAsia="楷体_GB2312"/>
          <w:b w:val="0"/>
          <w:bCs/>
          <w:sz w:val="24"/>
          <w:lang w:val="en-US" w:eastAsia="zh-CN"/>
        </w:rPr>
        <w:t xml:space="preserve">3.此表是报价文件的必要文件，是报价文件的组成部分。 </w:t>
      </w:r>
    </w:p>
    <w:p w14:paraId="703FA634">
      <w:pPr>
        <w:rPr>
          <w:rFonts w:hint="eastAsia" w:ascii="楷体_GB2312" w:eastAsia="楷体_GB2312"/>
          <w:sz w:val="24"/>
        </w:rPr>
      </w:pPr>
    </w:p>
    <w:p w14:paraId="2621382F">
      <w:pPr>
        <w:pStyle w:val="10"/>
        <w:rPr>
          <w:rFonts w:hint="eastAsia"/>
        </w:rPr>
      </w:pPr>
    </w:p>
    <w:p w14:paraId="7F964BF3">
      <w:pPr>
        <w:rPr>
          <w:rFonts w:hint="eastAsia" w:ascii="楷体_GB2312" w:eastAsia="楷体_GB2312"/>
          <w:sz w:val="24"/>
        </w:rPr>
      </w:pPr>
      <w:r>
        <w:rPr>
          <w:rFonts w:hint="eastAsia" w:ascii="楷体_GB2312" w:eastAsia="楷体_GB2312"/>
          <w:sz w:val="24"/>
        </w:rPr>
        <w:t xml:space="preserve">投标人名称（盖章）：            </w:t>
      </w:r>
      <w:r>
        <w:rPr>
          <w:rFonts w:hint="eastAsia" w:ascii="楷体_GB2312" w:eastAsia="楷体_GB2312"/>
          <w:sz w:val="24"/>
          <w:lang w:val="en-US" w:eastAsia="zh-CN"/>
        </w:rPr>
        <w:t xml:space="preserve">                       </w:t>
      </w:r>
      <w:r>
        <w:rPr>
          <w:rFonts w:hint="eastAsia" w:ascii="楷体_GB2312" w:eastAsia="楷体_GB2312"/>
          <w:sz w:val="24"/>
        </w:rPr>
        <w:t xml:space="preserve">            </w:t>
      </w:r>
    </w:p>
    <w:p w14:paraId="3B462B71">
      <w:pPr>
        <w:rPr>
          <w:rFonts w:hint="eastAsia" w:ascii="楷体_GB2312" w:hAnsi="Times New Roman" w:eastAsia="楷体_GB2312" w:cs="Times New Roman"/>
          <w:sz w:val="24"/>
        </w:rPr>
      </w:pPr>
      <w:r>
        <w:rPr>
          <w:rFonts w:hint="eastAsia" w:ascii="楷体_GB2312" w:hAnsi="Times New Roman" w:eastAsia="楷体_GB2312" w:cs="Times New Roman"/>
          <w:sz w:val="24"/>
          <w:lang w:eastAsia="zh-CN"/>
        </w:rPr>
        <w:t>单位法人或</w:t>
      </w:r>
      <w:r>
        <w:rPr>
          <w:rFonts w:hint="eastAsia" w:ascii="楷体_GB2312" w:hAnsi="Times New Roman" w:eastAsia="楷体_GB2312" w:cs="Times New Roman"/>
          <w:sz w:val="24"/>
        </w:rPr>
        <w:t>授权代表（签字）：</w:t>
      </w:r>
    </w:p>
    <w:p w14:paraId="155C90DC">
      <w:pPr>
        <w:rPr>
          <w:rFonts w:hint="eastAsia" w:ascii="楷体_GB2312" w:eastAsia="楷体_GB2312"/>
          <w:sz w:val="24"/>
        </w:rPr>
      </w:pPr>
      <w:r>
        <w:rPr>
          <w:rFonts w:hint="eastAsia" w:ascii="楷体_GB2312" w:eastAsia="楷体_GB2312"/>
          <w:sz w:val="24"/>
        </w:rPr>
        <w:t xml:space="preserve">投标人地址：                          </w:t>
      </w:r>
      <w:r>
        <w:rPr>
          <w:rFonts w:hint="eastAsia" w:ascii="楷体_GB2312" w:eastAsia="楷体_GB2312"/>
          <w:sz w:val="24"/>
          <w:lang w:val="en-US" w:eastAsia="zh-CN"/>
        </w:rPr>
        <w:t xml:space="preserve">                      </w:t>
      </w:r>
      <w:r>
        <w:rPr>
          <w:rFonts w:hint="eastAsia" w:ascii="楷体_GB2312" w:eastAsia="楷体_GB2312"/>
          <w:sz w:val="24"/>
        </w:rPr>
        <w:t xml:space="preserve">       </w:t>
      </w:r>
    </w:p>
    <w:p w14:paraId="45EEFED1">
      <w:pPr>
        <w:rPr>
          <w:rFonts w:hint="eastAsia" w:ascii="楷体_GB2312" w:eastAsia="楷体_GB2312"/>
          <w:sz w:val="24"/>
        </w:rPr>
      </w:pPr>
      <w:r>
        <w:rPr>
          <w:rFonts w:hint="eastAsia" w:ascii="楷体_GB2312" w:eastAsia="楷体_GB2312"/>
          <w:sz w:val="24"/>
        </w:rPr>
        <w:t>办公电话：</w:t>
      </w:r>
      <w:r>
        <w:rPr>
          <w:rFonts w:hint="eastAsia" w:ascii="楷体_GB2312" w:eastAsia="楷体_GB2312"/>
          <w:sz w:val="24"/>
          <w:lang w:val="en-US" w:eastAsia="zh-CN"/>
        </w:rPr>
        <w:t xml:space="preserve">      </w:t>
      </w:r>
      <w:r>
        <w:rPr>
          <w:rFonts w:hint="eastAsia" w:ascii="楷体_GB2312" w:eastAsia="楷体_GB2312"/>
          <w:sz w:val="24"/>
        </w:rPr>
        <w:t xml:space="preserve">     </w:t>
      </w:r>
    </w:p>
    <w:p w14:paraId="279949F1">
      <w:pPr>
        <w:rPr>
          <w:rFonts w:hint="eastAsia" w:ascii="楷体_GB2312" w:eastAsia="楷体_GB2312"/>
          <w:sz w:val="24"/>
        </w:rPr>
      </w:pPr>
      <w:r>
        <w:rPr>
          <w:rFonts w:hint="eastAsia" w:ascii="楷体_GB2312" w:eastAsia="楷体_GB2312"/>
          <w:sz w:val="24"/>
        </w:rPr>
        <w:t>手机：</w:t>
      </w:r>
    </w:p>
    <w:p w14:paraId="1F2509D8">
      <w:pPr>
        <w:ind w:right="480"/>
        <w:jc w:val="both"/>
        <w:rPr>
          <w:rFonts w:hint="eastAsia" w:ascii="宋体" w:hAnsi="宋体" w:eastAsia="宋体" w:cs="宋体"/>
          <w:b/>
          <w:bCs/>
          <w:i w:val="0"/>
          <w:iCs w:val="0"/>
          <w:sz w:val="32"/>
          <w:szCs w:val="32"/>
          <w:lang w:val="en-US" w:eastAsia="zh-CN" w:bidi="ar-SA"/>
        </w:rPr>
      </w:pPr>
      <w:r>
        <w:rPr>
          <w:rFonts w:hint="eastAsia" w:ascii="楷体_GB2312" w:eastAsia="楷体_GB2312"/>
          <w:sz w:val="24"/>
        </w:rPr>
        <w:t>报价时间：    年   月  日</w:t>
      </w:r>
    </w:p>
    <w:p w14:paraId="6D1CA2BB">
      <w:pPr>
        <w:pStyle w:val="3"/>
        <w:spacing w:before="35" w:line="360" w:lineRule="auto"/>
        <w:ind w:firstLine="643" w:firstLineChars="200"/>
        <w:jc w:val="center"/>
        <w:rPr>
          <w:rFonts w:hint="eastAsia" w:ascii="宋体" w:hAnsi="宋体" w:eastAsia="宋体" w:cs="宋体"/>
          <w:b/>
          <w:bCs/>
          <w:i w:val="0"/>
          <w:iCs w:val="0"/>
          <w:sz w:val="32"/>
          <w:szCs w:val="32"/>
          <w:lang w:val="en-US" w:eastAsia="zh-CN" w:bidi="ar-SA"/>
        </w:rPr>
      </w:pPr>
    </w:p>
    <w:p w14:paraId="66993CAE">
      <w:pPr>
        <w:rPr>
          <w:rFonts w:hint="eastAsia"/>
        </w:rPr>
      </w:pPr>
    </w:p>
    <w:p w14:paraId="03947DDF">
      <w:pPr>
        <w:rPr>
          <w:rFonts w:hint="eastAsia"/>
        </w:rPr>
      </w:pPr>
      <w:r>
        <w:rPr>
          <w:rFonts w:hint="eastAsia"/>
        </w:rPr>
        <w:br w:type="page"/>
      </w:r>
    </w:p>
    <w:p w14:paraId="2A5C737C">
      <w:pPr>
        <w:keepNext w:val="0"/>
        <w:keepLines w:val="0"/>
        <w:widowControl/>
        <w:suppressLineNumbers w:val="0"/>
        <w:jc w:val="center"/>
        <w:rPr>
          <w:rFonts w:hint="eastAsia" w:ascii="仿宋" w:hAnsi="仿宋" w:eastAsia="仿宋" w:cs="仿宋"/>
          <w:b/>
          <w:bCs/>
          <w:color w:val="000000"/>
          <w:sz w:val="32"/>
          <w:szCs w:val="32"/>
          <w:highlight w:val="none"/>
        </w:rPr>
      </w:pPr>
      <w:r>
        <w:rPr>
          <w:rFonts w:hint="eastAsia" w:ascii="仿宋" w:hAnsi="仿宋" w:eastAsia="仿宋" w:cs="仿宋"/>
          <w:b/>
          <w:bCs/>
          <w:color w:val="000000"/>
          <w:kern w:val="0"/>
          <w:sz w:val="32"/>
          <w:szCs w:val="32"/>
          <w:highlight w:val="none"/>
          <w:lang w:val="en-US" w:eastAsia="zh-CN"/>
        </w:rPr>
        <w:t>资格声明函</w:t>
      </w:r>
    </w:p>
    <w:p w14:paraId="14D999AB">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firstLineChars="200"/>
        <w:textAlignment w:val="auto"/>
        <w:rPr>
          <w:rFonts w:hint="eastAsia" w:ascii="仿宋" w:hAnsi="仿宋" w:eastAsia="仿宋" w:cs="仿宋"/>
          <w:color w:val="000000"/>
          <w:sz w:val="24"/>
          <w:highlight w:val="none"/>
        </w:rPr>
      </w:pPr>
    </w:p>
    <w:p w14:paraId="5E8A994A">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560" w:firstLineChars="200"/>
        <w:textAlignment w:val="auto"/>
        <w:rPr>
          <w:rFonts w:hint="eastAsia" w:ascii="仿宋" w:hAnsi="仿宋" w:eastAsia="仿宋" w:cs="仿宋"/>
          <w:b/>
          <w:color w:val="auto"/>
          <w:sz w:val="28"/>
          <w:szCs w:val="28"/>
          <w:highlight w:val="none"/>
        </w:rPr>
      </w:pPr>
      <w:r>
        <w:rPr>
          <w:rFonts w:hint="eastAsia" w:ascii="仿宋" w:hAnsi="仿宋" w:eastAsia="仿宋" w:cs="仿宋"/>
          <w:color w:val="auto"/>
          <w:sz w:val="28"/>
          <w:szCs w:val="28"/>
          <w:highlight w:val="none"/>
        </w:rPr>
        <w:t>致：</w:t>
      </w:r>
      <w:r>
        <w:rPr>
          <w:rFonts w:hint="eastAsia" w:ascii="仿宋" w:hAnsi="仿宋" w:eastAsia="仿宋" w:cs="仿宋"/>
          <w:color w:val="auto"/>
          <w:sz w:val="28"/>
          <w:szCs w:val="28"/>
          <w:highlight w:val="none"/>
          <w:lang w:val="en-US" w:eastAsia="zh-CN"/>
        </w:rPr>
        <w:t>广州医科大学附属第三</w:t>
      </w:r>
      <w:r>
        <w:rPr>
          <w:rFonts w:hint="eastAsia" w:ascii="仿宋" w:hAnsi="仿宋" w:eastAsia="仿宋" w:cs="仿宋"/>
          <w:color w:val="auto"/>
          <w:sz w:val="28"/>
          <w:szCs w:val="28"/>
          <w:highlight w:val="none"/>
        </w:rPr>
        <w:t>医院</w:t>
      </w:r>
    </w:p>
    <w:p w14:paraId="71089795">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关于贵单位发布</w:t>
      </w:r>
      <w:r>
        <w:rPr>
          <w:rFonts w:hint="eastAsia" w:ascii="仿宋" w:hAnsi="仿宋" w:eastAsia="仿宋" w:cs="仿宋"/>
          <w:color w:val="auto"/>
          <w:sz w:val="28"/>
          <w:szCs w:val="28"/>
          <w:highlight w:val="none"/>
          <w:lang w:val="en-US" w:eastAsia="zh-CN"/>
        </w:rPr>
        <w:t>的</w:t>
      </w:r>
      <w:r>
        <w:rPr>
          <w:rFonts w:hint="eastAsia" w:ascii="仿宋" w:hAnsi="仿宋" w:eastAsia="仿宋" w:cs="仿宋"/>
          <w:color w:val="auto"/>
          <w:sz w:val="28"/>
          <w:szCs w:val="28"/>
          <w:highlight w:val="none"/>
          <w:u w:val="single"/>
        </w:rPr>
        <w:t>广州医科大学附属第三医院</w:t>
      </w:r>
      <w:r>
        <w:rPr>
          <w:rFonts w:hint="eastAsia" w:ascii="仿宋" w:hAnsi="仿宋" w:eastAsia="仿宋" w:cs="仿宋"/>
          <w:color w:val="auto"/>
          <w:sz w:val="28"/>
          <w:szCs w:val="28"/>
          <w:highlight w:val="none"/>
          <w:u w:val="single"/>
          <w:lang w:val="en-US" w:eastAsia="zh-CN"/>
        </w:rPr>
        <w:t>***</w:t>
      </w:r>
      <w:r>
        <w:rPr>
          <w:rFonts w:hint="eastAsia" w:ascii="仿宋" w:hAnsi="仿宋" w:eastAsia="仿宋" w:cs="仿宋"/>
          <w:color w:val="auto"/>
          <w:sz w:val="28"/>
          <w:szCs w:val="28"/>
          <w:highlight w:val="none"/>
          <w:u w:val="single"/>
        </w:rPr>
        <w:t xml:space="preserve">采购 </w:t>
      </w:r>
      <w:r>
        <w:rPr>
          <w:rFonts w:hint="eastAsia" w:ascii="仿宋" w:hAnsi="仿宋" w:eastAsia="仿宋" w:cs="仿宋"/>
          <w:color w:val="auto"/>
          <w:sz w:val="28"/>
          <w:szCs w:val="28"/>
          <w:highlight w:val="none"/>
          <w:u w:val="none"/>
        </w:rPr>
        <w:t>项目</w:t>
      </w:r>
      <w:r>
        <w:rPr>
          <w:rFonts w:hint="eastAsia" w:ascii="仿宋" w:hAnsi="仿宋" w:eastAsia="仿宋" w:cs="仿宋"/>
          <w:color w:val="auto"/>
          <w:sz w:val="28"/>
          <w:szCs w:val="28"/>
          <w:highlight w:val="none"/>
        </w:rPr>
        <w:t>的</w:t>
      </w:r>
      <w:r>
        <w:rPr>
          <w:rFonts w:hint="eastAsia" w:ascii="仿宋" w:hAnsi="仿宋" w:eastAsia="仿宋" w:cs="仿宋"/>
          <w:color w:val="auto"/>
          <w:sz w:val="28"/>
          <w:szCs w:val="28"/>
          <w:highlight w:val="none"/>
          <w:lang w:eastAsia="zh-CN"/>
        </w:rPr>
        <w:t>邀请</w:t>
      </w:r>
      <w:r>
        <w:rPr>
          <w:rFonts w:hint="eastAsia" w:ascii="仿宋" w:hAnsi="仿宋" w:eastAsia="仿宋" w:cs="仿宋"/>
          <w:color w:val="auto"/>
          <w:sz w:val="28"/>
          <w:szCs w:val="28"/>
          <w:highlight w:val="none"/>
        </w:rPr>
        <w:t>，本单位（企业）自愿参加</w:t>
      </w:r>
      <w:r>
        <w:rPr>
          <w:rFonts w:hint="eastAsia" w:ascii="仿宋" w:hAnsi="仿宋" w:eastAsia="仿宋" w:cs="仿宋"/>
          <w:color w:val="auto"/>
          <w:sz w:val="28"/>
          <w:szCs w:val="28"/>
          <w:highlight w:val="none"/>
          <w:lang w:val="en-US" w:eastAsia="zh-CN"/>
        </w:rPr>
        <w:t>报名响应</w:t>
      </w:r>
      <w:r>
        <w:rPr>
          <w:rFonts w:hint="eastAsia" w:ascii="仿宋" w:hAnsi="仿宋" w:eastAsia="仿宋" w:cs="仿宋"/>
          <w:color w:val="auto"/>
          <w:sz w:val="28"/>
          <w:szCs w:val="28"/>
          <w:highlight w:val="none"/>
        </w:rPr>
        <w:t>，现声明如下：</w:t>
      </w:r>
    </w:p>
    <w:p w14:paraId="4DC5BD20">
      <w:pPr>
        <w:pStyle w:val="13"/>
        <w:keepNext w:val="0"/>
        <w:keepLines w:val="0"/>
        <w:pageBreakBefore w:val="0"/>
        <w:widowControl w:val="0"/>
        <w:kinsoku/>
        <w:wordWrap/>
        <w:overflowPunct/>
        <w:topLinePunct w:val="0"/>
        <w:autoSpaceDE/>
        <w:autoSpaceDN/>
        <w:bidi w:val="0"/>
        <w:adjustRightInd w:val="0"/>
        <w:snapToGrid w:val="0"/>
        <w:spacing w:line="360" w:lineRule="auto"/>
        <w:ind w:left="0" w:leftChars="0" w:firstLine="490" w:firstLineChars="175"/>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(1)本单位（企业）已</w:t>
      </w:r>
      <w:r>
        <w:rPr>
          <w:rFonts w:hint="eastAsia" w:ascii="仿宋" w:hAnsi="仿宋" w:eastAsia="仿宋" w:cs="仿宋"/>
          <w:color w:val="auto"/>
          <w:sz w:val="28"/>
          <w:szCs w:val="28"/>
          <w:highlight w:val="none"/>
          <w:lang w:val="en-US" w:eastAsia="zh-CN"/>
        </w:rPr>
        <w:t>完全</w:t>
      </w:r>
      <w:r>
        <w:rPr>
          <w:rFonts w:hint="eastAsia" w:ascii="仿宋" w:hAnsi="仿宋" w:eastAsia="仿宋" w:cs="仿宋"/>
          <w:color w:val="auto"/>
          <w:sz w:val="28"/>
          <w:szCs w:val="28"/>
          <w:highlight w:val="none"/>
        </w:rPr>
        <w:t>清楚</w:t>
      </w:r>
      <w:r>
        <w:rPr>
          <w:rFonts w:hint="eastAsia" w:ascii="仿宋" w:hAnsi="仿宋" w:eastAsia="仿宋" w:cs="仿宋"/>
          <w:color w:val="auto"/>
          <w:sz w:val="28"/>
          <w:szCs w:val="28"/>
          <w:highlight w:val="none"/>
          <w:lang w:val="en-US" w:eastAsia="zh-CN"/>
        </w:rPr>
        <w:t>本项目谈</w:t>
      </w:r>
      <w:bookmarkStart w:id="0" w:name="_GoBack"/>
      <w:bookmarkEnd w:id="0"/>
      <w:r>
        <w:rPr>
          <w:rFonts w:hint="eastAsia" w:ascii="仿宋" w:hAnsi="仿宋" w:eastAsia="仿宋" w:cs="仿宋"/>
          <w:color w:val="auto"/>
          <w:sz w:val="28"/>
          <w:szCs w:val="28"/>
          <w:highlight w:val="none"/>
          <w:lang w:val="en-US" w:eastAsia="zh-CN"/>
        </w:rPr>
        <w:t>判文件</w:t>
      </w:r>
      <w:r>
        <w:rPr>
          <w:rFonts w:hint="eastAsia" w:ascii="仿宋" w:hAnsi="仿宋" w:eastAsia="仿宋" w:cs="仿宋"/>
          <w:color w:val="auto"/>
          <w:sz w:val="28"/>
          <w:szCs w:val="28"/>
          <w:highlight w:val="none"/>
        </w:rPr>
        <w:t>的</w:t>
      </w:r>
      <w:r>
        <w:rPr>
          <w:rFonts w:hint="eastAsia" w:ascii="仿宋" w:hAnsi="仿宋" w:eastAsia="仿宋" w:cs="仿宋"/>
          <w:color w:val="auto"/>
          <w:sz w:val="28"/>
          <w:szCs w:val="28"/>
          <w:highlight w:val="none"/>
          <w:lang w:val="en-US" w:eastAsia="zh-CN"/>
        </w:rPr>
        <w:t>内容和</w:t>
      </w:r>
      <w:r>
        <w:rPr>
          <w:rFonts w:hint="eastAsia" w:ascii="仿宋" w:hAnsi="仿宋" w:eastAsia="仿宋" w:cs="仿宋"/>
          <w:color w:val="auto"/>
          <w:sz w:val="28"/>
          <w:szCs w:val="28"/>
          <w:highlight w:val="none"/>
        </w:rPr>
        <w:t>要求。</w:t>
      </w:r>
    </w:p>
    <w:p w14:paraId="2AC44F4B">
      <w:pPr>
        <w:pStyle w:val="13"/>
        <w:keepNext w:val="0"/>
        <w:keepLines w:val="0"/>
        <w:pageBreakBefore w:val="0"/>
        <w:widowControl w:val="0"/>
        <w:kinsoku/>
        <w:wordWrap/>
        <w:overflowPunct/>
        <w:topLinePunct w:val="0"/>
        <w:autoSpaceDE/>
        <w:autoSpaceDN/>
        <w:bidi w:val="0"/>
        <w:adjustRightInd w:val="0"/>
        <w:snapToGrid w:val="0"/>
        <w:spacing w:line="360" w:lineRule="auto"/>
        <w:ind w:left="0" w:leftChars="0" w:firstLine="490" w:firstLineChars="175"/>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(2)本单位（企业）具有履行合同所必需的设备和专业技术能力，且参加本次采购活动前</w:t>
      </w:r>
      <w:r>
        <w:rPr>
          <w:rFonts w:hint="eastAsia" w:ascii="仿宋" w:hAnsi="仿宋" w:eastAsia="仿宋" w:cs="仿宋"/>
          <w:color w:val="auto"/>
          <w:sz w:val="28"/>
          <w:szCs w:val="28"/>
          <w:highlight w:val="none"/>
          <w:u w:val="single"/>
          <w:lang w:val="en-US" w:eastAsia="zh-CN"/>
        </w:rPr>
        <w:t>三</w:t>
      </w:r>
      <w:r>
        <w:rPr>
          <w:rFonts w:hint="eastAsia" w:ascii="仿宋" w:hAnsi="仿宋" w:eastAsia="仿宋" w:cs="仿宋"/>
          <w:color w:val="auto"/>
          <w:sz w:val="28"/>
          <w:szCs w:val="28"/>
          <w:highlight w:val="none"/>
        </w:rPr>
        <w:t>年内在经营活动中没有重大违法记录。否则，由此所造成的损失、不良后果及法律责任，一律由我单位承担。</w:t>
      </w:r>
    </w:p>
    <w:p w14:paraId="6E16CBD0">
      <w:pPr>
        <w:pStyle w:val="13"/>
        <w:keepNext w:val="0"/>
        <w:keepLines w:val="0"/>
        <w:pageBreakBefore w:val="0"/>
        <w:widowControl w:val="0"/>
        <w:kinsoku/>
        <w:wordWrap/>
        <w:overflowPunct/>
        <w:topLinePunct w:val="0"/>
        <w:autoSpaceDE/>
        <w:autoSpaceDN/>
        <w:bidi w:val="0"/>
        <w:adjustRightInd w:val="0"/>
        <w:snapToGrid w:val="0"/>
        <w:spacing w:line="360" w:lineRule="auto"/>
        <w:ind w:left="0" w:leftChars="0" w:firstLine="490" w:firstLineChars="175"/>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(3)本公司（企业）</w:t>
      </w:r>
      <w:r>
        <w:rPr>
          <w:rFonts w:hint="eastAsia" w:ascii="仿宋" w:hAnsi="仿宋" w:eastAsia="仿宋" w:cs="仿宋"/>
          <w:color w:val="auto"/>
          <w:sz w:val="28"/>
          <w:szCs w:val="28"/>
          <w:highlight w:val="none"/>
          <w:lang w:val="en-US" w:eastAsia="zh-CN"/>
        </w:rPr>
        <w:t>具有良好的商业信誉和健全的财务会计制度、具有依法缴纳税收和社会保障资金的良好记录。</w:t>
      </w:r>
    </w:p>
    <w:p w14:paraId="58D7BFF6">
      <w:pPr>
        <w:pStyle w:val="13"/>
        <w:keepNext w:val="0"/>
        <w:keepLines w:val="0"/>
        <w:pageBreakBefore w:val="0"/>
        <w:widowControl w:val="0"/>
        <w:kinsoku/>
        <w:wordWrap/>
        <w:overflowPunct/>
        <w:topLinePunct w:val="0"/>
        <w:autoSpaceDE/>
        <w:autoSpaceDN/>
        <w:bidi w:val="0"/>
        <w:adjustRightInd w:val="0"/>
        <w:snapToGrid w:val="0"/>
        <w:spacing w:line="360" w:lineRule="auto"/>
        <w:ind w:left="0" w:leftChars="0" w:firstLine="490" w:firstLineChars="175"/>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val="en-US" w:eastAsia="zh-CN"/>
        </w:rPr>
        <w:t>4</w:t>
      </w:r>
      <w:r>
        <w:rPr>
          <w:rFonts w:hint="eastAsia" w:ascii="仿宋" w:hAnsi="仿宋" w:eastAsia="仿宋" w:cs="仿宋"/>
          <w:color w:val="auto"/>
          <w:sz w:val="28"/>
          <w:szCs w:val="28"/>
          <w:highlight w:val="none"/>
        </w:rPr>
        <w:t>)本公司（企业）</w:t>
      </w:r>
      <w:r>
        <w:rPr>
          <w:rFonts w:hint="eastAsia" w:ascii="仿宋" w:hAnsi="仿宋" w:eastAsia="仿宋" w:cs="仿宋"/>
          <w:color w:val="auto"/>
          <w:sz w:val="28"/>
          <w:szCs w:val="28"/>
          <w:highlight w:val="none"/>
          <w:lang w:val="en-US" w:eastAsia="zh-CN"/>
        </w:rPr>
        <w:t>承诺绝</w:t>
      </w:r>
      <w:r>
        <w:rPr>
          <w:rFonts w:hint="eastAsia" w:ascii="仿宋" w:hAnsi="仿宋" w:eastAsia="仿宋" w:cs="仿宋"/>
          <w:color w:val="auto"/>
          <w:sz w:val="28"/>
          <w:szCs w:val="28"/>
          <w:highlight w:val="none"/>
        </w:rPr>
        <w:t>不存在</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法定代表人或单位负责人为同一人或者存在直接控股、管理关系的不同响应单位，参加同一合同项下的采购活动</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的情况</w:t>
      </w:r>
      <w:r>
        <w:rPr>
          <w:rFonts w:hint="eastAsia" w:ascii="仿宋" w:hAnsi="仿宋" w:eastAsia="仿宋" w:cs="仿宋"/>
          <w:color w:val="auto"/>
          <w:sz w:val="28"/>
          <w:szCs w:val="28"/>
          <w:highlight w:val="none"/>
        </w:rPr>
        <w:t>。</w:t>
      </w:r>
    </w:p>
    <w:p w14:paraId="3371985F">
      <w:pPr>
        <w:pStyle w:val="13"/>
        <w:keepNext w:val="0"/>
        <w:keepLines w:val="0"/>
        <w:pageBreakBefore w:val="0"/>
        <w:widowControl w:val="0"/>
        <w:kinsoku/>
        <w:wordWrap/>
        <w:overflowPunct/>
        <w:topLinePunct w:val="0"/>
        <w:autoSpaceDE/>
        <w:autoSpaceDN/>
        <w:bidi w:val="0"/>
        <w:adjustRightInd w:val="0"/>
        <w:snapToGrid w:val="0"/>
        <w:spacing w:line="360" w:lineRule="auto"/>
        <w:ind w:left="0" w:leftChars="0" w:firstLine="490" w:firstLineChars="175"/>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val="en-US" w:eastAsia="zh-CN"/>
        </w:rPr>
        <w:t>5</w:t>
      </w:r>
      <w:r>
        <w:rPr>
          <w:rFonts w:hint="eastAsia" w:ascii="仿宋" w:hAnsi="仿宋" w:eastAsia="仿宋" w:cs="仿宋"/>
          <w:color w:val="auto"/>
          <w:sz w:val="28"/>
          <w:szCs w:val="28"/>
          <w:highlight w:val="none"/>
        </w:rPr>
        <w:t>)本公司（企业）参加本次</w:t>
      </w:r>
      <w:r>
        <w:rPr>
          <w:rFonts w:hint="eastAsia" w:ascii="仿宋" w:hAnsi="仿宋" w:eastAsia="仿宋" w:cs="仿宋"/>
          <w:color w:val="auto"/>
          <w:sz w:val="28"/>
          <w:szCs w:val="28"/>
          <w:highlight w:val="none"/>
          <w:lang w:val="en-US" w:eastAsia="zh-CN"/>
        </w:rPr>
        <w:t>采购</w:t>
      </w:r>
      <w:r>
        <w:rPr>
          <w:rFonts w:hint="eastAsia" w:ascii="仿宋" w:hAnsi="仿宋" w:eastAsia="仿宋" w:cs="仿宋"/>
          <w:color w:val="auto"/>
          <w:sz w:val="28"/>
          <w:szCs w:val="28"/>
          <w:highlight w:val="none"/>
        </w:rPr>
        <w:t>活动，具备独立实施能力，属于非联合体</w:t>
      </w:r>
      <w:r>
        <w:rPr>
          <w:rFonts w:hint="eastAsia" w:ascii="仿宋" w:hAnsi="仿宋" w:eastAsia="仿宋" w:cs="仿宋"/>
          <w:color w:val="auto"/>
          <w:sz w:val="28"/>
          <w:szCs w:val="28"/>
          <w:highlight w:val="none"/>
          <w:lang w:val="en-US" w:eastAsia="zh-CN"/>
        </w:rPr>
        <w:t>响应。</w:t>
      </w:r>
    </w:p>
    <w:p w14:paraId="7BBD8683">
      <w:pPr>
        <w:pStyle w:val="13"/>
        <w:keepNext w:val="0"/>
        <w:keepLines w:val="0"/>
        <w:pageBreakBefore w:val="0"/>
        <w:widowControl w:val="0"/>
        <w:kinsoku/>
        <w:wordWrap/>
        <w:overflowPunct/>
        <w:topLinePunct w:val="0"/>
        <w:autoSpaceDE/>
        <w:autoSpaceDN/>
        <w:bidi w:val="0"/>
        <w:adjustRightInd w:val="0"/>
        <w:snapToGrid w:val="0"/>
        <w:spacing w:line="360" w:lineRule="auto"/>
        <w:ind w:left="0" w:leftChars="0" w:firstLine="490" w:firstLineChars="175"/>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(6)本公司</w:t>
      </w:r>
      <w:r>
        <w:rPr>
          <w:rFonts w:hint="eastAsia" w:ascii="仿宋" w:hAnsi="仿宋" w:eastAsia="仿宋" w:cs="仿宋"/>
          <w:color w:val="auto"/>
          <w:sz w:val="28"/>
          <w:szCs w:val="28"/>
          <w:highlight w:val="none"/>
        </w:rPr>
        <w:t>（企业）</w:t>
      </w:r>
      <w:r>
        <w:rPr>
          <w:rFonts w:hint="eastAsia" w:ascii="仿宋" w:hAnsi="仿宋" w:eastAsia="仿宋" w:cs="仿宋"/>
          <w:color w:val="auto"/>
          <w:sz w:val="28"/>
          <w:szCs w:val="28"/>
          <w:highlight w:val="none"/>
          <w:lang w:val="en-US" w:eastAsia="zh-CN"/>
        </w:rPr>
        <w:t>承诺绝</w:t>
      </w:r>
      <w:r>
        <w:rPr>
          <w:rFonts w:hint="eastAsia" w:ascii="仿宋" w:hAnsi="仿宋" w:eastAsia="仿宋" w:cs="仿宋"/>
          <w:color w:val="auto"/>
          <w:sz w:val="28"/>
          <w:szCs w:val="28"/>
          <w:highlight w:val="none"/>
        </w:rPr>
        <w:t>不存在</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为本采购项目提供过整体设计、规范编制或者项目管理、监理、检测等服务”的情况。</w:t>
      </w:r>
    </w:p>
    <w:p w14:paraId="6EFC2D67">
      <w:pPr>
        <w:pStyle w:val="13"/>
        <w:keepNext w:val="0"/>
        <w:keepLines w:val="0"/>
        <w:pageBreakBefore w:val="0"/>
        <w:widowControl w:val="0"/>
        <w:kinsoku/>
        <w:wordWrap/>
        <w:overflowPunct/>
        <w:topLinePunct w:val="0"/>
        <w:autoSpaceDE/>
        <w:autoSpaceDN/>
        <w:bidi w:val="0"/>
        <w:adjustRightInd w:val="0"/>
        <w:snapToGrid w:val="0"/>
        <w:spacing w:line="360" w:lineRule="auto"/>
        <w:ind w:left="0" w:leftChars="0" w:firstLine="490" w:firstLineChars="175"/>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(7)本公司（企业）承诺如若成交，绝不以任何方式转包或分包本项目。</w:t>
      </w:r>
    </w:p>
    <w:p w14:paraId="2823EA2B">
      <w:pPr>
        <w:pStyle w:val="13"/>
        <w:keepNext w:val="0"/>
        <w:keepLines w:val="0"/>
        <w:pageBreakBefore w:val="0"/>
        <w:widowControl w:val="0"/>
        <w:kinsoku/>
        <w:wordWrap/>
        <w:overflowPunct/>
        <w:topLinePunct w:val="0"/>
        <w:autoSpaceDE/>
        <w:autoSpaceDN/>
        <w:bidi w:val="0"/>
        <w:adjustRightInd w:val="0"/>
        <w:snapToGrid w:val="0"/>
        <w:spacing w:line="360" w:lineRule="auto"/>
        <w:ind w:left="0" w:leftChars="0" w:firstLine="490" w:firstLineChars="175"/>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val="en-US" w:eastAsia="zh-CN"/>
        </w:rPr>
        <w:t>8</w:t>
      </w: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val="en-US" w:eastAsia="zh-CN"/>
        </w:rPr>
        <w:t>关于本公司（企业）信用情况，经对“信用中国”网站（www.creditchina.gov.cn）、“中国政府采购网”（www.ccgp.gov.cn）信用记录信息的查询，截至规定的响应截止时间，我司没有被列入失信被执行人、重大税收违法失信主体、政府采购严重违法失信行为记录名单及其他不符合规定条件的供应商名单中。</w:t>
      </w:r>
    </w:p>
    <w:p w14:paraId="0D4A4306">
      <w:pPr>
        <w:pStyle w:val="13"/>
        <w:keepNext w:val="0"/>
        <w:keepLines w:val="0"/>
        <w:pageBreakBefore w:val="0"/>
        <w:widowControl w:val="0"/>
        <w:kinsoku/>
        <w:wordWrap/>
        <w:overflowPunct/>
        <w:topLinePunct w:val="0"/>
        <w:autoSpaceDE/>
        <w:autoSpaceDN/>
        <w:bidi w:val="0"/>
        <w:adjustRightInd w:val="0"/>
        <w:snapToGrid w:val="0"/>
        <w:spacing w:line="360" w:lineRule="auto"/>
        <w:ind w:left="0" w:leftChars="0" w:firstLine="490" w:firstLineChars="175"/>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val="en-US" w:eastAsia="zh-CN"/>
        </w:rPr>
        <w:t>9</w:t>
      </w:r>
      <w:r>
        <w:rPr>
          <w:rFonts w:hint="eastAsia" w:ascii="仿宋" w:hAnsi="仿宋" w:eastAsia="仿宋" w:cs="仿宋"/>
          <w:color w:val="auto"/>
          <w:sz w:val="28"/>
          <w:szCs w:val="28"/>
          <w:highlight w:val="none"/>
        </w:rPr>
        <w:t>)本公司（企业）承诺参加本次采购活动前3年内没有发生严重违约行为以及发生重大质量安全事故。</w:t>
      </w:r>
    </w:p>
    <w:p w14:paraId="548F744A">
      <w:pPr>
        <w:pStyle w:val="13"/>
        <w:keepNext w:val="0"/>
        <w:keepLines w:val="0"/>
        <w:pageBreakBefore w:val="0"/>
        <w:widowControl w:val="0"/>
        <w:kinsoku/>
        <w:wordWrap/>
        <w:overflowPunct/>
        <w:topLinePunct w:val="0"/>
        <w:autoSpaceDE/>
        <w:autoSpaceDN/>
        <w:bidi w:val="0"/>
        <w:adjustRightInd w:val="0"/>
        <w:snapToGrid w:val="0"/>
        <w:spacing w:line="360" w:lineRule="auto"/>
        <w:ind w:left="0" w:leftChars="0" w:firstLine="490" w:firstLineChars="175"/>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val="en-US" w:eastAsia="zh-CN"/>
        </w:rPr>
        <w:t>10</w:t>
      </w:r>
      <w:r>
        <w:rPr>
          <w:rFonts w:hint="eastAsia" w:ascii="仿宋" w:hAnsi="仿宋" w:eastAsia="仿宋" w:cs="仿宋"/>
          <w:color w:val="auto"/>
          <w:sz w:val="28"/>
          <w:szCs w:val="28"/>
          <w:highlight w:val="none"/>
        </w:rPr>
        <w:t xml:space="preserve">)本次采购活动中，如有违法、违规、弄虚作假行为，所造成的损失、不良后果及法律责任，一律由我单位承担。 </w:t>
      </w:r>
    </w:p>
    <w:p w14:paraId="40658705">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560" w:firstLineChars="200"/>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特此声明</w:t>
      </w:r>
      <w:r>
        <w:rPr>
          <w:rFonts w:hint="eastAsia" w:ascii="仿宋" w:hAnsi="仿宋" w:eastAsia="仿宋" w:cs="仿宋"/>
          <w:color w:val="auto"/>
          <w:sz w:val="28"/>
          <w:szCs w:val="28"/>
          <w:highlight w:val="none"/>
          <w:lang w:eastAsia="zh-CN"/>
        </w:rPr>
        <w:t>。</w:t>
      </w:r>
    </w:p>
    <w:p w14:paraId="43443236">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562" w:firstLineChars="200"/>
        <w:textAlignment w:val="auto"/>
        <w:rPr>
          <w:rFonts w:hint="eastAsia" w:ascii="仿宋" w:hAnsi="仿宋" w:eastAsia="仿宋" w:cs="仿宋"/>
          <w:sz w:val="22"/>
          <w:szCs w:val="28"/>
          <w:highlight w:val="none"/>
        </w:rPr>
      </w:pPr>
      <w:r>
        <w:rPr>
          <w:rFonts w:hint="eastAsia" w:ascii="仿宋" w:hAnsi="仿宋" w:eastAsia="仿宋" w:cs="仿宋"/>
          <w:b/>
          <w:color w:val="auto"/>
          <w:sz w:val="28"/>
          <w:szCs w:val="28"/>
          <w:highlight w:val="none"/>
        </w:rPr>
        <w:t>（注：本</w:t>
      </w:r>
      <w:r>
        <w:rPr>
          <w:rFonts w:hint="eastAsia" w:ascii="仿宋" w:hAnsi="仿宋" w:eastAsia="仿宋" w:cs="仿宋"/>
          <w:b/>
          <w:color w:val="auto"/>
          <w:sz w:val="28"/>
          <w:szCs w:val="28"/>
          <w:highlight w:val="none"/>
          <w:lang w:eastAsia="zh-CN"/>
        </w:rPr>
        <w:t>资格声明</w:t>
      </w:r>
      <w:r>
        <w:rPr>
          <w:rFonts w:hint="eastAsia" w:ascii="仿宋" w:hAnsi="仿宋" w:eastAsia="仿宋" w:cs="仿宋"/>
          <w:b/>
          <w:color w:val="auto"/>
          <w:sz w:val="28"/>
          <w:szCs w:val="28"/>
          <w:highlight w:val="none"/>
        </w:rPr>
        <w:t>函内容不得擅自删改）</w:t>
      </w:r>
    </w:p>
    <w:p w14:paraId="7219BE02">
      <w:pPr>
        <w:pageBreakBefore w:val="0"/>
        <w:kinsoku/>
        <w:wordWrap/>
        <w:overflowPunct/>
        <w:topLinePunct w:val="0"/>
        <w:bidi w:val="0"/>
        <w:spacing w:line="360" w:lineRule="auto"/>
        <w:ind w:right="0" w:rightChars="0"/>
        <w:rPr>
          <w:rFonts w:hint="eastAsia" w:ascii="仿宋" w:hAnsi="仿宋" w:eastAsia="仿宋" w:cs="仿宋"/>
          <w:color w:val="000000"/>
          <w:sz w:val="28"/>
          <w:szCs w:val="28"/>
          <w:highlight w:val="none"/>
          <w:u w:val="single"/>
        </w:rPr>
      </w:pPr>
      <w:r>
        <w:rPr>
          <w:rFonts w:hint="eastAsia" w:ascii="仿宋" w:hAnsi="仿宋" w:eastAsia="仿宋" w:cs="仿宋"/>
          <w:color w:val="000000"/>
          <w:sz w:val="28"/>
          <w:szCs w:val="28"/>
          <w:highlight w:val="none"/>
          <w:lang w:eastAsia="zh-CN"/>
        </w:rPr>
        <w:t>响应</w:t>
      </w:r>
      <w:r>
        <w:rPr>
          <w:rFonts w:hint="eastAsia" w:ascii="仿宋" w:hAnsi="仿宋" w:eastAsia="仿宋" w:cs="仿宋"/>
          <w:color w:val="000000"/>
          <w:sz w:val="28"/>
          <w:szCs w:val="28"/>
          <w:highlight w:val="none"/>
        </w:rPr>
        <w:t>人名称（盖公章）：</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single"/>
        </w:rPr>
        <w:t xml:space="preserve">               </w:t>
      </w:r>
    </w:p>
    <w:p w14:paraId="5A80ABB0">
      <w:pPr>
        <w:pageBreakBefore w:val="0"/>
        <w:kinsoku/>
        <w:wordWrap/>
        <w:overflowPunct/>
        <w:topLinePunct w:val="0"/>
        <w:bidi w:val="0"/>
        <w:spacing w:line="360" w:lineRule="auto"/>
        <w:ind w:right="0" w:rightChars="0"/>
        <w:rPr>
          <w:rFonts w:hint="eastAsia" w:ascii="仿宋" w:hAnsi="仿宋" w:eastAsia="仿宋" w:cs="仿宋"/>
          <w:color w:val="000000"/>
          <w:sz w:val="28"/>
          <w:szCs w:val="28"/>
          <w:highlight w:val="none"/>
          <w:u w:val="single"/>
        </w:rPr>
      </w:pPr>
      <w:r>
        <w:rPr>
          <w:rFonts w:hint="eastAsia" w:ascii="仿宋" w:hAnsi="仿宋" w:eastAsia="仿宋" w:cs="仿宋"/>
          <w:color w:val="000000"/>
          <w:sz w:val="28"/>
          <w:szCs w:val="28"/>
          <w:highlight w:val="none"/>
          <w:lang w:eastAsia="zh-CN"/>
        </w:rPr>
        <w:t>响应</w:t>
      </w:r>
      <w:r>
        <w:rPr>
          <w:rFonts w:hint="eastAsia" w:ascii="仿宋" w:hAnsi="仿宋" w:eastAsia="仿宋" w:cs="仿宋"/>
          <w:color w:val="000000"/>
          <w:sz w:val="28"/>
          <w:szCs w:val="28"/>
          <w:highlight w:val="none"/>
        </w:rPr>
        <w:t>人法定代表人或</w:t>
      </w:r>
      <w:r>
        <w:rPr>
          <w:rFonts w:hint="eastAsia" w:ascii="仿宋" w:hAnsi="仿宋" w:eastAsia="仿宋" w:cs="仿宋"/>
          <w:color w:val="000000"/>
          <w:sz w:val="28"/>
          <w:szCs w:val="28"/>
          <w:highlight w:val="none"/>
          <w:lang w:val="en-US" w:eastAsia="zh-CN"/>
        </w:rPr>
        <w:t>法定</w:t>
      </w:r>
      <w:r>
        <w:rPr>
          <w:rFonts w:hint="eastAsia" w:ascii="仿宋" w:hAnsi="仿宋" w:eastAsia="仿宋" w:cs="仿宋"/>
          <w:color w:val="000000"/>
          <w:sz w:val="28"/>
          <w:szCs w:val="28"/>
          <w:highlight w:val="none"/>
        </w:rPr>
        <w:t>授权代表（签字）：</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single"/>
        </w:rPr>
        <w:t xml:space="preserve">     </w:t>
      </w:r>
    </w:p>
    <w:p w14:paraId="227AAC91">
      <w:pPr>
        <w:pageBreakBefore w:val="0"/>
        <w:kinsoku/>
        <w:wordWrap/>
        <w:overflowPunct/>
        <w:topLinePunct w:val="0"/>
        <w:bidi w:val="0"/>
        <w:spacing w:line="360" w:lineRule="auto"/>
        <w:ind w:right="0" w:rightChars="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日期：</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年</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月</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日</w:t>
      </w:r>
    </w:p>
    <w:p w14:paraId="2B18A256">
      <w:pPr>
        <w:pStyle w:val="4"/>
        <w:tabs>
          <w:tab w:val="left" w:pos="900"/>
        </w:tabs>
        <w:spacing w:line="400" w:lineRule="exact"/>
        <w:ind w:firstLine="0"/>
        <w:jc w:val="center"/>
        <w:rPr>
          <w:rFonts w:hint="eastAsia" w:ascii="仿宋" w:hAnsi="仿宋" w:eastAsia="仿宋" w:cs="仿宋"/>
          <w:b/>
          <w:bCs w:val="0"/>
          <w:color w:val="000000"/>
          <w:sz w:val="36"/>
          <w:szCs w:val="36"/>
          <w:highlight w:val="none"/>
          <w:lang w:val="en-US"/>
        </w:rPr>
      </w:pPr>
    </w:p>
    <w:p w14:paraId="657D4E01">
      <w:pPr>
        <w:pStyle w:val="4"/>
        <w:tabs>
          <w:tab w:val="left" w:pos="900"/>
        </w:tabs>
        <w:spacing w:line="400" w:lineRule="exact"/>
        <w:ind w:firstLine="0"/>
        <w:jc w:val="center"/>
        <w:rPr>
          <w:rFonts w:hint="eastAsia" w:ascii="仿宋" w:hAnsi="仿宋" w:eastAsia="仿宋" w:cs="仿宋"/>
          <w:b/>
          <w:bCs w:val="0"/>
          <w:color w:val="000000"/>
          <w:sz w:val="32"/>
          <w:szCs w:val="32"/>
          <w:highlight w:val="none"/>
          <w:lang w:val="en-US"/>
        </w:rPr>
      </w:pPr>
    </w:p>
    <w:p w14:paraId="18D0320C">
      <w:pPr>
        <w:pStyle w:val="4"/>
        <w:tabs>
          <w:tab w:val="left" w:pos="900"/>
        </w:tabs>
        <w:spacing w:line="400" w:lineRule="exact"/>
        <w:ind w:firstLine="0"/>
        <w:jc w:val="center"/>
        <w:rPr>
          <w:rFonts w:hint="eastAsia" w:ascii="仿宋" w:hAnsi="仿宋" w:eastAsia="仿宋" w:cs="仿宋"/>
          <w:b/>
          <w:bCs w:val="0"/>
          <w:color w:val="000000"/>
          <w:sz w:val="32"/>
          <w:szCs w:val="32"/>
          <w:highlight w:val="none"/>
          <w:lang w:val="en-US"/>
        </w:rPr>
      </w:pPr>
    </w:p>
    <w:p w14:paraId="3155692D">
      <w:pPr>
        <w:pStyle w:val="4"/>
        <w:tabs>
          <w:tab w:val="left" w:pos="900"/>
        </w:tabs>
        <w:spacing w:line="400" w:lineRule="exact"/>
        <w:ind w:firstLine="0"/>
        <w:jc w:val="center"/>
        <w:rPr>
          <w:rFonts w:hint="eastAsia" w:ascii="仿宋" w:hAnsi="仿宋" w:eastAsia="仿宋" w:cs="仿宋"/>
          <w:b/>
          <w:bCs w:val="0"/>
          <w:color w:val="000000"/>
          <w:sz w:val="32"/>
          <w:szCs w:val="32"/>
          <w:highlight w:val="none"/>
          <w:lang w:val="en-US"/>
        </w:rPr>
      </w:pPr>
    </w:p>
    <w:p w14:paraId="5B86EFF5">
      <w:pPr>
        <w:pStyle w:val="4"/>
        <w:tabs>
          <w:tab w:val="left" w:pos="900"/>
        </w:tabs>
        <w:spacing w:line="400" w:lineRule="exact"/>
        <w:ind w:firstLine="0"/>
        <w:jc w:val="center"/>
        <w:rPr>
          <w:rFonts w:hint="eastAsia" w:ascii="仿宋" w:hAnsi="仿宋" w:eastAsia="仿宋" w:cs="仿宋"/>
          <w:b/>
          <w:bCs w:val="0"/>
          <w:color w:val="000000"/>
          <w:sz w:val="32"/>
          <w:szCs w:val="32"/>
          <w:highlight w:val="none"/>
          <w:lang w:val="en-US"/>
        </w:rPr>
      </w:pPr>
    </w:p>
    <w:p w14:paraId="0FCEF9B1">
      <w:pPr>
        <w:pStyle w:val="4"/>
        <w:tabs>
          <w:tab w:val="left" w:pos="900"/>
        </w:tabs>
        <w:spacing w:line="400" w:lineRule="exact"/>
        <w:ind w:firstLine="0"/>
        <w:jc w:val="center"/>
        <w:rPr>
          <w:rFonts w:hint="eastAsia" w:ascii="仿宋" w:hAnsi="仿宋" w:eastAsia="仿宋" w:cs="仿宋"/>
          <w:b/>
          <w:bCs w:val="0"/>
          <w:color w:val="000000"/>
          <w:sz w:val="32"/>
          <w:szCs w:val="32"/>
          <w:highlight w:val="none"/>
          <w:lang w:val="en-US"/>
        </w:rPr>
      </w:pPr>
    </w:p>
    <w:p w14:paraId="08863EDF">
      <w:pPr>
        <w:pStyle w:val="4"/>
        <w:tabs>
          <w:tab w:val="left" w:pos="900"/>
        </w:tabs>
        <w:spacing w:line="400" w:lineRule="exact"/>
        <w:ind w:firstLine="0"/>
        <w:jc w:val="center"/>
        <w:rPr>
          <w:rFonts w:hint="eastAsia" w:ascii="仿宋" w:hAnsi="仿宋" w:eastAsia="仿宋" w:cs="仿宋"/>
          <w:b/>
          <w:bCs w:val="0"/>
          <w:color w:val="000000"/>
          <w:sz w:val="32"/>
          <w:szCs w:val="32"/>
          <w:highlight w:val="none"/>
          <w:lang w:val="en-US"/>
        </w:rPr>
      </w:pPr>
    </w:p>
    <w:p w14:paraId="52F078DA">
      <w:pPr>
        <w:pStyle w:val="4"/>
        <w:tabs>
          <w:tab w:val="left" w:pos="900"/>
        </w:tabs>
        <w:spacing w:line="400" w:lineRule="exact"/>
        <w:ind w:firstLine="0"/>
        <w:jc w:val="center"/>
        <w:rPr>
          <w:rFonts w:hint="eastAsia" w:ascii="仿宋" w:hAnsi="仿宋" w:eastAsia="仿宋" w:cs="仿宋"/>
          <w:b/>
          <w:bCs w:val="0"/>
          <w:color w:val="000000"/>
          <w:sz w:val="32"/>
          <w:szCs w:val="32"/>
          <w:highlight w:val="none"/>
          <w:lang w:val="en-US"/>
        </w:rPr>
      </w:pPr>
    </w:p>
    <w:p w14:paraId="676D0D7C">
      <w:pPr>
        <w:pStyle w:val="4"/>
        <w:tabs>
          <w:tab w:val="left" w:pos="900"/>
        </w:tabs>
        <w:spacing w:line="400" w:lineRule="exact"/>
        <w:ind w:firstLine="0"/>
        <w:jc w:val="center"/>
        <w:rPr>
          <w:rFonts w:hint="eastAsia" w:ascii="仿宋" w:hAnsi="仿宋" w:eastAsia="仿宋" w:cs="仿宋"/>
          <w:b/>
          <w:bCs w:val="0"/>
          <w:color w:val="000000"/>
          <w:sz w:val="32"/>
          <w:szCs w:val="32"/>
          <w:highlight w:val="none"/>
          <w:lang w:val="en-US"/>
        </w:rPr>
      </w:pPr>
    </w:p>
    <w:p w14:paraId="15CAF041">
      <w:pPr>
        <w:pStyle w:val="4"/>
        <w:tabs>
          <w:tab w:val="left" w:pos="900"/>
        </w:tabs>
        <w:spacing w:line="400" w:lineRule="exact"/>
        <w:ind w:firstLine="0"/>
        <w:jc w:val="center"/>
        <w:rPr>
          <w:rFonts w:hint="eastAsia" w:ascii="仿宋" w:hAnsi="仿宋" w:eastAsia="仿宋" w:cs="仿宋"/>
          <w:b/>
          <w:bCs w:val="0"/>
          <w:color w:val="000000"/>
          <w:sz w:val="32"/>
          <w:szCs w:val="32"/>
          <w:highlight w:val="none"/>
          <w:lang w:val="en-US"/>
        </w:rPr>
      </w:pPr>
    </w:p>
    <w:p w14:paraId="10E97987">
      <w:pPr>
        <w:pStyle w:val="4"/>
        <w:tabs>
          <w:tab w:val="left" w:pos="900"/>
        </w:tabs>
        <w:spacing w:line="400" w:lineRule="exact"/>
        <w:ind w:firstLine="0"/>
        <w:jc w:val="center"/>
        <w:rPr>
          <w:rFonts w:hint="eastAsia" w:ascii="仿宋" w:hAnsi="仿宋" w:eastAsia="仿宋" w:cs="仿宋"/>
          <w:b/>
          <w:bCs w:val="0"/>
          <w:color w:val="000000"/>
          <w:sz w:val="32"/>
          <w:szCs w:val="32"/>
          <w:highlight w:val="none"/>
          <w:lang w:val="en-US"/>
        </w:rPr>
      </w:pPr>
    </w:p>
    <w:p w14:paraId="7CA7ED76">
      <w:pPr>
        <w:pStyle w:val="4"/>
        <w:tabs>
          <w:tab w:val="left" w:pos="900"/>
        </w:tabs>
        <w:spacing w:line="400" w:lineRule="exact"/>
        <w:ind w:firstLine="0"/>
        <w:jc w:val="center"/>
        <w:rPr>
          <w:rFonts w:hint="eastAsia" w:ascii="仿宋" w:hAnsi="仿宋" w:eastAsia="仿宋" w:cs="仿宋"/>
          <w:b/>
          <w:bCs w:val="0"/>
          <w:color w:val="000000"/>
          <w:sz w:val="32"/>
          <w:szCs w:val="32"/>
          <w:highlight w:val="none"/>
          <w:lang w:val="en-US"/>
        </w:rPr>
      </w:pPr>
    </w:p>
    <w:p w14:paraId="4FEBFAC1">
      <w:pPr>
        <w:pStyle w:val="4"/>
        <w:tabs>
          <w:tab w:val="left" w:pos="900"/>
        </w:tabs>
        <w:spacing w:line="400" w:lineRule="exact"/>
        <w:ind w:firstLine="0"/>
        <w:jc w:val="center"/>
        <w:rPr>
          <w:rFonts w:hint="eastAsia" w:ascii="仿宋" w:hAnsi="仿宋" w:eastAsia="仿宋" w:cs="仿宋"/>
          <w:b/>
          <w:bCs w:val="0"/>
          <w:color w:val="000000"/>
          <w:sz w:val="32"/>
          <w:szCs w:val="32"/>
          <w:highlight w:val="none"/>
          <w:lang w:val="en-US"/>
        </w:rPr>
      </w:pPr>
    </w:p>
    <w:p w14:paraId="5F6534AD">
      <w:pPr>
        <w:pStyle w:val="4"/>
        <w:tabs>
          <w:tab w:val="left" w:pos="900"/>
        </w:tabs>
        <w:spacing w:line="400" w:lineRule="exact"/>
        <w:ind w:firstLine="0"/>
        <w:jc w:val="center"/>
        <w:rPr>
          <w:rFonts w:hint="eastAsia" w:ascii="仿宋" w:hAnsi="仿宋" w:eastAsia="仿宋" w:cs="仿宋"/>
          <w:b/>
          <w:bCs w:val="0"/>
          <w:color w:val="000000"/>
          <w:sz w:val="32"/>
          <w:szCs w:val="32"/>
          <w:highlight w:val="none"/>
          <w:lang w:val="en-US"/>
        </w:rPr>
      </w:pPr>
    </w:p>
    <w:p w14:paraId="6393342F">
      <w:pPr>
        <w:pStyle w:val="4"/>
        <w:tabs>
          <w:tab w:val="left" w:pos="900"/>
        </w:tabs>
        <w:spacing w:line="400" w:lineRule="exact"/>
        <w:ind w:firstLine="0"/>
        <w:jc w:val="center"/>
        <w:rPr>
          <w:rFonts w:hint="eastAsia" w:ascii="仿宋" w:hAnsi="仿宋" w:eastAsia="仿宋" w:cs="仿宋"/>
          <w:b/>
          <w:bCs w:val="0"/>
          <w:color w:val="000000"/>
          <w:sz w:val="32"/>
          <w:szCs w:val="32"/>
          <w:highlight w:val="none"/>
          <w:lang w:val="en-US"/>
        </w:rPr>
      </w:pPr>
    </w:p>
    <w:p w14:paraId="7F401C8B">
      <w:pPr>
        <w:pStyle w:val="4"/>
        <w:tabs>
          <w:tab w:val="left" w:pos="900"/>
        </w:tabs>
        <w:spacing w:line="400" w:lineRule="exact"/>
        <w:ind w:firstLine="0"/>
        <w:jc w:val="center"/>
        <w:rPr>
          <w:rFonts w:hint="eastAsia" w:ascii="仿宋" w:hAnsi="仿宋" w:eastAsia="仿宋" w:cs="仿宋"/>
          <w:b/>
          <w:bCs w:val="0"/>
          <w:color w:val="000000"/>
          <w:sz w:val="32"/>
          <w:szCs w:val="32"/>
          <w:highlight w:val="none"/>
          <w:lang w:val="en-US"/>
        </w:rPr>
      </w:pPr>
    </w:p>
    <w:p w14:paraId="79ABCD0D">
      <w:pPr>
        <w:pStyle w:val="4"/>
        <w:tabs>
          <w:tab w:val="left" w:pos="900"/>
        </w:tabs>
        <w:spacing w:line="400" w:lineRule="exact"/>
        <w:ind w:firstLine="0"/>
        <w:jc w:val="center"/>
        <w:rPr>
          <w:rFonts w:hint="eastAsia" w:ascii="仿宋" w:hAnsi="仿宋" w:eastAsia="仿宋" w:cs="仿宋"/>
          <w:b/>
          <w:bCs w:val="0"/>
          <w:color w:val="000000"/>
          <w:sz w:val="32"/>
          <w:szCs w:val="32"/>
          <w:highlight w:val="none"/>
          <w:lang w:val="en-US"/>
        </w:rPr>
      </w:pPr>
    </w:p>
    <w:p w14:paraId="63CFCEA3">
      <w:pPr>
        <w:pStyle w:val="4"/>
        <w:tabs>
          <w:tab w:val="left" w:pos="900"/>
        </w:tabs>
        <w:spacing w:line="400" w:lineRule="exact"/>
        <w:ind w:firstLine="0"/>
        <w:jc w:val="center"/>
        <w:rPr>
          <w:rFonts w:hint="eastAsia" w:ascii="仿宋" w:hAnsi="仿宋" w:eastAsia="仿宋" w:cs="仿宋"/>
          <w:b/>
          <w:bCs w:val="0"/>
          <w:color w:val="000000"/>
          <w:sz w:val="32"/>
          <w:szCs w:val="32"/>
          <w:highlight w:val="none"/>
          <w:lang w:val="en-US"/>
        </w:rPr>
      </w:pPr>
    </w:p>
    <w:p w14:paraId="499F608A">
      <w:pPr>
        <w:pStyle w:val="4"/>
        <w:tabs>
          <w:tab w:val="left" w:pos="900"/>
        </w:tabs>
        <w:spacing w:line="400" w:lineRule="exact"/>
        <w:ind w:firstLine="0"/>
        <w:jc w:val="center"/>
        <w:rPr>
          <w:rFonts w:hint="eastAsia" w:ascii="仿宋" w:hAnsi="仿宋" w:eastAsia="仿宋" w:cs="仿宋"/>
          <w:b/>
          <w:bCs w:val="0"/>
          <w:color w:val="000000"/>
          <w:sz w:val="32"/>
          <w:szCs w:val="32"/>
          <w:highlight w:val="none"/>
          <w:lang w:val="en-US"/>
        </w:rPr>
      </w:pPr>
    </w:p>
    <w:p w14:paraId="27520288">
      <w:pPr>
        <w:pStyle w:val="4"/>
        <w:tabs>
          <w:tab w:val="left" w:pos="900"/>
        </w:tabs>
        <w:spacing w:line="400" w:lineRule="exact"/>
        <w:ind w:firstLine="0"/>
        <w:jc w:val="center"/>
        <w:rPr>
          <w:rFonts w:hint="eastAsia" w:ascii="仿宋" w:hAnsi="仿宋" w:eastAsia="仿宋" w:cs="仿宋"/>
          <w:b/>
          <w:bCs w:val="0"/>
          <w:color w:val="000000"/>
          <w:sz w:val="32"/>
          <w:szCs w:val="32"/>
          <w:highlight w:val="none"/>
          <w:lang w:val="en-US"/>
        </w:rPr>
      </w:pPr>
    </w:p>
    <w:p w14:paraId="64AA640F">
      <w:pPr>
        <w:pStyle w:val="4"/>
        <w:tabs>
          <w:tab w:val="left" w:pos="900"/>
        </w:tabs>
        <w:spacing w:line="400" w:lineRule="exact"/>
        <w:ind w:firstLine="0"/>
        <w:jc w:val="center"/>
        <w:rPr>
          <w:rFonts w:hint="eastAsia" w:ascii="仿宋" w:hAnsi="仿宋" w:eastAsia="仿宋" w:cs="仿宋"/>
          <w:b/>
          <w:bCs w:val="0"/>
          <w:color w:val="000000"/>
          <w:sz w:val="32"/>
          <w:szCs w:val="32"/>
          <w:highlight w:val="none"/>
          <w:lang w:val="en-US"/>
        </w:rPr>
      </w:pPr>
    </w:p>
    <w:p w14:paraId="29E73C32">
      <w:pPr>
        <w:pStyle w:val="4"/>
        <w:tabs>
          <w:tab w:val="left" w:pos="900"/>
        </w:tabs>
        <w:spacing w:line="400" w:lineRule="exact"/>
        <w:ind w:firstLine="0"/>
        <w:jc w:val="center"/>
        <w:rPr>
          <w:rFonts w:hint="eastAsia" w:ascii="仿宋" w:hAnsi="仿宋" w:eastAsia="仿宋" w:cs="仿宋"/>
          <w:b/>
          <w:bCs w:val="0"/>
          <w:color w:val="000000"/>
          <w:sz w:val="32"/>
          <w:szCs w:val="32"/>
          <w:highlight w:val="none"/>
          <w:lang w:val="en-US"/>
        </w:rPr>
      </w:pPr>
    </w:p>
    <w:p w14:paraId="167D5AB8">
      <w:pPr>
        <w:pStyle w:val="4"/>
        <w:tabs>
          <w:tab w:val="left" w:pos="900"/>
        </w:tabs>
        <w:spacing w:line="400" w:lineRule="exact"/>
        <w:ind w:firstLine="0"/>
        <w:jc w:val="center"/>
        <w:rPr>
          <w:rFonts w:hint="eastAsia" w:ascii="仿宋" w:hAnsi="仿宋" w:eastAsia="仿宋" w:cs="仿宋"/>
          <w:b/>
          <w:bCs w:val="0"/>
          <w:color w:val="000000"/>
          <w:sz w:val="32"/>
          <w:szCs w:val="32"/>
          <w:highlight w:val="none"/>
          <w:lang w:val="en-US"/>
        </w:rPr>
      </w:pPr>
      <w:r>
        <w:rPr>
          <w:rFonts w:hint="eastAsia" w:ascii="仿宋" w:hAnsi="仿宋" w:eastAsia="仿宋" w:cs="仿宋"/>
          <w:b/>
          <w:bCs w:val="0"/>
          <w:color w:val="000000"/>
          <w:sz w:val="32"/>
          <w:szCs w:val="32"/>
          <w:highlight w:val="none"/>
          <w:lang w:val="en-US"/>
        </w:rPr>
        <w:t>法定代表人</w:t>
      </w:r>
      <w:r>
        <w:rPr>
          <w:rFonts w:hint="eastAsia" w:ascii="仿宋" w:hAnsi="仿宋" w:eastAsia="仿宋" w:cs="仿宋"/>
          <w:b/>
          <w:bCs w:val="0"/>
          <w:color w:val="000000"/>
          <w:sz w:val="32"/>
          <w:szCs w:val="32"/>
          <w:highlight w:val="none"/>
          <w:lang w:val="en-US" w:eastAsia="zh-CN"/>
        </w:rPr>
        <w:t>（负责人）</w:t>
      </w:r>
      <w:r>
        <w:rPr>
          <w:rFonts w:hint="eastAsia" w:ascii="仿宋" w:hAnsi="仿宋" w:eastAsia="仿宋" w:cs="仿宋"/>
          <w:b/>
          <w:bCs w:val="0"/>
          <w:color w:val="000000"/>
          <w:sz w:val="32"/>
          <w:szCs w:val="32"/>
          <w:highlight w:val="none"/>
          <w:lang w:val="en-US"/>
        </w:rPr>
        <w:t>证明书</w:t>
      </w:r>
    </w:p>
    <w:p w14:paraId="41D43BA2">
      <w:pPr>
        <w:pStyle w:val="4"/>
        <w:tabs>
          <w:tab w:val="left" w:pos="900"/>
        </w:tabs>
        <w:spacing w:line="400" w:lineRule="exact"/>
        <w:ind w:firstLine="0"/>
        <w:jc w:val="center"/>
        <w:rPr>
          <w:rFonts w:hint="eastAsia" w:ascii="仿宋" w:hAnsi="仿宋" w:eastAsia="仿宋" w:cs="仿宋"/>
          <w:bCs/>
          <w:color w:val="000000"/>
          <w:sz w:val="22"/>
          <w:szCs w:val="22"/>
          <w:highlight w:val="none"/>
          <w:lang w:val="en-US"/>
        </w:rPr>
      </w:pPr>
    </w:p>
    <w:p w14:paraId="08C9CF07">
      <w:pPr>
        <w:pStyle w:val="4"/>
        <w:tabs>
          <w:tab w:val="left" w:pos="900"/>
        </w:tabs>
        <w:spacing w:line="400" w:lineRule="exact"/>
        <w:ind w:firstLine="0"/>
        <w:rPr>
          <w:rFonts w:hint="eastAsia" w:ascii="仿宋" w:hAnsi="仿宋" w:eastAsia="仿宋" w:cs="仿宋"/>
          <w:bCs/>
          <w:color w:val="000000"/>
          <w:highlight w:val="none"/>
          <w:lang w:val="en-US"/>
        </w:rPr>
      </w:pPr>
    </w:p>
    <w:p w14:paraId="7D308768">
      <w:pPr>
        <w:pStyle w:val="4"/>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firstLine="0"/>
        <w:textAlignment w:val="auto"/>
        <w:rPr>
          <w:rFonts w:hint="eastAsia" w:ascii="仿宋" w:hAnsi="仿宋" w:eastAsia="仿宋" w:cs="仿宋"/>
          <w:bCs/>
          <w:color w:val="000000"/>
          <w:sz w:val="28"/>
          <w:szCs w:val="28"/>
          <w:highlight w:val="none"/>
          <w:lang w:val="en-US"/>
        </w:rPr>
      </w:pPr>
      <w:r>
        <w:rPr>
          <w:rFonts w:hint="eastAsia" w:ascii="仿宋" w:hAnsi="仿宋" w:eastAsia="仿宋" w:cs="仿宋"/>
          <w:bCs/>
          <w:color w:val="000000"/>
          <w:sz w:val="28"/>
          <w:szCs w:val="28"/>
          <w:highlight w:val="none"/>
          <w:lang w:val="en-US" w:eastAsia="zh-CN"/>
        </w:rPr>
        <w:t>广州医科大学附属第三医院</w:t>
      </w:r>
      <w:r>
        <w:rPr>
          <w:rFonts w:hint="eastAsia" w:ascii="仿宋" w:hAnsi="仿宋" w:eastAsia="仿宋" w:cs="仿宋"/>
          <w:bCs/>
          <w:color w:val="000000"/>
          <w:sz w:val="28"/>
          <w:szCs w:val="28"/>
          <w:highlight w:val="none"/>
          <w:lang w:val="en-US"/>
        </w:rPr>
        <w:t>：</w:t>
      </w:r>
    </w:p>
    <w:p w14:paraId="372ECD10">
      <w:pPr>
        <w:pStyle w:val="4"/>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firstLine="560" w:firstLineChars="200"/>
        <w:jc w:val="left"/>
        <w:textAlignment w:val="auto"/>
        <w:rPr>
          <w:rFonts w:hint="eastAsia" w:ascii="仿宋" w:hAnsi="仿宋" w:eastAsia="仿宋" w:cs="仿宋"/>
          <w:bCs/>
          <w:color w:val="000000"/>
          <w:sz w:val="28"/>
          <w:szCs w:val="28"/>
          <w:highlight w:val="none"/>
          <w:lang w:val="en-US"/>
        </w:rPr>
      </w:pPr>
      <w:r>
        <w:rPr>
          <w:rFonts w:hint="eastAsia" w:ascii="仿宋" w:hAnsi="仿宋" w:eastAsia="仿宋" w:cs="仿宋"/>
          <w:bCs/>
          <w:color w:val="000000"/>
          <w:sz w:val="28"/>
          <w:szCs w:val="28"/>
          <w:highlight w:val="none"/>
          <w:lang w:val="en-US"/>
        </w:rPr>
        <w:t xml:space="preserve"> ________现任我单位________职务，为法定代表人，特此证明。</w:t>
      </w:r>
    </w:p>
    <w:p w14:paraId="1E70AA2C">
      <w:pPr>
        <w:pStyle w:val="4"/>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firstLine="560" w:firstLineChars="200"/>
        <w:jc w:val="left"/>
        <w:textAlignment w:val="auto"/>
        <w:rPr>
          <w:rFonts w:hint="eastAsia" w:ascii="仿宋" w:hAnsi="仿宋" w:eastAsia="仿宋" w:cs="仿宋"/>
          <w:bCs/>
          <w:color w:val="000000"/>
          <w:sz w:val="28"/>
          <w:szCs w:val="28"/>
          <w:highlight w:val="none"/>
          <w:u w:val="single"/>
          <w:lang w:val="en-US" w:eastAsia="zh-CN"/>
        </w:rPr>
      </w:pPr>
      <w:r>
        <w:rPr>
          <w:rFonts w:hint="eastAsia" w:ascii="仿宋" w:hAnsi="仿宋" w:eastAsia="仿宋" w:cs="仿宋"/>
          <w:bCs/>
          <w:color w:val="000000"/>
          <w:sz w:val="28"/>
          <w:szCs w:val="28"/>
          <w:highlight w:val="none"/>
          <w:lang w:val="en-US"/>
        </w:rPr>
        <w:t>有效期限：</w:t>
      </w:r>
      <w:r>
        <w:rPr>
          <w:rFonts w:hint="eastAsia" w:ascii="仿宋" w:hAnsi="仿宋" w:eastAsia="仿宋" w:cs="仿宋"/>
          <w:bCs/>
          <w:color w:val="000000"/>
          <w:sz w:val="28"/>
          <w:szCs w:val="28"/>
          <w:highlight w:val="none"/>
          <w:u w:val="single"/>
          <w:lang w:val="en-US" w:eastAsia="zh-CN"/>
        </w:rPr>
        <w:t xml:space="preserve">                       </w:t>
      </w:r>
    </w:p>
    <w:p w14:paraId="03441E4B">
      <w:pPr>
        <w:pStyle w:val="4"/>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firstLine="560" w:firstLineChars="200"/>
        <w:jc w:val="left"/>
        <w:textAlignment w:val="auto"/>
        <w:rPr>
          <w:rFonts w:hint="eastAsia" w:ascii="仿宋" w:hAnsi="仿宋" w:eastAsia="仿宋" w:cs="仿宋"/>
          <w:bCs/>
          <w:color w:val="000000"/>
          <w:sz w:val="28"/>
          <w:szCs w:val="28"/>
          <w:highlight w:val="none"/>
          <w:lang w:val="en-US" w:eastAsia="zh-CN"/>
        </w:rPr>
      </w:pPr>
      <w:r>
        <w:rPr>
          <w:rFonts w:hint="eastAsia" w:ascii="仿宋" w:hAnsi="仿宋" w:eastAsia="仿宋" w:cs="仿宋"/>
          <w:bCs/>
          <w:color w:val="000000"/>
          <w:sz w:val="28"/>
          <w:szCs w:val="28"/>
          <w:highlight w:val="none"/>
          <w:lang w:val="en-US"/>
        </w:rPr>
        <w:t xml:space="preserve">附：代表人性别：____ </w:t>
      </w:r>
      <w:r>
        <w:rPr>
          <w:rFonts w:hint="eastAsia" w:ascii="仿宋" w:hAnsi="仿宋" w:eastAsia="仿宋" w:cs="仿宋"/>
          <w:bCs/>
          <w:color w:val="000000"/>
          <w:sz w:val="28"/>
          <w:szCs w:val="28"/>
          <w:highlight w:val="none"/>
          <w:lang w:val="en-US" w:eastAsia="zh-CN"/>
        </w:rPr>
        <w:t xml:space="preserve">  </w:t>
      </w:r>
      <w:r>
        <w:rPr>
          <w:rFonts w:hint="eastAsia" w:ascii="仿宋" w:hAnsi="仿宋" w:eastAsia="仿宋" w:cs="仿宋"/>
          <w:bCs/>
          <w:color w:val="000000"/>
          <w:sz w:val="28"/>
          <w:szCs w:val="28"/>
          <w:highlight w:val="none"/>
          <w:lang w:val="en-US"/>
        </w:rPr>
        <w:t>年龄：____</w:t>
      </w:r>
      <w:r>
        <w:rPr>
          <w:rFonts w:hint="eastAsia" w:ascii="仿宋" w:hAnsi="仿宋" w:eastAsia="仿宋" w:cs="仿宋"/>
          <w:bCs/>
          <w:color w:val="000000"/>
          <w:sz w:val="28"/>
          <w:szCs w:val="28"/>
          <w:highlight w:val="none"/>
          <w:lang w:val="en-US" w:eastAsia="zh-CN"/>
        </w:rPr>
        <w:t xml:space="preserve"> </w:t>
      </w:r>
      <w:r>
        <w:rPr>
          <w:rFonts w:hint="eastAsia" w:ascii="仿宋" w:hAnsi="仿宋" w:eastAsia="仿宋" w:cs="仿宋"/>
          <w:bCs/>
          <w:color w:val="000000"/>
          <w:sz w:val="28"/>
          <w:szCs w:val="28"/>
          <w:highlight w:val="none"/>
          <w:lang w:val="en-US"/>
        </w:rPr>
        <w:t xml:space="preserve"> 身份证号码：</w:t>
      </w:r>
      <w:r>
        <w:rPr>
          <w:rFonts w:hint="eastAsia" w:ascii="仿宋" w:hAnsi="仿宋" w:eastAsia="仿宋" w:cs="仿宋"/>
          <w:bCs/>
          <w:color w:val="000000"/>
          <w:sz w:val="28"/>
          <w:szCs w:val="28"/>
          <w:highlight w:val="none"/>
          <w:u w:val="single"/>
          <w:lang w:val="en-US" w:eastAsia="zh-CN"/>
        </w:rPr>
        <w:t xml:space="preserve">           </w:t>
      </w:r>
      <w:r>
        <w:rPr>
          <w:rFonts w:hint="eastAsia" w:ascii="仿宋" w:hAnsi="仿宋" w:eastAsia="仿宋" w:cs="仿宋"/>
          <w:bCs/>
          <w:color w:val="000000"/>
          <w:sz w:val="28"/>
          <w:szCs w:val="28"/>
          <w:highlight w:val="none"/>
          <w:lang w:val="en-US" w:eastAsia="zh-CN"/>
        </w:rPr>
        <w:t xml:space="preserve">  </w:t>
      </w:r>
    </w:p>
    <w:p w14:paraId="2AFCA04B">
      <w:pPr>
        <w:pStyle w:val="4"/>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firstLine="560" w:firstLineChars="200"/>
        <w:jc w:val="left"/>
        <w:textAlignment w:val="auto"/>
        <w:rPr>
          <w:rFonts w:hint="eastAsia" w:ascii="仿宋" w:hAnsi="仿宋" w:eastAsia="仿宋" w:cs="仿宋"/>
          <w:bCs/>
          <w:color w:val="000000"/>
          <w:sz w:val="28"/>
          <w:szCs w:val="28"/>
          <w:highlight w:val="none"/>
          <w:lang w:val="en-US"/>
        </w:rPr>
      </w:pPr>
      <w:r>
        <w:rPr>
          <w:rFonts w:hint="eastAsia" w:ascii="仿宋" w:hAnsi="仿宋" w:eastAsia="仿宋" w:cs="仿宋"/>
          <w:bCs/>
          <w:color w:val="000000"/>
          <w:sz w:val="28"/>
          <w:szCs w:val="28"/>
          <w:highlight w:val="none"/>
          <w:lang w:val="en-US"/>
        </w:rPr>
        <w:t xml:space="preserve">注册号码：______________ 企业类型：_______________________ </w:t>
      </w:r>
    </w:p>
    <w:p w14:paraId="5C3E8B3A">
      <w:pPr>
        <w:pStyle w:val="4"/>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bCs/>
          <w:color w:val="000000"/>
          <w:sz w:val="28"/>
          <w:szCs w:val="28"/>
          <w:highlight w:val="none"/>
          <w:lang w:val="en-US"/>
        </w:rPr>
      </w:pPr>
      <w:r>
        <w:rPr>
          <w:rFonts w:hint="eastAsia" w:ascii="仿宋" w:hAnsi="仿宋" w:eastAsia="仿宋" w:cs="仿宋"/>
          <w:bCs/>
          <w:color w:val="000000"/>
          <w:sz w:val="28"/>
          <w:szCs w:val="28"/>
          <w:highlight w:val="none"/>
          <w:lang w:val="en-US"/>
        </w:rPr>
        <w:t>经营范围：__________</w:t>
      </w:r>
      <w:r>
        <w:rPr>
          <w:rFonts w:hint="eastAsia" w:ascii="仿宋" w:hAnsi="仿宋" w:eastAsia="仿宋" w:cs="仿宋"/>
          <w:bCs/>
          <w:color w:val="000000"/>
          <w:sz w:val="28"/>
          <w:szCs w:val="28"/>
          <w:highlight w:val="none"/>
          <w:u w:val="none"/>
          <w:lang w:val="en-US"/>
        </w:rPr>
        <w:t>_____________</w:t>
      </w:r>
      <w:r>
        <w:rPr>
          <w:rFonts w:hint="eastAsia" w:ascii="仿宋" w:hAnsi="仿宋" w:eastAsia="仿宋" w:cs="仿宋"/>
          <w:bCs/>
          <w:color w:val="000000"/>
          <w:sz w:val="28"/>
          <w:szCs w:val="28"/>
          <w:highlight w:val="none"/>
          <w:u w:val="single"/>
          <w:lang w:val="en-US" w:eastAsia="zh-CN"/>
        </w:rPr>
        <w:t xml:space="preserve">                   </w:t>
      </w:r>
      <w:r>
        <w:rPr>
          <w:rFonts w:hint="eastAsia" w:ascii="仿宋" w:hAnsi="仿宋" w:eastAsia="仿宋" w:cs="仿宋"/>
          <w:bCs/>
          <w:color w:val="000000"/>
          <w:sz w:val="28"/>
          <w:szCs w:val="28"/>
          <w:highlight w:val="none"/>
          <w:u w:val="single"/>
          <w:lang w:val="en-US"/>
        </w:rPr>
        <w:t xml:space="preserve"> </w:t>
      </w:r>
      <w:r>
        <w:rPr>
          <w:rFonts w:hint="eastAsia" w:ascii="仿宋" w:hAnsi="仿宋" w:eastAsia="仿宋" w:cs="仿宋"/>
          <w:bCs/>
          <w:color w:val="000000"/>
          <w:sz w:val="28"/>
          <w:szCs w:val="28"/>
          <w:highlight w:val="none"/>
          <w:u w:val="single"/>
          <w:lang w:val="en-US" w:eastAsia="zh-CN"/>
        </w:rPr>
        <w:t xml:space="preserve">     </w:t>
      </w:r>
    </w:p>
    <w:p w14:paraId="2A97052F">
      <w:pPr>
        <w:pStyle w:val="4"/>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left="0" w:leftChars="0" w:firstLine="3732" w:firstLineChars="1333"/>
        <w:jc w:val="left"/>
        <w:textAlignment w:val="auto"/>
        <w:rPr>
          <w:rFonts w:hint="eastAsia" w:ascii="仿宋" w:hAnsi="仿宋" w:eastAsia="仿宋" w:cs="仿宋"/>
          <w:bCs/>
          <w:color w:val="000000"/>
          <w:sz w:val="28"/>
          <w:szCs w:val="28"/>
          <w:highlight w:val="none"/>
          <w:lang w:val="en-US" w:eastAsia="zh-CN"/>
        </w:rPr>
      </w:pPr>
    </w:p>
    <w:p w14:paraId="438F5BAE">
      <w:pPr>
        <w:pStyle w:val="4"/>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left="0" w:leftChars="0" w:firstLine="3732" w:firstLineChars="1333"/>
        <w:jc w:val="left"/>
        <w:textAlignment w:val="auto"/>
        <w:rPr>
          <w:rFonts w:hint="eastAsia" w:ascii="仿宋" w:hAnsi="仿宋" w:eastAsia="仿宋" w:cs="仿宋"/>
          <w:bCs/>
          <w:color w:val="000000"/>
          <w:sz w:val="28"/>
          <w:szCs w:val="28"/>
          <w:highlight w:val="none"/>
          <w:lang w:val="en-US"/>
        </w:rPr>
      </w:pPr>
      <w:r>
        <w:rPr>
          <w:rFonts w:hint="eastAsia" w:ascii="仿宋" w:hAnsi="仿宋" w:eastAsia="仿宋" w:cs="仿宋"/>
          <w:bCs/>
          <w:color w:val="000000"/>
          <w:sz w:val="28"/>
          <w:szCs w:val="28"/>
          <w:highlight w:val="none"/>
          <w:lang w:val="en-US" w:eastAsia="zh-CN"/>
        </w:rPr>
        <w:t>响应供应商</w:t>
      </w:r>
      <w:r>
        <w:rPr>
          <w:rFonts w:hint="eastAsia" w:ascii="仿宋" w:hAnsi="仿宋" w:eastAsia="仿宋" w:cs="仿宋"/>
          <w:bCs/>
          <w:color w:val="000000"/>
          <w:sz w:val="28"/>
          <w:szCs w:val="28"/>
          <w:highlight w:val="none"/>
          <w:lang w:val="en-US"/>
        </w:rPr>
        <w:t>(公章)：</w:t>
      </w:r>
    </w:p>
    <w:p w14:paraId="430C1F92">
      <w:pPr>
        <w:pStyle w:val="4"/>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left="0" w:leftChars="0" w:firstLine="3732" w:firstLineChars="1333"/>
        <w:jc w:val="left"/>
        <w:textAlignment w:val="auto"/>
        <w:rPr>
          <w:rFonts w:hint="eastAsia" w:ascii="仿宋" w:hAnsi="仿宋" w:eastAsia="仿宋" w:cs="仿宋"/>
          <w:bCs/>
          <w:color w:val="000000"/>
          <w:sz w:val="28"/>
          <w:szCs w:val="28"/>
          <w:highlight w:val="none"/>
          <w:lang w:val="en-US" w:eastAsia="zh-CN"/>
        </w:rPr>
      </w:pPr>
      <w:r>
        <w:rPr>
          <w:rFonts w:hint="eastAsia" w:ascii="仿宋" w:hAnsi="仿宋" w:eastAsia="仿宋" w:cs="仿宋"/>
          <w:bCs/>
          <w:color w:val="000000"/>
          <w:sz w:val="28"/>
          <w:szCs w:val="28"/>
          <w:highlight w:val="none"/>
          <w:lang w:val="en-US" w:eastAsia="zh-CN"/>
        </w:rPr>
        <w:t>地址：</w:t>
      </w:r>
    </w:p>
    <w:p w14:paraId="66B4BAF9">
      <w:pPr>
        <w:pStyle w:val="4"/>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left="0" w:leftChars="0" w:firstLine="3732" w:firstLineChars="1333"/>
        <w:jc w:val="left"/>
        <w:textAlignment w:val="auto"/>
        <w:rPr>
          <w:rFonts w:hint="eastAsia" w:ascii="仿宋" w:hAnsi="仿宋" w:eastAsia="仿宋" w:cs="仿宋"/>
          <w:bCs/>
          <w:color w:val="000000"/>
          <w:sz w:val="28"/>
          <w:szCs w:val="28"/>
          <w:highlight w:val="none"/>
          <w:lang w:val="en-US"/>
        </w:rPr>
      </w:pPr>
      <w:r>
        <w:rPr>
          <w:rFonts w:hint="eastAsia" w:ascii="仿宋" w:hAnsi="仿宋" w:eastAsia="仿宋" w:cs="仿宋"/>
          <w:bCs/>
          <w:color w:val="000000"/>
          <w:sz w:val="28"/>
          <w:szCs w:val="28"/>
          <w:highlight w:val="none"/>
          <w:lang w:val="en-US"/>
        </w:rPr>
        <w:t>法定代表</w:t>
      </w:r>
      <w:r>
        <w:rPr>
          <w:rFonts w:hint="eastAsia" w:ascii="仿宋" w:hAnsi="仿宋" w:eastAsia="仿宋" w:cs="仿宋"/>
          <w:bCs/>
          <w:color w:val="000000"/>
          <w:sz w:val="28"/>
          <w:szCs w:val="28"/>
          <w:highlight w:val="none"/>
          <w:lang w:val="en-US" w:eastAsia="zh-CN"/>
        </w:rPr>
        <w:t>/负责</w:t>
      </w:r>
      <w:r>
        <w:rPr>
          <w:rFonts w:hint="eastAsia" w:ascii="仿宋" w:hAnsi="仿宋" w:eastAsia="仿宋" w:cs="仿宋"/>
          <w:bCs/>
          <w:color w:val="000000"/>
          <w:sz w:val="28"/>
          <w:szCs w:val="28"/>
          <w:highlight w:val="none"/>
          <w:lang w:val="en-US"/>
        </w:rPr>
        <w:t>人（签名）：</w:t>
      </w:r>
    </w:p>
    <w:p w14:paraId="6DCA1D9E">
      <w:pPr>
        <w:pStyle w:val="4"/>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left="0" w:leftChars="0" w:firstLine="3732" w:firstLineChars="1333"/>
        <w:jc w:val="left"/>
        <w:textAlignment w:val="auto"/>
        <w:rPr>
          <w:rFonts w:hint="eastAsia" w:ascii="仿宋" w:hAnsi="仿宋" w:eastAsia="仿宋" w:cs="仿宋"/>
          <w:bCs/>
          <w:color w:val="000000"/>
          <w:sz w:val="30"/>
          <w:szCs w:val="30"/>
          <w:highlight w:val="none"/>
          <w:lang w:val="en-US"/>
        </w:rPr>
      </w:pPr>
      <w:r>
        <w:rPr>
          <w:rFonts w:hint="eastAsia" w:ascii="仿宋" w:hAnsi="仿宋" w:eastAsia="仿宋" w:cs="仿宋"/>
          <w:bCs/>
          <w:color w:val="000000"/>
          <w:sz w:val="28"/>
          <w:szCs w:val="28"/>
          <w:highlight w:val="none"/>
          <w:lang w:val="en-US"/>
        </w:rPr>
        <w:t>日期：    年    月    日</w:t>
      </w:r>
    </w:p>
    <w:p w14:paraId="3D01A7C7">
      <w:pPr>
        <w:tabs>
          <w:tab w:val="left" w:pos="4602"/>
        </w:tabs>
        <w:spacing w:line="240" w:lineRule="auto"/>
        <w:ind w:left="391" w:right="0" w:firstLine="0"/>
        <w:rPr>
          <w:rFonts w:hint="eastAsia" w:ascii="仿宋" w:hAnsi="仿宋" w:eastAsia="仿宋" w:cs="仿宋"/>
          <w:sz w:val="20"/>
          <w:highlight w:val="none"/>
        </w:rPr>
      </w:pPr>
      <w:r>
        <w:rPr>
          <w:rFonts w:hint="eastAsia" w:ascii="仿宋" w:hAnsi="仿宋" w:eastAsia="仿宋" w:cs="仿宋"/>
          <w:sz w:val="20"/>
          <w:highlight w:val="none"/>
        </w:rPr>
        <mc:AlternateContent>
          <mc:Choice Requires="wpg">
            <w:drawing>
              <wp:inline distT="0" distB="0" distL="0" distR="0">
                <wp:extent cx="2489200" cy="1605915"/>
                <wp:effectExtent l="635" t="0" r="5715" b="13335"/>
                <wp:docPr id="12" name="组合 7"/>
                <wp:cNvGraphicFramePr/>
                <a:graphic xmlns:a="http://schemas.openxmlformats.org/drawingml/2006/main">
                  <a:graphicData uri="http://schemas.microsoft.com/office/word/2010/wordprocessingGroup">
                    <wpg:wgp>
                      <wpg:cNvGrpSpPr/>
                      <wpg:grpSpPr>
                        <a:xfrm rot="0">
                          <a:off x="0" y="0"/>
                          <a:ext cx="2489200" cy="1605915"/>
                          <a:chOff x="0" y="0"/>
                          <a:chExt cx="3920" cy="2529"/>
                        </a:xfrm>
                      </wpg:grpSpPr>
                      <wps:wsp>
                        <wps:cNvPr id="1" name="矩形 1"/>
                        <wps:cNvSpPr/>
                        <wps:spPr>
                          <a:xfrm>
                            <a:off x="7" y="7"/>
                            <a:ext cx="3905" cy="2514"/>
                          </a:xfrm>
                          <a:prstGeom prst="rect">
                            <a:avLst/>
                          </a:prstGeom>
                          <a:solidFill>
                            <a:srgbClr val="FFFFFF"/>
                          </a:solidFill>
                          <a:ln>
                            <a:noFill/>
                          </a:ln>
                        </wps:spPr>
                        <wps:bodyPr/>
                      </wps:wsp>
                      <wps:wsp>
                        <wps:cNvPr id="2" name="矩形 2"/>
                        <wps:cNvSpPr/>
                        <wps:spPr>
                          <a:xfrm>
                            <a:off x="7" y="7"/>
                            <a:ext cx="3905" cy="2514"/>
                          </a:xfrm>
                          <a:prstGeom prst="rect">
                            <a:avLst/>
                          </a:prstGeom>
                          <a:ln w="9525" cap="flat" cmpd="sng">
                            <a:solidFill>
                              <a:srgbClr val="000000"/>
                            </a:solidFill>
                            <a:prstDash val="solid"/>
                            <a:miter/>
                            <a:headEnd type="none" w="med" len="med"/>
                            <a:tailEnd type="none" w="med" len="med"/>
                          </a:ln>
                        </wps:spPr>
                        <wps:txbx>
                          <w:txbxContent>
                            <w:p w14:paraId="00B975EA">
                              <w:pPr>
                                <w:spacing w:before="0" w:line="240" w:lineRule="auto"/>
                                <w:rPr>
                                  <w:sz w:val="20"/>
                                </w:rPr>
                              </w:pPr>
                            </w:p>
                            <w:p w14:paraId="61A73E9D">
                              <w:pPr>
                                <w:spacing w:before="179"/>
                                <w:ind w:left="155" w:right="155" w:firstLine="0"/>
                                <w:jc w:val="center"/>
                                <w:rPr>
                                  <w:rFonts w:hint="eastAsia" w:ascii="华文中宋" w:hAnsi="华文中宋" w:eastAsia="华文中宋" w:cs="华文中宋"/>
                                  <w:sz w:val="21"/>
                                </w:rPr>
                              </w:pPr>
                              <w:r>
                                <w:rPr>
                                  <w:rFonts w:hint="eastAsia" w:ascii="华文中宋" w:hAnsi="华文中宋" w:eastAsia="华文中宋" w:cs="华文中宋"/>
                                  <w:sz w:val="21"/>
                                </w:rPr>
                                <w:t>法定代表人</w:t>
                              </w:r>
                            </w:p>
                            <w:p w14:paraId="1154CBE2">
                              <w:pPr>
                                <w:spacing w:before="62" w:line="297" w:lineRule="auto"/>
                                <w:ind w:left="158" w:right="155" w:firstLine="0"/>
                                <w:jc w:val="center"/>
                                <w:rPr>
                                  <w:rFonts w:hint="eastAsia" w:ascii="华文中宋" w:hAnsi="华文中宋" w:eastAsia="华文中宋" w:cs="华文中宋"/>
                                  <w:sz w:val="21"/>
                                </w:rPr>
                              </w:pPr>
                              <w:r>
                                <w:rPr>
                                  <w:rFonts w:hint="eastAsia" w:ascii="华文中宋" w:hAnsi="华文中宋" w:eastAsia="华文中宋" w:cs="华文中宋"/>
                                  <w:b/>
                                  <w:sz w:val="21"/>
                                  <w:u w:val="single"/>
                                </w:rPr>
                                <w:t>有效期内的</w:t>
                              </w:r>
                              <w:r>
                                <w:rPr>
                                  <w:rFonts w:hint="eastAsia" w:ascii="华文中宋" w:hAnsi="华文中宋" w:eastAsia="华文中宋" w:cs="华文中宋"/>
                                  <w:sz w:val="21"/>
                                </w:rPr>
                                <w:t>居民身份证复印件（正面） 粘贴处</w:t>
                              </w:r>
                            </w:p>
                          </w:txbxContent>
                        </wps:txbx>
                        <wps:bodyPr lIns="0" tIns="0" rIns="0" bIns="0" upright="1"/>
                      </wps:wsp>
                    </wpg:wgp>
                  </a:graphicData>
                </a:graphic>
              </wp:inline>
            </w:drawing>
          </mc:Choice>
          <mc:Fallback>
            <w:pict>
              <v:group id="组合 7" o:spid="_x0000_s1026" o:spt="203" style="height:126.45pt;width:196pt;" coordsize="3920,2529" o:gfxdata="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">
                <o:lock v:ext="edit" aspectratio="f"/>
                <v:rect id="_x0000_s1026" o:spid="_x0000_s1026" o:spt="1" style="position:absolute;left:7;top:7;height:2514;width:3905;" fillcolor="#FFFFFF" filled="t" stroked="f" coordsize="21600,21600" o:gfxdata="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C9MfiK5AAAA2gAA&#10;AA8AAAAAAAAAAQAgAAAAIgAAAGRycy9kb3ducmV2LnhtbFBLAQIUABQAAAAIAIdO4kAzLwWeOwAA&#10;ADkAAAAQAAAAAAAAAAEAIAAAAAgBAABkcnMvc2hhcGV4bWwueG1sUEsFBgAAAAAGAAYAWwEAALID&#10;AAAAAA==&#10;">
                  <v:fill on="t" focussize="0,0"/>
                  <v:stroke on="f"/>
                  <v:imagedata o:title=""/>
                  <o:lock v:ext="edit" aspectratio="f"/>
                </v:rect>
                <v:rect id="_x0000_s1026" o:spid="_x0000_s1026" o:spt="1" style="position:absolute;left:7;top:7;height:2514;width:3905;" filled="f" stroked="t" coordsize="21600,21600" o:gfxdata="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mfo2ougAAANoA&#10;AAAPAAAAAAAAAAEAIAAAACIAAABkcnMvZG93bnJldi54bWxQSwECFAAUAAAACACHTuJAMy8FnjsA&#10;AAA5AAAAEAAAAAAAAAABACAAAAAJAQAAZHJzL3NoYXBleG1sLnhtbFBLBQYAAAAABgAGAFsBAACz&#10;AwAAAAA=&#10;">
                  <v:fill on="f" focussize="0,0"/>
                  <v:stroke color="#000000" joinstyle="miter"/>
                  <v:imagedata o:title=""/>
                  <o:lock v:ext="edit" aspectratio="f"/>
                  <v:textbox inset="0mm,0mm,0mm,0mm">
                    <w:txbxContent>
                      <w:p w14:paraId="00B975EA">
                        <w:pPr>
                          <w:spacing w:before="0" w:line="240" w:lineRule="auto"/>
                          <w:rPr>
                            <w:sz w:val="20"/>
                          </w:rPr>
                        </w:pPr>
                      </w:p>
                      <w:p w14:paraId="61A73E9D">
                        <w:pPr>
                          <w:spacing w:before="179"/>
                          <w:ind w:left="155" w:right="155" w:firstLine="0"/>
                          <w:jc w:val="center"/>
                          <w:rPr>
                            <w:rFonts w:hint="eastAsia" w:ascii="华文中宋" w:hAnsi="华文中宋" w:eastAsia="华文中宋" w:cs="华文中宋"/>
                            <w:sz w:val="21"/>
                          </w:rPr>
                        </w:pPr>
                        <w:r>
                          <w:rPr>
                            <w:rFonts w:hint="eastAsia" w:ascii="华文中宋" w:hAnsi="华文中宋" w:eastAsia="华文中宋" w:cs="华文中宋"/>
                            <w:sz w:val="21"/>
                          </w:rPr>
                          <w:t>法定代表人</w:t>
                        </w:r>
                      </w:p>
                      <w:p w14:paraId="1154CBE2">
                        <w:pPr>
                          <w:spacing w:before="62" w:line="297" w:lineRule="auto"/>
                          <w:ind w:left="158" w:right="155" w:firstLine="0"/>
                          <w:jc w:val="center"/>
                          <w:rPr>
                            <w:rFonts w:hint="eastAsia" w:ascii="华文中宋" w:hAnsi="华文中宋" w:eastAsia="华文中宋" w:cs="华文中宋"/>
                            <w:sz w:val="21"/>
                          </w:rPr>
                        </w:pPr>
                        <w:r>
                          <w:rPr>
                            <w:rFonts w:hint="eastAsia" w:ascii="华文中宋" w:hAnsi="华文中宋" w:eastAsia="华文中宋" w:cs="华文中宋"/>
                            <w:b/>
                            <w:sz w:val="21"/>
                            <w:u w:val="single"/>
                          </w:rPr>
                          <w:t>有效期内的</w:t>
                        </w:r>
                        <w:r>
                          <w:rPr>
                            <w:rFonts w:hint="eastAsia" w:ascii="华文中宋" w:hAnsi="华文中宋" w:eastAsia="华文中宋" w:cs="华文中宋"/>
                            <w:sz w:val="21"/>
                          </w:rPr>
                          <w:t>居民身份证复印件（正面） 粘贴处</w:t>
                        </w:r>
                      </w:p>
                    </w:txbxContent>
                  </v:textbox>
                </v:rect>
                <w10:wrap type="none"/>
                <w10:anchorlock/>
              </v:group>
            </w:pict>
          </mc:Fallback>
        </mc:AlternateContent>
      </w:r>
      <w:r>
        <w:rPr>
          <w:rFonts w:hint="eastAsia" w:ascii="仿宋" w:hAnsi="仿宋" w:eastAsia="仿宋" w:cs="仿宋"/>
          <w:sz w:val="20"/>
          <w:highlight w:val="none"/>
        </w:rPr>
        <w:tab/>
      </w:r>
      <w:r>
        <w:rPr>
          <w:rFonts w:hint="eastAsia" w:ascii="仿宋" w:hAnsi="仿宋" w:eastAsia="仿宋" w:cs="仿宋"/>
          <w:position w:val="0"/>
          <w:sz w:val="20"/>
          <w:highlight w:val="none"/>
        </w:rPr>
        <mc:AlternateContent>
          <mc:Choice Requires="wps">
            <w:drawing>
              <wp:inline distT="0" distB="0" distL="0" distR="0">
                <wp:extent cx="2491740" cy="1596390"/>
                <wp:effectExtent l="4445" t="4445" r="18415" b="18415"/>
                <wp:docPr id="1030" name="文本框 8"/>
                <wp:cNvGraphicFramePr/>
                <a:graphic xmlns:a="http://schemas.openxmlformats.org/drawingml/2006/main">
                  <a:graphicData uri="http://schemas.microsoft.com/office/word/2010/wordprocessingShape">
                    <wps:wsp>
                      <wps:cNvSpPr/>
                      <wps:spPr>
                        <a:xfrm>
                          <a:off x="0" y="0"/>
                          <a:ext cx="2491740" cy="1596390"/>
                        </a:xfrm>
                        <a:prstGeom prst="rect">
                          <a:avLst/>
                        </a:prstGeom>
                        <a:ln w="9525" cap="flat" cmpd="sng">
                          <a:solidFill>
                            <a:srgbClr val="000000"/>
                          </a:solidFill>
                          <a:prstDash val="solid"/>
                          <a:miter/>
                          <a:headEnd type="none" w="med" len="med"/>
                          <a:tailEnd type="none" w="med" len="med"/>
                        </a:ln>
                      </wps:spPr>
                      <wps:txbx>
                        <w:txbxContent>
                          <w:p w14:paraId="0FF86C06">
                            <w:pPr>
                              <w:pStyle w:val="3"/>
                              <w:rPr>
                                <w:sz w:val="20"/>
                              </w:rPr>
                            </w:pPr>
                          </w:p>
                          <w:p w14:paraId="623697A3">
                            <w:pPr>
                              <w:pStyle w:val="3"/>
                              <w:spacing w:before="179"/>
                              <w:ind w:left="166" w:right="166"/>
                              <w:jc w:val="center"/>
                              <w:rPr>
                                <w:rFonts w:hint="eastAsia" w:ascii="华文中宋" w:hAnsi="华文中宋" w:eastAsia="华文中宋" w:cs="华文中宋"/>
                                <w:sz w:val="21"/>
                                <w:szCs w:val="21"/>
                              </w:rPr>
                            </w:pPr>
                            <w:r>
                              <w:rPr>
                                <w:rFonts w:hint="eastAsia" w:ascii="华文中宋" w:hAnsi="华文中宋" w:eastAsia="华文中宋" w:cs="华文中宋"/>
                                <w:sz w:val="21"/>
                                <w:szCs w:val="21"/>
                              </w:rPr>
                              <w:t>法定代表人</w:t>
                            </w:r>
                          </w:p>
                          <w:p w14:paraId="73519D6E">
                            <w:pPr>
                              <w:spacing w:before="62" w:line="297" w:lineRule="auto"/>
                              <w:ind w:left="166" w:right="166" w:firstLine="0"/>
                              <w:jc w:val="center"/>
                              <w:rPr>
                                <w:rFonts w:hint="eastAsia" w:ascii="华文中宋" w:hAnsi="华文中宋" w:eastAsia="华文中宋" w:cs="华文中宋"/>
                                <w:sz w:val="21"/>
                                <w:szCs w:val="24"/>
                              </w:rPr>
                            </w:pPr>
                            <w:r>
                              <w:rPr>
                                <w:rFonts w:hint="eastAsia" w:ascii="华文中宋" w:hAnsi="华文中宋" w:eastAsia="华文中宋" w:cs="华文中宋"/>
                                <w:b/>
                                <w:sz w:val="21"/>
                                <w:szCs w:val="24"/>
                                <w:u w:val="single"/>
                              </w:rPr>
                              <w:t>有效期内的</w:t>
                            </w:r>
                            <w:r>
                              <w:rPr>
                                <w:rFonts w:hint="eastAsia" w:ascii="华文中宋" w:hAnsi="华文中宋" w:eastAsia="华文中宋" w:cs="华文中宋"/>
                                <w:sz w:val="21"/>
                                <w:szCs w:val="24"/>
                              </w:rPr>
                              <w:t>居民身份证复印件（反面） 粘贴处</w:t>
                            </w:r>
                          </w:p>
                        </w:txbxContent>
                      </wps:txbx>
                      <wps:bodyPr lIns="0" tIns="0" rIns="0" bIns="0" upright="1"/>
                    </wps:wsp>
                  </a:graphicData>
                </a:graphic>
              </wp:inline>
            </w:drawing>
          </mc:Choice>
          <mc:Fallback>
            <w:pict>
              <v:rect id="文本框 8" o:spid="_x0000_s1026" o:spt="1" style="height:125.7pt;width:196.2pt;" filled="f" stroked="t" coordsize="21600,21600" o:gfxdata="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G5V2B0wAAAAUBAAAPAAAAAAAAAAEAIAAAACIA&#10;AABkcnMvZG93bnJldi54bWxQSwECFAAUAAAACACHTuJApYdWpg4CAAAgBAAADgAAAAAAAAABACAA&#10;AAAiAQAAZHJzL2Uyb0RvYy54bWxQSwUGAAAAAAYABgBZAQAAogUAAAAA&#10;">
                <v:fill on="f" focussize="0,0"/>
                <v:stroke color="#000000" joinstyle="miter"/>
                <v:imagedata o:title=""/>
                <o:lock v:ext="edit" aspectratio="f"/>
                <v:textbox inset="0mm,0mm,0mm,0mm">
                  <w:txbxContent>
                    <w:p w14:paraId="0FF86C06">
                      <w:pPr>
                        <w:pStyle w:val="3"/>
                        <w:rPr>
                          <w:sz w:val="20"/>
                        </w:rPr>
                      </w:pPr>
                    </w:p>
                    <w:p w14:paraId="623697A3">
                      <w:pPr>
                        <w:pStyle w:val="3"/>
                        <w:spacing w:before="179"/>
                        <w:ind w:left="166" w:right="166"/>
                        <w:jc w:val="center"/>
                        <w:rPr>
                          <w:rFonts w:hint="eastAsia" w:ascii="华文中宋" w:hAnsi="华文中宋" w:eastAsia="华文中宋" w:cs="华文中宋"/>
                          <w:sz w:val="21"/>
                          <w:szCs w:val="21"/>
                        </w:rPr>
                      </w:pPr>
                      <w:r>
                        <w:rPr>
                          <w:rFonts w:hint="eastAsia" w:ascii="华文中宋" w:hAnsi="华文中宋" w:eastAsia="华文中宋" w:cs="华文中宋"/>
                          <w:sz w:val="21"/>
                          <w:szCs w:val="21"/>
                        </w:rPr>
                        <w:t>法定代表人</w:t>
                      </w:r>
                    </w:p>
                    <w:p w14:paraId="73519D6E">
                      <w:pPr>
                        <w:spacing w:before="62" w:line="297" w:lineRule="auto"/>
                        <w:ind w:left="166" w:right="166" w:firstLine="0"/>
                        <w:jc w:val="center"/>
                        <w:rPr>
                          <w:rFonts w:hint="eastAsia" w:ascii="华文中宋" w:hAnsi="华文中宋" w:eastAsia="华文中宋" w:cs="华文中宋"/>
                          <w:sz w:val="21"/>
                          <w:szCs w:val="24"/>
                        </w:rPr>
                      </w:pPr>
                      <w:r>
                        <w:rPr>
                          <w:rFonts w:hint="eastAsia" w:ascii="华文中宋" w:hAnsi="华文中宋" w:eastAsia="华文中宋" w:cs="华文中宋"/>
                          <w:b/>
                          <w:sz w:val="21"/>
                          <w:szCs w:val="24"/>
                          <w:u w:val="single"/>
                        </w:rPr>
                        <w:t>有效期内的</w:t>
                      </w:r>
                      <w:r>
                        <w:rPr>
                          <w:rFonts w:hint="eastAsia" w:ascii="华文中宋" w:hAnsi="华文中宋" w:eastAsia="华文中宋" w:cs="华文中宋"/>
                          <w:sz w:val="21"/>
                          <w:szCs w:val="24"/>
                        </w:rPr>
                        <w:t>居民身份证复印件（反面） 粘贴处</w:t>
                      </w:r>
                    </w:p>
                  </w:txbxContent>
                </v:textbox>
                <w10:wrap type="none"/>
                <w10:anchorlock/>
              </v:rect>
            </w:pict>
          </mc:Fallback>
        </mc:AlternateContent>
      </w:r>
    </w:p>
    <w:p w14:paraId="76E008BB">
      <w:pPr>
        <w:pStyle w:val="4"/>
        <w:numPr>
          <w:ilvl w:val="0"/>
          <w:numId w:val="0"/>
        </w:numPr>
        <w:tabs>
          <w:tab w:val="left" w:pos="900"/>
        </w:tabs>
        <w:spacing w:line="400" w:lineRule="exact"/>
        <w:ind w:leftChars="200"/>
        <w:jc w:val="center"/>
        <w:rPr>
          <w:rFonts w:hint="eastAsia" w:ascii="仿宋" w:hAnsi="仿宋" w:eastAsia="仿宋" w:cs="仿宋"/>
          <w:b/>
          <w:bCs w:val="0"/>
          <w:color w:val="000000"/>
          <w:sz w:val="32"/>
          <w:szCs w:val="32"/>
          <w:highlight w:val="none"/>
          <w:lang w:val="en-US"/>
        </w:rPr>
      </w:pPr>
      <w:r>
        <w:rPr>
          <w:rFonts w:hint="eastAsia" w:ascii="仿宋" w:hAnsi="仿宋" w:eastAsia="仿宋" w:cs="仿宋"/>
          <w:b/>
          <w:bCs w:val="0"/>
          <w:color w:val="000000"/>
          <w:sz w:val="32"/>
          <w:szCs w:val="32"/>
          <w:highlight w:val="none"/>
          <w:lang w:val="en-US"/>
        </w:rPr>
        <w:t>法定代表人（负责人）授权委托书</w:t>
      </w:r>
    </w:p>
    <w:p w14:paraId="0EC23FF9">
      <w:pPr>
        <w:pStyle w:val="4"/>
        <w:numPr>
          <w:ilvl w:val="0"/>
          <w:numId w:val="0"/>
        </w:numPr>
        <w:tabs>
          <w:tab w:val="left" w:pos="900"/>
        </w:tabs>
        <w:spacing w:line="400" w:lineRule="exact"/>
        <w:ind w:leftChars="200"/>
        <w:jc w:val="center"/>
        <w:rPr>
          <w:rFonts w:hint="eastAsia" w:ascii="仿宋" w:hAnsi="仿宋" w:eastAsia="仿宋" w:cs="仿宋"/>
          <w:b/>
          <w:bCs w:val="0"/>
          <w:color w:val="000000"/>
          <w:sz w:val="24"/>
          <w:szCs w:val="24"/>
          <w:highlight w:val="none"/>
          <w:lang w:val="en-US"/>
        </w:rPr>
      </w:pPr>
      <w:r>
        <w:rPr>
          <w:rFonts w:hint="eastAsia" w:ascii="仿宋" w:hAnsi="仿宋" w:eastAsia="仿宋" w:cs="仿宋"/>
          <w:b/>
          <w:bCs/>
          <w:sz w:val="24"/>
          <w:szCs w:val="24"/>
          <w:highlight w:val="none"/>
          <w:lang w:eastAsia="zh-CN"/>
        </w:rPr>
        <w:t>（</w:t>
      </w:r>
      <w:r>
        <w:rPr>
          <w:rFonts w:hint="eastAsia" w:ascii="仿宋" w:hAnsi="仿宋" w:eastAsia="仿宋" w:cs="仿宋"/>
          <w:b/>
          <w:bCs/>
          <w:sz w:val="24"/>
          <w:szCs w:val="24"/>
          <w:highlight w:val="none"/>
          <w:lang w:val="en-US" w:eastAsia="zh-CN"/>
        </w:rPr>
        <w:t>如适用)</w:t>
      </w:r>
    </w:p>
    <w:p w14:paraId="3EA0CD28">
      <w:pPr>
        <w:pStyle w:val="4"/>
        <w:tabs>
          <w:tab w:val="left" w:pos="900"/>
        </w:tabs>
        <w:spacing w:line="400" w:lineRule="exact"/>
        <w:ind w:firstLine="0"/>
        <w:rPr>
          <w:rFonts w:hint="eastAsia" w:ascii="仿宋" w:hAnsi="仿宋" w:eastAsia="仿宋" w:cs="仿宋"/>
          <w:bCs/>
          <w:color w:val="000000"/>
          <w:sz w:val="24"/>
          <w:szCs w:val="24"/>
          <w:highlight w:val="none"/>
          <w:lang w:val="en-US"/>
        </w:rPr>
      </w:pPr>
    </w:p>
    <w:p w14:paraId="79A0F458">
      <w:pPr>
        <w:pStyle w:val="4"/>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firstLine="0"/>
        <w:textAlignment w:val="auto"/>
        <w:rPr>
          <w:rFonts w:hint="eastAsia" w:ascii="仿宋" w:hAnsi="仿宋" w:eastAsia="仿宋" w:cs="仿宋"/>
          <w:bCs/>
          <w:color w:val="000000"/>
          <w:sz w:val="28"/>
          <w:szCs w:val="28"/>
          <w:highlight w:val="none"/>
          <w:lang w:val="en-US"/>
        </w:rPr>
      </w:pPr>
      <w:r>
        <w:rPr>
          <w:rFonts w:hint="eastAsia" w:ascii="仿宋" w:hAnsi="仿宋" w:eastAsia="仿宋" w:cs="仿宋"/>
          <w:bCs/>
          <w:color w:val="000000"/>
          <w:sz w:val="28"/>
          <w:szCs w:val="28"/>
          <w:highlight w:val="none"/>
          <w:lang w:val="en-US" w:eastAsia="zh-CN"/>
        </w:rPr>
        <w:t>广州医科大学附属第三医院</w:t>
      </w:r>
      <w:r>
        <w:rPr>
          <w:rFonts w:hint="eastAsia" w:ascii="仿宋" w:hAnsi="仿宋" w:eastAsia="仿宋" w:cs="仿宋"/>
          <w:bCs/>
          <w:color w:val="000000"/>
          <w:sz w:val="28"/>
          <w:szCs w:val="28"/>
          <w:highlight w:val="none"/>
          <w:lang w:val="en-US"/>
        </w:rPr>
        <w:t>：</w:t>
      </w:r>
    </w:p>
    <w:p w14:paraId="39A7EFBC">
      <w:pPr>
        <w:pStyle w:val="4"/>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bCs/>
          <w:color w:val="000000"/>
          <w:sz w:val="28"/>
          <w:szCs w:val="28"/>
          <w:highlight w:val="none"/>
          <w:lang w:val="en-US" w:eastAsia="zh-CN"/>
        </w:rPr>
      </w:pPr>
      <w:r>
        <w:rPr>
          <w:rFonts w:hint="eastAsia" w:ascii="仿宋" w:hAnsi="仿宋" w:eastAsia="仿宋" w:cs="仿宋"/>
          <w:bCs/>
          <w:color w:val="000000"/>
          <w:sz w:val="28"/>
          <w:szCs w:val="28"/>
          <w:highlight w:val="none"/>
          <w:lang w:val="en-US"/>
        </w:rPr>
        <w:t>本授权书声明：</w:t>
      </w:r>
      <w:r>
        <w:rPr>
          <w:rFonts w:hint="eastAsia" w:ascii="仿宋" w:hAnsi="仿宋" w:eastAsia="仿宋" w:cs="仿宋"/>
          <w:bCs/>
          <w:color w:val="000000"/>
          <w:sz w:val="28"/>
          <w:szCs w:val="28"/>
          <w:highlight w:val="none"/>
          <w:u w:val="single"/>
          <w:lang w:val="en-US" w:eastAsia="zh-CN"/>
        </w:rPr>
        <w:t>（</w:t>
      </w:r>
      <w:r>
        <w:rPr>
          <w:rFonts w:hint="eastAsia" w:ascii="仿宋" w:hAnsi="仿宋" w:eastAsia="仿宋" w:cs="仿宋"/>
          <w:bCs/>
          <w:color w:val="000000"/>
          <w:sz w:val="28"/>
          <w:szCs w:val="28"/>
          <w:highlight w:val="none"/>
          <w:u w:val="single"/>
          <w:lang w:val="en-US"/>
        </w:rPr>
        <w:t>法定代表人</w:t>
      </w:r>
      <w:r>
        <w:rPr>
          <w:rFonts w:hint="eastAsia" w:ascii="仿宋" w:hAnsi="仿宋" w:eastAsia="仿宋" w:cs="仿宋"/>
          <w:bCs/>
          <w:color w:val="000000"/>
          <w:sz w:val="28"/>
          <w:szCs w:val="28"/>
          <w:highlight w:val="none"/>
          <w:u w:val="single"/>
          <w:lang w:val="en-US" w:eastAsia="zh-CN"/>
        </w:rPr>
        <w:t>姓名）</w:t>
      </w:r>
      <w:r>
        <w:rPr>
          <w:rFonts w:hint="eastAsia" w:ascii="仿宋" w:hAnsi="仿宋" w:eastAsia="仿宋" w:cs="仿宋"/>
          <w:bCs/>
          <w:color w:val="000000"/>
          <w:sz w:val="28"/>
          <w:szCs w:val="28"/>
          <w:highlight w:val="none"/>
          <w:lang w:val="en-US"/>
        </w:rPr>
        <w:t>代表</w:t>
      </w:r>
      <w:r>
        <w:rPr>
          <w:rFonts w:hint="eastAsia" w:ascii="仿宋" w:hAnsi="仿宋" w:eastAsia="仿宋" w:cs="仿宋"/>
          <w:bCs/>
          <w:color w:val="000000"/>
          <w:sz w:val="28"/>
          <w:szCs w:val="28"/>
          <w:highlight w:val="none"/>
          <w:u w:val="single"/>
          <w:lang w:val="en-US" w:eastAsia="zh-CN"/>
        </w:rPr>
        <w:t xml:space="preserve"> （</w:t>
      </w:r>
      <w:r>
        <w:rPr>
          <w:rFonts w:hint="eastAsia" w:ascii="仿宋" w:hAnsi="仿宋" w:eastAsia="仿宋" w:cs="仿宋"/>
          <w:bCs/>
          <w:color w:val="000000"/>
          <w:sz w:val="28"/>
          <w:szCs w:val="28"/>
          <w:highlight w:val="none"/>
          <w:u w:val="single"/>
          <w:lang w:val="en-US"/>
        </w:rPr>
        <w:t>公司</w:t>
      </w:r>
      <w:r>
        <w:rPr>
          <w:rFonts w:hint="eastAsia" w:ascii="仿宋" w:hAnsi="仿宋" w:eastAsia="仿宋" w:cs="仿宋"/>
          <w:bCs/>
          <w:color w:val="000000"/>
          <w:sz w:val="28"/>
          <w:szCs w:val="28"/>
          <w:highlight w:val="none"/>
          <w:u w:val="single"/>
          <w:lang w:val="en-US" w:eastAsia="zh-CN"/>
        </w:rPr>
        <w:t>全称）</w:t>
      </w:r>
      <w:r>
        <w:rPr>
          <w:rFonts w:hint="eastAsia" w:ascii="仿宋" w:hAnsi="仿宋" w:eastAsia="仿宋" w:cs="仿宋"/>
          <w:bCs/>
          <w:color w:val="000000"/>
          <w:sz w:val="28"/>
          <w:szCs w:val="28"/>
          <w:highlight w:val="none"/>
          <w:u w:val="single"/>
          <w:lang w:val="en-US"/>
        </w:rPr>
        <w:t xml:space="preserve"> </w:t>
      </w:r>
      <w:r>
        <w:rPr>
          <w:rFonts w:hint="eastAsia" w:ascii="仿宋" w:hAnsi="仿宋" w:eastAsia="仿宋" w:cs="仿宋"/>
          <w:bCs/>
          <w:color w:val="000000"/>
          <w:sz w:val="28"/>
          <w:szCs w:val="28"/>
          <w:highlight w:val="none"/>
          <w:lang w:val="en-US"/>
        </w:rPr>
        <w:t>授权</w:t>
      </w:r>
      <w:r>
        <w:rPr>
          <w:rFonts w:hint="eastAsia" w:ascii="仿宋" w:hAnsi="仿宋" w:eastAsia="仿宋" w:cs="仿宋"/>
          <w:bCs/>
          <w:color w:val="000000"/>
          <w:sz w:val="28"/>
          <w:szCs w:val="28"/>
          <w:highlight w:val="none"/>
          <w:u w:val="single"/>
          <w:lang w:val="en-US" w:eastAsia="zh-CN"/>
        </w:rPr>
        <w:t>（姓名、</w:t>
      </w:r>
      <w:r>
        <w:rPr>
          <w:rFonts w:hint="eastAsia" w:ascii="仿宋" w:hAnsi="仿宋" w:eastAsia="仿宋" w:cs="仿宋"/>
          <w:bCs/>
          <w:color w:val="000000"/>
          <w:sz w:val="28"/>
          <w:szCs w:val="28"/>
          <w:highlight w:val="none"/>
          <w:u w:val="single"/>
          <w:lang w:val="en-US"/>
        </w:rPr>
        <w:t>职务</w:t>
      </w:r>
      <w:r>
        <w:rPr>
          <w:rFonts w:hint="eastAsia" w:ascii="仿宋" w:hAnsi="仿宋" w:eastAsia="仿宋" w:cs="仿宋"/>
          <w:bCs/>
          <w:color w:val="000000"/>
          <w:sz w:val="28"/>
          <w:szCs w:val="28"/>
          <w:highlight w:val="none"/>
          <w:u w:val="single"/>
          <w:lang w:val="en-US" w:eastAsia="zh-CN"/>
        </w:rPr>
        <w:t>）</w:t>
      </w:r>
      <w:r>
        <w:rPr>
          <w:rFonts w:hint="eastAsia" w:ascii="仿宋" w:hAnsi="仿宋" w:eastAsia="仿宋" w:cs="仿宋"/>
          <w:bCs/>
          <w:color w:val="000000"/>
          <w:sz w:val="28"/>
          <w:szCs w:val="28"/>
          <w:highlight w:val="none"/>
          <w:lang w:val="en-US"/>
        </w:rPr>
        <w:t>为我</w:t>
      </w:r>
      <w:r>
        <w:rPr>
          <w:rFonts w:hint="eastAsia" w:ascii="仿宋" w:hAnsi="仿宋" w:eastAsia="仿宋" w:cs="仿宋"/>
          <w:bCs/>
          <w:color w:val="000000"/>
          <w:sz w:val="28"/>
          <w:szCs w:val="28"/>
          <w:highlight w:val="none"/>
          <w:lang w:val="en-US" w:eastAsia="zh-CN"/>
        </w:rPr>
        <w:t>司</w:t>
      </w:r>
      <w:r>
        <w:rPr>
          <w:rFonts w:hint="eastAsia" w:ascii="仿宋" w:hAnsi="仿宋" w:eastAsia="仿宋" w:cs="仿宋"/>
          <w:bCs/>
          <w:color w:val="000000"/>
          <w:sz w:val="28"/>
          <w:szCs w:val="28"/>
          <w:highlight w:val="none"/>
          <w:lang w:val="en-US"/>
        </w:rPr>
        <w:t>的合法代理人，就</w:t>
      </w:r>
      <w:r>
        <w:rPr>
          <w:rFonts w:hint="eastAsia" w:ascii="仿宋" w:hAnsi="仿宋" w:eastAsia="仿宋" w:cs="仿宋"/>
          <w:bCs/>
          <w:color w:val="000000"/>
          <w:sz w:val="28"/>
          <w:szCs w:val="28"/>
          <w:highlight w:val="none"/>
          <w:u w:val="single"/>
          <w:lang w:val="en-US"/>
        </w:rPr>
        <w:t>广州医科大学附属第三医院***项目</w:t>
      </w:r>
      <w:r>
        <w:rPr>
          <w:rFonts w:hint="eastAsia" w:ascii="仿宋" w:hAnsi="仿宋" w:eastAsia="仿宋" w:cs="仿宋"/>
          <w:bCs/>
          <w:color w:val="000000"/>
          <w:sz w:val="28"/>
          <w:szCs w:val="28"/>
          <w:highlight w:val="none"/>
          <w:u w:val="none"/>
          <w:lang w:val="en-US" w:eastAsia="zh-CN"/>
        </w:rPr>
        <w:t>采购</w:t>
      </w:r>
      <w:r>
        <w:rPr>
          <w:rFonts w:hint="eastAsia" w:ascii="仿宋" w:hAnsi="仿宋" w:eastAsia="仿宋" w:cs="仿宋"/>
          <w:bCs/>
          <w:color w:val="000000"/>
          <w:sz w:val="28"/>
          <w:szCs w:val="28"/>
          <w:highlight w:val="none"/>
          <w:u w:val="none"/>
          <w:lang w:val="en-US"/>
        </w:rPr>
        <w:t>活动</w:t>
      </w:r>
      <w:r>
        <w:rPr>
          <w:rFonts w:hint="eastAsia" w:ascii="仿宋" w:hAnsi="仿宋" w:eastAsia="仿宋" w:cs="仿宋"/>
          <w:bCs/>
          <w:color w:val="000000"/>
          <w:sz w:val="28"/>
          <w:szCs w:val="28"/>
          <w:highlight w:val="none"/>
          <w:lang w:val="en-US"/>
        </w:rPr>
        <w:t>，全权代表</w:t>
      </w:r>
      <w:r>
        <w:rPr>
          <w:rFonts w:hint="eastAsia" w:ascii="仿宋" w:hAnsi="仿宋" w:eastAsia="仿宋" w:cs="仿宋"/>
          <w:bCs/>
          <w:color w:val="000000"/>
          <w:sz w:val="28"/>
          <w:szCs w:val="28"/>
          <w:highlight w:val="none"/>
          <w:lang w:val="en-US" w:eastAsia="zh-CN"/>
        </w:rPr>
        <w:t>我</w:t>
      </w:r>
      <w:r>
        <w:rPr>
          <w:rFonts w:hint="eastAsia" w:ascii="仿宋" w:hAnsi="仿宋" w:eastAsia="仿宋" w:cs="仿宋"/>
          <w:bCs/>
          <w:color w:val="000000"/>
          <w:sz w:val="28"/>
          <w:szCs w:val="28"/>
          <w:highlight w:val="none"/>
          <w:lang w:val="en-US"/>
        </w:rPr>
        <w:t>司参与</w:t>
      </w:r>
      <w:r>
        <w:rPr>
          <w:rFonts w:hint="eastAsia" w:ascii="仿宋" w:hAnsi="仿宋" w:eastAsia="仿宋" w:cs="仿宋"/>
          <w:bCs/>
          <w:color w:val="000000"/>
          <w:sz w:val="28"/>
          <w:szCs w:val="28"/>
          <w:highlight w:val="none"/>
          <w:lang w:val="en-US" w:eastAsia="zh-CN"/>
        </w:rPr>
        <w:t>本项目报名响应和合同执行，以我方的名义处理一切与之有关的事宜。</w:t>
      </w:r>
    </w:p>
    <w:p w14:paraId="65C651CE">
      <w:pPr>
        <w:pStyle w:val="4"/>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bCs/>
          <w:color w:val="000000"/>
          <w:sz w:val="28"/>
          <w:szCs w:val="28"/>
          <w:highlight w:val="none"/>
          <w:lang w:val="en-US"/>
        </w:rPr>
      </w:pPr>
      <w:r>
        <w:rPr>
          <w:rFonts w:hint="eastAsia" w:ascii="仿宋" w:hAnsi="仿宋" w:eastAsia="仿宋" w:cs="仿宋"/>
          <w:bCs/>
          <w:color w:val="000000"/>
          <w:sz w:val="28"/>
          <w:szCs w:val="28"/>
          <w:highlight w:val="none"/>
          <w:lang w:val="en-US"/>
        </w:rPr>
        <w:t>本授权书</w:t>
      </w:r>
      <w:r>
        <w:rPr>
          <w:rFonts w:hint="eastAsia" w:ascii="仿宋" w:hAnsi="仿宋" w:eastAsia="仿宋" w:cs="仿宋"/>
          <w:bCs/>
          <w:color w:val="000000"/>
          <w:sz w:val="28"/>
          <w:szCs w:val="28"/>
          <w:highlight w:val="none"/>
          <w:lang w:val="en-US" w:eastAsia="zh-CN"/>
        </w:rPr>
        <w:t>自</w:t>
      </w:r>
      <w:r>
        <w:rPr>
          <w:rFonts w:hint="eastAsia" w:ascii="仿宋" w:hAnsi="仿宋" w:eastAsia="仿宋" w:cs="仿宋"/>
          <w:bCs/>
          <w:color w:val="000000"/>
          <w:sz w:val="28"/>
          <w:szCs w:val="28"/>
          <w:highlight w:val="none"/>
          <w:lang w:val="en-US"/>
        </w:rPr>
        <w:t>签字</w:t>
      </w:r>
      <w:r>
        <w:rPr>
          <w:rFonts w:hint="eastAsia" w:ascii="仿宋" w:hAnsi="仿宋" w:eastAsia="仿宋" w:cs="仿宋"/>
          <w:bCs/>
          <w:color w:val="000000"/>
          <w:sz w:val="28"/>
          <w:szCs w:val="28"/>
          <w:highlight w:val="none"/>
          <w:lang w:val="en-US" w:eastAsia="zh-CN"/>
        </w:rPr>
        <w:t>之日起</w:t>
      </w:r>
      <w:r>
        <w:rPr>
          <w:rFonts w:hint="eastAsia" w:ascii="仿宋" w:hAnsi="仿宋" w:eastAsia="仿宋" w:cs="仿宋"/>
          <w:bCs/>
          <w:color w:val="000000"/>
          <w:sz w:val="28"/>
          <w:szCs w:val="28"/>
          <w:highlight w:val="none"/>
          <w:lang w:val="en-US"/>
        </w:rPr>
        <w:t>生效，特此声明。</w:t>
      </w:r>
    </w:p>
    <w:p w14:paraId="020E7A21">
      <w:pPr>
        <w:pStyle w:val="4"/>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bCs/>
          <w:color w:val="000000"/>
          <w:sz w:val="28"/>
          <w:szCs w:val="28"/>
          <w:highlight w:val="none"/>
          <w:lang w:val="en-US"/>
        </w:rPr>
      </w:pPr>
    </w:p>
    <w:p w14:paraId="2F89BDEC">
      <w:pPr>
        <w:pStyle w:val="4"/>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left="0" w:leftChars="0" w:firstLine="4760" w:firstLineChars="1700"/>
        <w:jc w:val="left"/>
        <w:textAlignment w:val="auto"/>
        <w:rPr>
          <w:rFonts w:hint="eastAsia" w:ascii="仿宋" w:hAnsi="仿宋" w:eastAsia="仿宋" w:cs="仿宋"/>
          <w:bCs/>
          <w:color w:val="000000"/>
          <w:sz w:val="28"/>
          <w:szCs w:val="28"/>
          <w:highlight w:val="none"/>
          <w:lang w:val="en-US"/>
        </w:rPr>
      </w:pPr>
      <w:r>
        <w:rPr>
          <w:rFonts w:hint="eastAsia" w:ascii="仿宋" w:hAnsi="仿宋" w:eastAsia="仿宋" w:cs="仿宋"/>
          <w:bCs/>
          <w:color w:val="000000"/>
          <w:sz w:val="28"/>
          <w:szCs w:val="28"/>
          <w:highlight w:val="none"/>
          <w:lang w:val="en-US" w:eastAsia="zh-CN"/>
        </w:rPr>
        <w:t>响应供应商</w:t>
      </w:r>
      <w:r>
        <w:rPr>
          <w:rFonts w:hint="eastAsia" w:ascii="仿宋" w:hAnsi="仿宋" w:eastAsia="仿宋" w:cs="仿宋"/>
          <w:bCs/>
          <w:color w:val="000000"/>
          <w:sz w:val="28"/>
          <w:szCs w:val="28"/>
          <w:highlight w:val="none"/>
          <w:lang w:val="en-US"/>
        </w:rPr>
        <w:t>(公章)：</w:t>
      </w:r>
    </w:p>
    <w:p w14:paraId="15349BDF">
      <w:pPr>
        <w:pStyle w:val="4"/>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left="0" w:leftChars="0" w:firstLine="4760" w:firstLineChars="1700"/>
        <w:jc w:val="left"/>
        <w:textAlignment w:val="auto"/>
        <w:rPr>
          <w:rFonts w:hint="eastAsia" w:ascii="仿宋" w:hAnsi="仿宋" w:eastAsia="仿宋" w:cs="仿宋"/>
          <w:bCs/>
          <w:color w:val="000000"/>
          <w:sz w:val="28"/>
          <w:szCs w:val="28"/>
          <w:highlight w:val="none"/>
          <w:lang w:val="en-US" w:eastAsia="zh-CN"/>
        </w:rPr>
      </w:pPr>
      <w:r>
        <w:rPr>
          <w:rFonts w:hint="eastAsia" w:ascii="仿宋" w:hAnsi="仿宋" w:eastAsia="仿宋" w:cs="仿宋"/>
          <w:bCs/>
          <w:color w:val="000000"/>
          <w:sz w:val="28"/>
          <w:szCs w:val="28"/>
          <w:highlight w:val="none"/>
          <w:lang w:val="en-US" w:eastAsia="zh-CN"/>
        </w:rPr>
        <w:t>地址：</w:t>
      </w:r>
    </w:p>
    <w:p w14:paraId="52A6F1C2">
      <w:pPr>
        <w:pStyle w:val="4"/>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left="0" w:leftChars="0" w:firstLine="4760" w:firstLineChars="1700"/>
        <w:jc w:val="left"/>
        <w:textAlignment w:val="auto"/>
        <w:rPr>
          <w:rFonts w:hint="eastAsia" w:ascii="仿宋" w:hAnsi="仿宋" w:eastAsia="仿宋" w:cs="仿宋"/>
          <w:bCs/>
          <w:color w:val="000000"/>
          <w:sz w:val="28"/>
          <w:szCs w:val="28"/>
          <w:highlight w:val="none"/>
          <w:lang w:val="en-US"/>
        </w:rPr>
      </w:pPr>
      <w:r>
        <w:rPr>
          <w:rFonts w:hint="eastAsia" w:ascii="仿宋" w:hAnsi="仿宋" w:eastAsia="仿宋" w:cs="仿宋"/>
          <w:bCs/>
          <w:color w:val="000000"/>
          <w:sz w:val="28"/>
          <w:szCs w:val="28"/>
          <w:highlight w:val="none"/>
          <w:lang w:val="en-US"/>
        </w:rPr>
        <w:t>法定代表</w:t>
      </w:r>
      <w:r>
        <w:rPr>
          <w:rFonts w:hint="eastAsia" w:ascii="仿宋" w:hAnsi="仿宋" w:eastAsia="仿宋" w:cs="仿宋"/>
          <w:bCs/>
          <w:color w:val="000000"/>
          <w:sz w:val="28"/>
          <w:szCs w:val="28"/>
          <w:highlight w:val="none"/>
          <w:lang w:val="en-US" w:eastAsia="zh-CN"/>
        </w:rPr>
        <w:t>/负责</w:t>
      </w:r>
      <w:r>
        <w:rPr>
          <w:rFonts w:hint="eastAsia" w:ascii="仿宋" w:hAnsi="仿宋" w:eastAsia="仿宋" w:cs="仿宋"/>
          <w:bCs/>
          <w:color w:val="000000"/>
          <w:sz w:val="28"/>
          <w:szCs w:val="28"/>
          <w:highlight w:val="none"/>
          <w:lang w:val="en-US"/>
        </w:rPr>
        <w:t>人（签名）：</w:t>
      </w:r>
    </w:p>
    <w:p w14:paraId="11265076">
      <w:pPr>
        <w:pStyle w:val="4"/>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left="0" w:leftChars="0" w:firstLine="4760" w:firstLineChars="1700"/>
        <w:jc w:val="left"/>
        <w:textAlignment w:val="auto"/>
        <w:rPr>
          <w:rFonts w:hint="eastAsia" w:ascii="仿宋" w:hAnsi="仿宋" w:eastAsia="仿宋" w:cs="仿宋"/>
          <w:bCs/>
          <w:color w:val="000000"/>
          <w:sz w:val="28"/>
          <w:szCs w:val="28"/>
          <w:highlight w:val="none"/>
          <w:lang w:val="en-US"/>
        </w:rPr>
      </w:pPr>
      <w:r>
        <w:rPr>
          <w:rFonts w:hint="eastAsia" w:ascii="仿宋" w:hAnsi="仿宋" w:eastAsia="仿宋" w:cs="仿宋"/>
          <w:bCs/>
          <w:color w:val="000000"/>
          <w:sz w:val="28"/>
          <w:szCs w:val="28"/>
          <w:highlight w:val="none"/>
          <w:lang w:val="en-US" w:eastAsia="zh-CN"/>
        </w:rPr>
        <w:t>授权</w:t>
      </w:r>
      <w:r>
        <w:rPr>
          <w:rFonts w:hint="eastAsia" w:ascii="仿宋" w:hAnsi="仿宋" w:eastAsia="仿宋" w:cs="仿宋"/>
          <w:bCs/>
          <w:color w:val="000000"/>
          <w:sz w:val="28"/>
          <w:szCs w:val="28"/>
          <w:highlight w:val="none"/>
          <w:lang w:val="en-US"/>
        </w:rPr>
        <w:t>代理人（签名）：</w:t>
      </w:r>
    </w:p>
    <w:p w14:paraId="5EE0C259">
      <w:pPr>
        <w:pStyle w:val="4"/>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left="0" w:leftChars="0" w:firstLine="4760" w:firstLineChars="1700"/>
        <w:jc w:val="left"/>
        <w:textAlignment w:val="auto"/>
        <w:rPr>
          <w:rFonts w:hint="eastAsia" w:ascii="仿宋" w:hAnsi="仿宋" w:eastAsia="仿宋" w:cs="仿宋"/>
          <w:bCs/>
          <w:color w:val="000000"/>
          <w:sz w:val="28"/>
          <w:szCs w:val="28"/>
          <w:highlight w:val="none"/>
          <w:lang w:val="en-US"/>
        </w:rPr>
      </w:pPr>
      <w:r>
        <w:rPr>
          <w:rFonts w:hint="eastAsia" w:ascii="仿宋" w:hAnsi="仿宋" w:eastAsia="仿宋" w:cs="仿宋"/>
          <w:bCs/>
          <w:color w:val="000000"/>
          <w:sz w:val="28"/>
          <w:szCs w:val="28"/>
          <w:highlight w:val="none"/>
          <w:lang w:val="en-US"/>
        </w:rPr>
        <w:t>日期：</w:t>
      </w:r>
      <w:r>
        <w:rPr>
          <w:rFonts w:hint="eastAsia" w:ascii="仿宋" w:hAnsi="仿宋" w:eastAsia="仿宋" w:cs="仿宋"/>
          <w:bCs/>
          <w:color w:val="000000"/>
          <w:sz w:val="28"/>
          <w:szCs w:val="28"/>
          <w:highlight w:val="none"/>
          <w:lang w:val="en-US" w:eastAsia="zh-CN"/>
        </w:rPr>
        <w:t xml:space="preserve">   </w:t>
      </w:r>
      <w:r>
        <w:rPr>
          <w:rFonts w:hint="eastAsia" w:ascii="仿宋" w:hAnsi="仿宋" w:eastAsia="仿宋" w:cs="仿宋"/>
          <w:bCs/>
          <w:color w:val="000000"/>
          <w:sz w:val="28"/>
          <w:szCs w:val="28"/>
          <w:highlight w:val="none"/>
          <w:lang w:val="en-US"/>
        </w:rPr>
        <w:t>年</w:t>
      </w:r>
      <w:r>
        <w:rPr>
          <w:rFonts w:hint="eastAsia" w:ascii="仿宋" w:hAnsi="仿宋" w:eastAsia="仿宋" w:cs="仿宋"/>
          <w:bCs/>
          <w:color w:val="000000"/>
          <w:sz w:val="28"/>
          <w:szCs w:val="28"/>
          <w:highlight w:val="none"/>
          <w:lang w:val="en-US" w:eastAsia="zh-CN"/>
        </w:rPr>
        <w:t xml:space="preserve">  </w:t>
      </w:r>
      <w:r>
        <w:rPr>
          <w:rFonts w:hint="eastAsia" w:ascii="仿宋" w:hAnsi="仿宋" w:eastAsia="仿宋" w:cs="仿宋"/>
          <w:bCs/>
          <w:color w:val="000000"/>
          <w:sz w:val="28"/>
          <w:szCs w:val="28"/>
          <w:highlight w:val="none"/>
          <w:lang w:val="en-US"/>
        </w:rPr>
        <w:t>月</w:t>
      </w:r>
      <w:r>
        <w:rPr>
          <w:rFonts w:hint="eastAsia" w:ascii="仿宋" w:hAnsi="仿宋" w:eastAsia="仿宋" w:cs="仿宋"/>
          <w:bCs/>
          <w:color w:val="000000"/>
          <w:sz w:val="28"/>
          <w:szCs w:val="28"/>
          <w:highlight w:val="none"/>
          <w:lang w:val="en-US" w:eastAsia="zh-CN"/>
        </w:rPr>
        <w:t xml:space="preserve">  </w:t>
      </w:r>
      <w:r>
        <w:rPr>
          <w:rFonts w:hint="eastAsia" w:ascii="仿宋" w:hAnsi="仿宋" w:eastAsia="仿宋" w:cs="仿宋"/>
          <w:bCs/>
          <w:color w:val="000000"/>
          <w:sz w:val="28"/>
          <w:szCs w:val="28"/>
          <w:highlight w:val="none"/>
          <w:lang w:val="en-US"/>
        </w:rPr>
        <w:t>日</w:t>
      </w:r>
    </w:p>
    <w:p w14:paraId="7780ED8F">
      <w:pPr>
        <w:tabs>
          <w:tab w:val="left" w:pos="4842"/>
        </w:tabs>
        <w:spacing w:line="240" w:lineRule="auto"/>
        <w:ind w:left="631" w:right="0" w:firstLine="0"/>
        <w:rPr>
          <w:sz w:val="20"/>
          <w:highlight w:val="none"/>
        </w:rPr>
      </w:pPr>
      <w:r>
        <w:rPr>
          <w:rFonts w:hint="eastAsia" w:ascii="仿宋" w:hAnsi="仿宋" w:eastAsia="仿宋" w:cs="仿宋"/>
          <w:position w:val="0"/>
          <w:sz w:val="20"/>
          <w:highlight w:val="none"/>
        </w:rPr>
        <mc:AlternateContent>
          <mc:Choice Requires="wps">
            <w:drawing>
              <wp:inline distT="0" distB="0" distL="0" distR="0">
                <wp:extent cx="2479675" cy="1596390"/>
                <wp:effectExtent l="5080" t="4445" r="10795" b="18415"/>
                <wp:docPr id="1032" name="文本框 42"/>
                <wp:cNvGraphicFramePr/>
                <a:graphic xmlns:a="http://schemas.openxmlformats.org/drawingml/2006/main">
                  <a:graphicData uri="http://schemas.microsoft.com/office/word/2010/wordprocessingShape">
                    <wps:wsp>
                      <wps:cNvSpPr/>
                      <wps:spPr>
                        <a:xfrm>
                          <a:off x="0" y="0"/>
                          <a:ext cx="2479675" cy="1596390"/>
                        </a:xfrm>
                        <a:prstGeom prst="rect">
                          <a:avLst/>
                        </a:prstGeom>
                        <a:ln w="9525" cap="flat" cmpd="sng">
                          <a:solidFill>
                            <a:srgbClr val="000000"/>
                          </a:solidFill>
                          <a:prstDash val="solid"/>
                          <a:miter/>
                          <a:headEnd type="none" w="med" len="med"/>
                          <a:tailEnd type="none" w="med" len="med"/>
                        </a:ln>
                      </wps:spPr>
                      <wps:txbx>
                        <w:txbxContent>
                          <w:p w14:paraId="1EAE26EE">
                            <w:pPr>
                              <w:pStyle w:val="3"/>
                              <w:rPr>
                                <w:sz w:val="20"/>
                              </w:rPr>
                            </w:pPr>
                          </w:p>
                          <w:p w14:paraId="5EFC9ABC">
                            <w:pPr>
                              <w:pStyle w:val="3"/>
                              <w:spacing w:before="178"/>
                              <w:ind w:left="157" w:right="155"/>
                              <w:jc w:val="center"/>
                              <w:rPr>
                                <w:rFonts w:hint="eastAsia" w:ascii="华文中宋" w:hAnsi="华文中宋" w:eastAsia="华文中宋" w:cs="华文中宋"/>
                                <w:sz w:val="21"/>
                                <w:szCs w:val="21"/>
                              </w:rPr>
                            </w:pPr>
                            <w:r>
                              <w:rPr>
                                <w:rFonts w:hint="eastAsia" w:ascii="华文中宋" w:hAnsi="华文中宋" w:eastAsia="华文中宋" w:cs="华文中宋"/>
                                <w:sz w:val="21"/>
                                <w:szCs w:val="21"/>
                              </w:rPr>
                              <w:t>被授权人（授权代表）</w:t>
                            </w:r>
                          </w:p>
                          <w:p w14:paraId="150BBF69">
                            <w:pPr>
                              <w:spacing w:before="65" w:line="295" w:lineRule="auto"/>
                              <w:ind w:left="158" w:right="155" w:firstLine="0"/>
                              <w:jc w:val="center"/>
                              <w:rPr>
                                <w:sz w:val="21"/>
                              </w:rPr>
                            </w:pPr>
                            <w:r>
                              <w:rPr>
                                <w:rFonts w:hint="eastAsia" w:ascii="华文中宋" w:hAnsi="华文中宋" w:eastAsia="华文中宋" w:cs="华文中宋"/>
                                <w:b/>
                                <w:sz w:val="21"/>
                                <w:szCs w:val="21"/>
                                <w:u w:val="single"/>
                              </w:rPr>
                              <w:t>有效期内的</w:t>
                            </w:r>
                            <w:r>
                              <w:rPr>
                                <w:rFonts w:hint="eastAsia" w:ascii="华文中宋" w:hAnsi="华文中宋" w:eastAsia="华文中宋" w:cs="华文中宋"/>
                                <w:sz w:val="21"/>
                                <w:szCs w:val="21"/>
                              </w:rPr>
                              <w:t>居民身份证复印件（正面） 粘贴处</w:t>
                            </w:r>
                          </w:p>
                        </w:txbxContent>
                      </wps:txbx>
                      <wps:bodyPr lIns="0" tIns="0" rIns="0" bIns="0" upright="1"/>
                    </wps:wsp>
                  </a:graphicData>
                </a:graphic>
              </wp:inline>
            </w:drawing>
          </mc:Choice>
          <mc:Fallback>
            <w:pict>
              <v:rect id="文本框 42" o:spid="_x0000_s1026" o:spt="1" style="height:125.7pt;width:195.25pt;" filled="f" stroked="t" coordsize="21600,21600" o:gfxdata="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DTqudG0gAAAAUBAAAPAAAAAAAAAAEAIAAAACIA&#10;AABkcnMvZG93bnJldi54bWxQSwECFAAUAAAACACHTuJAO2SaeA8CAAAhBAAADgAAAAAAAAABACAA&#10;AAAhAQAAZHJzL2Uyb0RvYy54bWxQSwUGAAAAAAYABgBZAQAAogUAAAAA&#10;">
                <v:fill on="f" focussize="0,0"/>
                <v:stroke color="#000000" joinstyle="miter"/>
                <v:imagedata o:title=""/>
                <o:lock v:ext="edit" aspectratio="f"/>
                <v:textbox inset="0mm,0mm,0mm,0mm">
                  <w:txbxContent>
                    <w:p w14:paraId="1EAE26EE">
                      <w:pPr>
                        <w:pStyle w:val="3"/>
                        <w:rPr>
                          <w:sz w:val="20"/>
                        </w:rPr>
                      </w:pPr>
                    </w:p>
                    <w:p w14:paraId="5EFC9ABC">
                      <w:pPr>
                        <w:pStyle w:val="3"/>
                        <w:spacing w:before="178"/>
                        <w:ind w:left="157" w:right="155"/>
                        <w:jc w:val="center"/>
                        <w:rPr>
                          <w:rFonts w:hint="eastAsia" w:ascii="华文中宋" w:hAnsi="华文中宋" w:eastAsia="华文中宋" w:cs="华文中宋"/>
                          <w:sz w:val="21"/>
                          <w:szCs w:val="21"/>
                        </w:rPr>
                      </w:pPr>
                      <w:r>
                        <w:rPr>
                          <w:rFonts w:hint="eastAsia" w:ascii="华文中宋" w:hAnsi="华文中宋" w:eastAsia="华文中宋" w:cs="华文中宋"/>
                          <w:sz w:val="21"/>
                          <w:szCs w:val="21"/>
                        </w:rPr>
                        <w:t>被授权人（授权代表）</w:t>
                      </w:r>
                    </w:p>
                    <w:p w14:paraId="150BBF69">
                      <w:pPr>
                        <w:spacing w:before="65" w:line="295" w:lineRule="auto"/>
                        <w:ind w:left="158" w:right="155" w:firstLine="0"/>
                        <w:jc w:val="center"/>
                        <w:rPr>
                          <w:sz w:val="21"/>
                        </w:rPr>
                      </w:pPr>
                      <w:r>
                        <w:rPr>
                          <w:rFonts w:hint="eastAsia" w:ascii="华文中宋" w:hAnsi="华文中宋" w:eastAsia="华文中宋" w:cs="华文中宋"/>
                          <w:b/>
                          <w:sz w:val="21"/>
                          <w:szCs w:val="21"/>
                          <w:u w:val="single"/>
                        </w:rPr>
                        <w:t>有效期内的</w:t>
                      </w:r>
                      <w:r>
                        <w:rPr>
                          <w:rFonts w:hint="eastAsia" w:ascii="华文中宋" w:hAnsi="华文中宋" w:eastAsia="华文中宋" w:cs="华文中宋"/>
                          <w:sz w:val="21"/>
                          <w:szCs w:val="21"/>
                        </w:rPr>
                        <w:t>居民身份证复印件（正面） 粘贴处</w:t>
                      </w:r>
                    </w:p>
                  </w:txbxContent>
                </v:textbox>
                <w10:wrap type="none"/>
                <w10:anchorlock/>
              </v:rect>
            </w:pict>
          </mc:Fallback>
        </mc:AlternateContent>
      </w:r>
      <w:r>
        <w:rPr>
          <w:rFonts w:hint="eastAsia" w:ascii="仿宋" w:hAnsi="仿宋" w:eastAsia="仿宋" w:cs="仿宋"/>
          <w:position w:val="0"/>
          <w:sz w:val="20"/>
          <w:highlight w:val="none"/>
        </w:rPr>
        <w:tab/>
      </w:r>
      <w:r>
        <w:rPr>
          <w:rFonts w:hint="eastAsia" w:ascii="仿宋" w:hAnsi="仿宋" w:eastAsia="仿宋" w:cs="仿宋"/>
          <w:position w:val="0"/>
          <w:sz w:val="20"/>
          <w:highlight w:val="none"/>
        </w:rPr>
        <mc:AlternateContent>
          <mc:Choice Requires="wps">
            <w:drawing>
              <wp:inline distT="0" distB="0" distL="0" distR="0">
                <wp:extent cx="2491740" cy="1596390"/>
                <wp:effectExtent l="4445" t="4445" r="18415" b="18415"/>
                <wp:docPr id="1034" name="文本框 41"/>
                <wp:cNvGraphicFramePr/>
                <a:graphic xmlns:a="http://schemas.openxmlformats.org/drawingml/2006/main">
                  <a:graphicData uri="http://schemas.microsoft.com/office/word/2010/wordprocessingShape">
                    <wps:wsp>
                      <wps:cNvSpPr/>
                      <wps:spPr>
                        <a:xfrm>
                          <a:off x="0" y="0"/>
                          <a:ext cx="2491740" cy="1596390"/>
                        </a:xfrm>
                        <a:prstGeom prst="rect">
                          <a:avLst/>
                        </a:prstGeom>
                        <a:ln w="9525" cap="flat" cmpd="sng">
                          <a:solidFill>
                            <a:srgbClr val="000000"/>
                          </a:solidFill>
                          <a:prstDash val="solid"/>
                          <a:miter/>
                          <a:headEnd type="none" w="med" len="med"/>
                          <a:tailEnd type="none" w="med" len="med"/>
                        </a:ln>
                      </wps:spPr>
                      <wps:txbx>
                        <w:txbxContent>
                          <w:p w14:paraId="38618513">
                            <w:pPr>
                              <w:pStyle w:val="3"/>
                              <w:rPr>
                                <w:rFonts w:hint="eastAsia" w:ascii="华文中宋" w:hAnsi="华文中宋" w:eastAsia="华文中宋" w:cs="华文中宋"/>
                                <w:sz w:val="21"/>
                                <w:szCs w:val="21"/>
                              </w:rPr>
                            </w:pPr>
                          </w:p>
                          <w:p w14:paraId="7B3DC294">
                            <w:pPr>
                              <w:pStyle w:val="3"/>
                              <w:spacing w:before="178"/>
                              <w:ind w:left="166" w:right="166"/>
                              <w:jc w:val="center"/>
                              <w:rPr>
                                <w:rFonts w:hint="eastAsia" w:ascii="华文中宋" w:hAnsi="华文中宋" w:eastAsia="华文中宋" w:cs="华文中宋"/>
                                <w:sz w:val="21"/>
                                <w:szCs w:val="21"/>
                              </w:rPr>
                            </w:pPr>
                            <w:r>
                              <w:rPr>
                                <w:rFonts w:hint="eastAsia" w:ascii="华文中宋" w:hAnsi="华文中宋" w:eastAsia="华文中宋" w:cs="华文中宋"/>
                                <w:sz w:val="21"/>
                                <w:szCs w:val="21"/>
                              </w:rPr>
                              <w:t>被授权人（授权代表）</w:t>
                            </w:r>
                          </w:p>
                          <w:p w14:paraId="6BCB7EFB">
                            <w:pPr>
                              <w:spacing w:before="65" w:line="295" w:lineRule="auto"/>
                              <w:ind w:left="166" w:right="166" w:firstLine="0"/>
                              <w:jc w:val="center"/>
                              <w:rPr>
                                <w:rFonts w:hint="eastAsia" w:ascii="华文中宋" w:hAnsi="华文中宋" w:eastAsia="华文中宋" w:cs="华文中宋"/>
                                <w:sz w:val="21"/>
                                <w:szCs w:val="21"/>
                              </w:rPr>
                            </w:pPr>
                            <w:r>
                              <w:rPr>
                                <w:rFonts w:hint="eastAsia" w:ascii="华文中宋" w:hAnsi="华文中宋" w:eastAsia="华文中宋" w:cs="华文中宋"/>
                                <w:b/>
                                <w:sz w:val="21"/>
                                <w:szCs w:val="21"/>
                                <w:u w:val="single"/>
                              </w:rPr>
                              <w:t>有效期内的</w:t>
                            </w:r>
                            <w:r>
                              <w:rPr>
                                <w:rFonts w:hint="eastAsia" w:ascii="华文中宋" w:hAnsi="华文中宋" w:eastAsia="华文中宋" w:cs="华文中宋"/>
                                <w:sz w:val="21"/>
                                <w:szCs w:val="21"/>
                              </w:rPr>
                              <w:t>居民身份证复印件（反面） 粘贴处</w:t>
                            </w:r>
                          </w:p>
                        </w:txbxContent>
                      </wps:txbx>
                      <wps:bodyPr lIns="0" tIns="0" rIns="0" bIns="0" upright="1"/>
                    </wps:wsp>
                  </a:graphicData>
                </a:graphic>
              </wp:inline>
            </w:drawing>
          </mc:Choice>
          <mc:Fallback>
            <w:pict>
              <v:rect id="文本框 41" o:spid="_x0000_s1026" o:spt="1" style="height:125.7pt;width:196.2pt;" filled="f" stroked="t" coordsize="21600,21600" o:gfxdata="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huVdgdMAAAAFAQAADwAAAAAAAAABACAAAAAi&#10;AAAAZHJzL2Rvd25yZXYueG1sUEsBAhQAFAAAAAgAh07iQJZVF8wPAgAAIQQAAA4AAAAAAAAAAQAg&#10;AAAAIgEAAGRycy9lMm9Eb2MueG1sUEsFBgAAAAAGAAYAWQEAAKMFAAAAAA==&#10;">
                <v:fill on="f" focussize="0,0"/>
                <v:stroke color="#000000" joinstyle="miter"/>
                <v:imagedata o:title=""/>
                <o:lock v:ext="edit" aspectratio="f"/>
                <v:textbox inset="0mm,0mm,0mm,0mm">
                  <w:txbxContent>
                    <w:p w14:paraId="38618513">
                      <w:pPr>
                        <w:pStyle w:val="3"/>
                        <w:rPr>
                          <w:rFonts w:hint="eastAsia" w:ascii="华文中宋" w:hAnsi="华文中宋" w:eastAsia="华文中宋" w:cs="华文中宋"/>
                          <w:sz w:val="21"/>
                          <w:szCs w:val="21"/>
                        </w:rPr>
                      </w:pPr>
                    </w:p>
                    <w:p w14:paraId="7B3DC294">
                      <w:pPr>
                        <w:pStyle w:val="3"/>
                        <w:spacing w:before="178"/>
                        <w:ind w:left="166" w:right="166"/>
                        <w:jc w:val="center"/>
                        <w:rPr>
                          <w:rFonts w:hint="eastAsia" w:ascii="华文中宋" w:hAnsi="华文中宋" w:eastAsia="华文中宋" w:cs="华文中宋"/>
                          <w:sz w:val="21"/>
                          <w:szCs w:val="21"/>
                        </w:rPr>
                      </w:pPr>
                      <w:r>
                        <w:rPr>
                          <w:rFonts w:hint="eastAsia" w:ascii="华文中宋" w:hAnsi="华文中宋" w:eastAsia="华文中宋" w:cs="华文中宋"/>
                          <w:sz w:val="21"/>
                          <w:szCs w:val="21"/>
                        </w:rPr>
                        <w:t>被授权人（授权代表）</w:t>
                      </w:r>
                    </w:p>
                    <w:p w14:paraId="6BCB7EFB">
                      <w:pPr>
                        <w:spacing w:before="65" w:line="295" w:lineRule="auto"/>
                        <w:ind w:left="166" w:right="166" w:firstLine="0"/>
                        <w:jc w:val="center"/>
                        <w:rPr>
                          <w:rFonts w:hint="eastAsia" w:ascii="华文中宋" w:hAnsi="华文中宋" w:eastAsia="华文中宋" w:cs="华文中宋"/>
                          <w:sz w:val="21"/>
                          <w:szCs w:val="21"/>
                        </w:rPr>
                      </w:pPr>
                      <w:r>
                        <w:rPr>
                          <w:rFonts w:hint="eastAsia" w:ascii="华文中宋" w:hAnsi="华文中宋" w:eastAsia="华文中宋" w:cs="华文中宋"/>
                          <w:b/>
                          <w:sz w:val="21"/>
                          <w:szCs w:val="21"/>
                          <w:u w:val="single"/>
                        </w:rPr>
                        <w:t>有效期内的</w:t>
                      </w:r>
                      <w:r>
                        <w:rPr>
                          <w:rFonts w:hint="eastAsia" w:ascii="华文中宋" w:hAnsi="华文中宋" w:eastAsia="华文中宋" w:cs="华文中宋"/>
                          <w:sz w:val="21"/>
                          <w:szCs w:val="21"/>
                        </w:rPr>
                        <w:t>居民身份证复印件（反面） 粘贴处</w:t>
                      </w:r>
                    </w:p>
                  </w:txbxContent>
                </v:textbox>
                <w10:wrap type="none"/>
                <w10:anchorlock/>
              </v:rect>
            </w:pict>
          </mc:Fallback>
        </mc:AlternateContent>
      </w:r>
    </w:p>
    <w:p w14:paraId="645D27FD">
      <w:pPr>
        <w:pStyle w:val="14"/>
        <w:tabs>
          <w:tab w:val="left" w:pos="1050"/>
          <w:tab w:val="center" w:pos="4535"/>
        </w:tabs>
        <w:spacing w:line="360" w:lineRule="auto"/>
        <w:jc w:val="center"/>
        <w:outlineLvl w:val="0"/>
        <w:rPr>
          <w:rFonts w:hint="eastAsia" w:ascii="仿宋" w:hAnsi="仿宋" w:eastAsia="仿宋" w:cs="仿宋"/>
          <w:b/>
          <w:bCs/>
          <w:color w:val="000000"/>
          <w:kern w:val="0"/>
          <w:sz w:val="32"/>
          <w:szCs w:val="32"/>
          <w:highlight w:val="none"/>
          <w:lang w:val="en-US" w:eastAsia="zh-CN"/>
        </w:rPr>
      </w:pPr>
      <w:r>
        <w:rPr>
          <w:rFonts w:hint="eastAsia" w:ascii="仿宋" w:hAnsi="仿宋" w:eastAsia="仿宋" w:cs="仿宋"/>
          <w:b/>
          <w:bCs/>
          <w:color w:val="000000"/>
          <w:kern w:val="0"/>
          <w:sz w:val="32"/>
          <w:szCs w:val="32"/>
          <w:highlight w:val="none"/>
          <w:lang w:val="en-US" w:eastAsia="zh-CN"/>
        </w:rPr>
        <w:t>供应商营业执照</w:t>
      </w:r>
    </w:p>
    <w:p w14:paraId="0D837697">
      <w:pPr>
        <w:pStyle w:val="14"/>
        <w:tabs>
          <w:tab w:val="left" w:pos="1050"/>
          <w:tab w:val="center" w:pos="4535"/>
        </w:tabs>
        <w:spacing w:line="360" w:lineRule="auto"/>
        <w:jc w:val="center"/>
        <w:outlineLvl w:val="0"/>
        <w:rPr>
          <w:rFonts w:hint="eastAsia" w:ascii="仿宋" w:hAnsi="仿宋" w:eastAsia="仿宋" w:cs="仿宋"/>
          <w:b/>
          <w:bCs/>
          <w:sz w:val="32"/>
          <w:szCs w:val="32"/>
        </w:rPr>
      </w:pPr>
      <w:r>
        <w:rPr>
          <w:rFonts w:hint="eastAsia" w:ascii="仿宋" w:hAnsi="仿宋" w:eastAsia="仿宋" w:cs="仿宋"/>
          <w:bCs/>
          <w:color w:val="0070C0"/>
          <w:sz w:val="24"/>
          <w:szCs w:val="24"/>
        </w:rPr>
        <w:t>（提供复印件,并</w:t>
      </w:r>
      <w:r>
        <w:rPr>
          <w:rFonts w:hint="eastAsia" w:ascii="仿宋" w:hAnsi="仿宋" w:eastAsia="仿宋" w:cs="仿宋"/>
          <w:b/>
          <w:bCs w:val="0"/>
          <w:color w:val="0070C0"/>
          <w:sz w:val="24"/>
          <w:szCs w:val="24"/>
          <w:u w:val="single"/>
        </w:rPr>
        <w:t>加盖供应商公章</w:t>
      </w:r>
      <w:r>
        <w:rPr>
          <w:rFonts w:hint="eastAsia" w:ascii="仿宋" w:hAnsi="仿宋" w:eastAsia="仿宋" w:cs="仿宋"/>
          <w:bCs/>
          <w:color w:val="0070C0"/>
          <w:sz w:val="24"/>
          <w:szCs w:val="24"/>
        </w:rPr>
        <w:t>。如为分公司报名，必须同时提供总公司的营业执照副本复印件及总公司授权书。）</w:t>
      </w:r>
    </w:p>
    <w:p w14:paraId="0EBDC600">
      <w:pPr>
        <w:widowControl/>
        <w:spacing w:line="360" w:lineRule="auto"/>
        <w:jc w:val="left"/>
        <w:outlineLvl w:val="0"/>
        <w:rPr>
          <w:rFonts w:ascii="宋体" w:hAnsi="宋体"/>
          <w:sz w:val="24"/>
        </w:rPr>
      </w:pPr>
    </w:p>
    <w:p w14:paraId="4303EAA3">
      <w:pPr>
        <w:pStyle w:val="10"/>
        <w:rPr>
          <w:rFonts w:ascii="宋体" w:hAnsi="宋体"/>
          <w:sz w:val="24"/>
        </w:rPr>
      </w:pPr>
    </w:p>
    <w:p w14:paraId="40D77880">
      <w:pPr>
        <w:pStyle w:val="10"/>
        <w:rPr>
          <w:rFonts w:ascii="宋体" w:hAnsi="宋体"/>
          <w:sz w:val="24"/>
        </w:rPr>
      </w:pPr>
    </w:p>
    <w:p w14:paraId="078405E9">
      <w:pPr>
        <w:pStyle w:val="10"/>
        <w:rPr>
          <w:rFonts w:ascii="宋体" w:hAnsi="宋体"/>
          <w:sz w:val="24"/>
        </w:rPr>
      </w:pPr>
    </w:p>
    <w:p w14:paraId="6C0E63B6">
      <w:pPr>
        <w:pStyle w:val="17"/>
        <w:jc w:val="center"/>
        <w:rPr>
          <w:rFonts w:hint="eastAsia" w:ascii="仿宋" w:hAnsi="仿宋" w:eastAsia="仿宋" w:cs="仿宋"/>
          <w:b/>
          <w:bCs/>
          <w:sz w:val="32"/>
          <w:szCs w:val="32"/>
          <w:highlight w:val="none"/>
          <w:lang w:val="en-US" w:eastAsia="zh-CN"/>
        </w:rPr>
      </w:pPr>
      <w:r>
        <w:rPr>
          <w:rFonts w:hint="eastAsia" w:ascii="仿宋" w:hAnsi="仿宋" w:eastAsia="仿宋" w:cs="仿宋"/>
          <w:b/>
          <w:bCs/>
          <w:sz w:val="32"/>
          <w:szCs w:val="32"/>
          <w:highlight w:val="none"/>
          <w:lang w:val="en-US" w:eastAsia="zh-CN"/>
        </w:rPr>
        <w:t>具备建筑工程总承包二级资质或建筑装修装饰工程专业承包二级资质，并提供安全生产许可证，并在有效期内</w:t>
      </w:r>
    </w:p>
    <w:p w14:paraId="71529940">
      <w:pPr>
        <w:pStyle w:val="17"/>
        <w:jc w:val="center"/>
        <w:rPr>
          <w:rFonts w:hint="eastAsia" w:ascii="仿宋" w:hAnsi="仿宋" w:eastAsia="仿宋" w:cs="仿宋"/>
          <w:color w:val="0070C0"/>
          <w:highlight w:val="none"/>
        </w:rPr>
      </w:pPr>
      <w:r>
        <w:rPr>
          <w:rFonts w:hint="eastAsia" w:ascii="仿宋" w:hAnsi="仿宋" w:eastAsia="仿宋" w:cs="仿宋"/>
          <w:color w:val="0070C0"/>
          <w:kern w:val="0"/>
          <w:sz w:val="24"/>
          <w:szCs w:val="24"/>
          <w:highlight w:val="none"/>
          <w:lang w:val="en-US" w:eastAsia="zh-CN"/>
        </w:rPr>
        <w:t>（提供证件复印件,加盖公章）</w:t>
      </w:r>
    </w:p>
    <w:p w14:paraId="4DEF56B9">
      <w:pPr>
        <w:pStyle w:val="17"/>
        <w:rPr>
          <w:rFonts w:hint="eastAsia" w:ascii="仿宋" w:hAnsi="仿宋" w:eastAsia="仿宋" w:cs="仿宋"/>
          <w:color w:val="000000" w:themeColor="text1"/>
          <w:highlight w:val="none"/>
          <w14:textFill>
            <w14:solidFill>
              <w14:schemeClr w14:val="tx1"/>
            </w14:solidFill>
          </w14:textFill>
        </w:rPr>
      </w:pPr>
    </w:p>
    <w:p w14:paraId="45376AFD">
      <w:pPr>
        <w:pStyle w:val="17"/>
        <w:rPr>
          <w:rFonts w:hint="eastAsia" w:ascii="仿宋" w:hAnsi="仿宋" w:eastAsia="仿宋" w:cs="仿宋"/>
          <w:color w:val="000000" w:themeColor="text1"/>
          <w:highlight w:val="none"/>
          <w14:textFill>
            <w14:solidFill>
              <w14:schemeClr w14:val="tx1"/>
            </w14:solidFill>
          </w14:textFill>
        </w:rPr>
      </w:pPr>
    </w:p>
    <w:p w14:paraId="00C6D79B">
      <w:pPr>
        <w:rPr>
          <w:rFonts w:hint="eastAsia" w:ascii="仿宋_GB2312" w:hAnsi="仿宋_GB2312" w:eastAsia="仿宋_GB2312" w:cs="仿宋_GB2312"/>
          <w:lang w:val="en-US" w:eastAsia="zh-CN"/>
        </w:rPr>
      </w:pPr>
    </w:p>
    <w:p w14:paraId="04DAB915">
      <w:pPr>
        <w:rPr>
          <w:rFonts w:hint="eastAsia" w:ascii="仿宋_GB2312" w:hAnsi="仿宋_GB2312" w:eastAsia="仿宋_GB2312" w:cs="仿宋_GB2312"/>
          <w:lang w:val="en-US" w:eastAsia="zh-CN"/>
        </w:rPr>
      </w:pPr>
    </w:p>
    <w:p w14:paraId="24CA826E">
      <w:pPr>
        <w:rPr>
          <w:rFonts w:hint="eastAsia" w:ascii="仿宋_GB2312" w:hAnsi="仿宋_GB2312" w:eastAsia="仿宋_GB2312" w:cs="仿宋_GB2312"/>
          <w:lang w:val="en-US" w:eastAsia="zh-CN"/>
        </w:rPr>
      </w:pPr>
    </w:p>
    <w:p w14:paraId="3C59F5E6">
      <w:pPr>
        <w:rPr>
          <w:rFonts w:hint="eastAsia" w:ascii="仿宋_GB2312" w:hAnsi="仿宋_GB2312" w:eastAsia="仿宋_GB2312" w:cs="仿宋_GB2312"/>
          <w:lang w:val="en-US" w:eastAsia="zh-CN"/>
        </w:rPr>
      </w:pPr>
    </w:p>
    <w:p w14:paraId="11219D85">
      <w:pPr>
        <w:rPr>
          <w:rFonts w:hint="eastAsia" w:ascii="仿宋_GB2312" w:hAnsi="仿宋_GB2312" w:eastAsia="仿宋_GB2312" w:cs="仿宋_GB231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yriad Pro">
    <w:altName w:val="DejaVu Math TeX Gyre"/>
    <w:panose1 w:val="020B0503030403020204"/>
    <w:charset w:val="00"/>
    <w:family w:val="auto"/>
    <w:pitch w:val="default"/>
    <w:sig w:usb0="00000000" w:usb1="00000000" w:usb2="00000000" w:usb3="00000000" w:csb0="2000019F" w:csb1="00000000"/>
  </w:font>
  <w:font w:name="DejaVu Math TeX Gyre">
    <w:panose1 w:val="02000503000000000000"/>
    <w:charset w:val="00"/>
    <w:family w:val="auto"/>
    <w:pitch w:val="default"/>
    <w:sig w:usb0="A10000EF" w:usb1="4201F9EE" w:usb2="02000000" w:usb3="00000000" w:csb0="60000193" w:csb1="0DD4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隶书">
    <w:panose1 w:val="0201050906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KSOFF9CBECC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0480959"/>
    <w:multiLevelType w:val="multilevel"/>
    <w:tmpl w:val="30480959"/>
    <w:lvl w:ilvl="0" w:tentative="0">
      <w:start w:val="1"/>
      <w:numFmt w:val="japaneseCounting"/>
      <w:lvlText w:val="%1、"/>
      <w:lvlJc w:val="left"/>
      <w:pPr>
        <w:ind w:left="450" w:hanging="450"/>
      </w:pPr>
      <w:rPr>
        <w:rFonts w:hint="default"/>
        <w:lang w:val="en-US"/>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AFC5082"/>
    <w:rsid w:val="13662775"/>
    <w:rsid w:val="17DE1F0A"/>
    <w:rsid w:val="26F43175"/>
    <w:rsid w:val="2B4467A0"/>
    <w:rsid w:val="2F050117"/>
    <w:rsid w:val="32110C25"/>
    <w:rsid w:val="33262CB4"/>
    <w:rsid w:val="3485610B"/>
    <w:rsid w:val="38D61676"/>
    <w:rsid w:val="3AFC5082"/>
    <w:rsid w:val="3DDD4414"/>
    <w:rsid w:val="42D96482"/>
    <w:rsid w:val="48A24875"/>
    <w:rsid w:val="538A73AB"/>
    <w:rsid w:val="542D2DFE"/>
    <w:rsid w:val="56A93273"/>
    <w:rsid w:val="58CF1A2F"/>
    <w:rsid w:val="5A9A2941"/>
    <w:rsid w:val="67640620"/>
    <w:rsid w:val="6B0F149F"/>
    <w:rsid w:val="710D040A"/>
    <w:rsid w:val="738A025C"/>
    <w:rsid w:val="74C40BE9"/>
    <w:rsid w:val="750C11D5"/>
    <w:rsid w:val="799E30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Body Text"/>
    <w:basedOn w:val="1"/>
    <w:next w:val="1"/>
    <w:qFormat/>
    <w:uiPriority w:val="1"/>
    <w:rPr>
      <w:rFonts w:ascii="宋体" w:hAnsi="宋体" w:eastAsia="宋体" w:cs="宋体"/>
      <w:b/>
      <w:bCs/>
      <w:sz w:val="28"/>
      <w:szCs w:val="28"/>
    </w:rPr>
  </w:style>
  <w:style w:type="paragraph" w:styleId="4">
    <w:name w:val="Body Text Indent"/>
    <w:basedOn w:val="1"/>
    <w:next w:val="5"/>
    <w:qFormat/>
    <w:uiPriority w:val="0"/>
    <w:pPr>
      <w:ind w:firstLine="570"/>
    </w:pPr>
    <w:rPr>
      <w:rFonts w:ascii="宋体" w:hAnsi="宋体"/>
      <w:sz w:val="28"/>
      <w:szCs w:val="20"/>
    </w:rPr>
  </w:style>
  <w:style w:type="paragraph" w:customStyle="1" w:styleId="5">
    <w:name w:val="font5"/>
    <w:basedOn w:val="1"/>
    <w:qFormat/>
    <w:uiPriority w:val="0"/>
    <w:pPr>
      <w:widowControl/>
      <w:spacing w:before="100" w:beforeAutospacing="1" w:after="100" w:afterAutospacing="1"/>
      <w:jc w:val="left"/>
    </w:pPr>
    <w:rPr>
      <w:rFonts w:ascii="宋体" w:hAnsi="宋体"/>
      <w:kern w:val="0"/>
      <w:sz w:val="18"/>
      <w:szCs w:val="18"/>
    </w:rPr>
  </w:style>
  <w:style w:type="paragraph" w:styleId="6">
    <w:name w:val="Normal (Web)"/>
    <w:basedOn w:val="1"/>
    <w:qFormat/>
    <w:uiPriority w:val="0"/>
    <w:pPr>
      <w:spacing w:before="100" w:beforeAutospacing="1" w:after="100" w:afterAutospacing="1"/>
      <w:ind w:left="0" w:right="0"/>
      <w:jc w:val="left"/>
    </w:pPr>
    <w:rPr>
      <w:kern w:val="0"/>
      <w:sz w:val="24"/>
      <w:lang w:val="en-US" w:eastAsia="zh-CN"/>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
    <w:name w:val="Default"/>
    <w:qFormat/>
    <w:uiPriority w:val="0"/>
    <w:pPr>
      <w:widowControl w:val="0"/>
      <w:autoSpaceDE w:val="0"/>
      <w:autoSpaceDN w:val="0"/>
      <w:adjustRightInd w:val="0"/>
    </w:pPr>
    <w:rPr>
      <w:rFonts w:ascii="Myriad Pro" w:hAnsi="Myriad Pro" w:eastAsia="宋体" w:cs="Myriad Pro"/>
      <w:color w:val="000000"/>
      <w:kern w:val="0"/>
      <w:sz w:val="24"/>
      <w:szCs w:val="24"/>
      <w:lang w:val="en-US" w:eastAsia="zh-CN"/>
    </w:rPr>
  </w:style>
  <w:style w:type="paragraph" w:customStyle="1" w:styleId="11">
    <w:name w:val="列出段落1"/>
    <w:basedOn w:val="1"/>
    <w:qFormat/>
    <w:uiPriority w:val="0"/>
    <w:pPr>
      <w:ind w:firstLine="420" w:firstLineChars="200"/>
    </w:pPr>
    <w:rPr>
      <w:rFonts w:ascii="Calibri" w:hAnsi="Calibri"/>
      <w:szCs w:val="22"/>
    </w:rPr>
  </w:style>
  <w:style w:type="paragraph" w:customStyle="1" w:styleId="12">
    <w:name w:val="Table Paragraph"/>
    <w:basedOn w:val="1"/>
    <w:qFormat/>
    <w:uiPriority w:val="1"/>
    <w:rPr>
      <w:rFonts w:ascii="宋体" w:hAnsi="宋体" w:eastAsia="宋体" w:cs="宋体"/>
    </w:rPr>
  </w:style>
  <w:style w:type="paragraph" w:customStyle="1" w:styleId="13">
    <w:name w:val="_Style 3"/>
    <w:basedOn w:val="1"/>
    <w:qFormat/>
    <w:uiPriority w:val="0"/>
    <w:pPr>
      <w:ind w:firstLine="420" w:firstLineChars="200"/>
    </w:pPr>
    <w:rPr>
      <w:sz w:val="20"/>
    </w:rPr>
  </w:style>
  <w:style w:type="paragraph" w:customStyle="1" w:styleId="14">
    <w:name w:val="p0"/>
    <w:basedOn w:val="1"/>
    <w:qFormat/>
    <w:uiPriority w:val="0"/>
    <w:pPr>
      <w:widowControl/>
      <w:spacing w:before="100" w:beforeAutospacing="1" w:after="100" w:afterAutospacing="1"/>
      <w:jc w:val="left"/>
    </w:pPr>
    <w:rPr>
      <w:rFonts w:ascii="宋体" w:hAnsi="宋体" w:cs="宋体"/>
      <w:kern w:val="0"/>
      <w:sz w:val="24"/>
    </w:rPr>
  </w:style>
  <w:style w:type="paragraph" w:customStyle="1" w:styleId="15">
    <w:name w:val="正文缩进1"/>
    <w:basedOn w:val="16"/>
    <w:next w:val="10"/>
    <w:qFormat/>
    <w:uiPriority w:val="0"/>
    <w:pPr>
      <w:widowControl/>
      <w:ind w:firstLine="420"/>
      <w:jc w:val="left"/>
    </w:pPr>
    <w:rPr>
      <w:rFonts w:ascii="Calibri" w:hAnsi="Calibri"/>
      <w:kern w:val="0"/>
    </w:rPr>
  </w:style>
  <w:style w:type="paragraph" w:customStyle="1" w:styleId="16">
    <w:name w:val="正文_2"/>
    <w:next w:val="15"/>
    <w:qFormat/>
    <w:uiPriority w:val="0"/>
    <w:pPr>
      <w:widowControl w:val="0"/>
      <w:jc w:val="both"/>
    </w:pPr>
    <w:rPr>
      <w:rFonts w:ascii="Times New Roman" w:hAnsi="Times New Roman" w:eastAsia="宋体" w:cs="Calibri"/>
      <w:kern w:val="2"/>
      <w:sz w:val="21"/>
      <w:szCs w:val="21"/>
      <w:lang w:val="en-US" w:eastAsia="zh-CN" w:bidi="ar-SA"/>
    </w:rPr>
  </w:style>
  <w:style w:type="paragraph" w:customStyle="1" w:styleId="17">
    <w:name w:val="表格文字"/>
    <w:basedOn w:val="18"/>
    <w:qFormat/>
    <w:uiPriority w:val="0"/>
    <w:pPr>
      <w:spacing w:before="25" w:after="25"/>
      <w:jc w:val="left"/>
    </w:pPr>
    <w:rPr>
      <w:bCs/>
      <w:spacing w:val="10"/>
      <w:kern w:val="0"/>
      <w:sz w:val="24"/>
      <w:szCs w:val="20"/>
    </w:rPr>
  </w:style>
  <w:style w:type="paragraph" w:customStyle="1" w:styleId="18">
    <w:name w:val="表格文字（两侧对齐）"/>
    <w:basedOn w:val="1"/>
    <w:qFormat/>
    <w:uiPriority w:val="0"/>
    <w:pPr>
      <w:snapToGrid w:val="0"/>
    </w:pPr>
    <w:rPr>
      <w:kern w:val="0"/>
      <w:sz w:val="20"/>
    </w:rPr>
  </w:style>
  <w:style w:type="paragraph" w:styleId="19">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1331</Words>
  <Characters>1471</Characters>
  <Lines>0</Lines>
  <Paragraphs>0</Paragraphs>
  <TotalTime>4</TotalTime>
  <ScaleCrop>false</ScaleCrop>
  <LinksUpToDate>false</LinksUpToDate>
  <CharactersWithSpaces>1904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2026-03-20T01:31:00Z</dcterms:created>
  <dc:creator>asdodo</dc:creator>
  <cp:lastModifiedBy>asdodo</cp:lastModifiedBy>
  <dcterms:modified xsi:type="dcterms:W3CDTF">2026-11-04T03:31:49Z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75C3733D5A4B42788998BC3D24D7A1C4_13</vt:lpwstr>
  </property>
  <property fmtid="{D5CDD505-2E9C-101B-9397-08002B2CF9AE}" pid="4" name="KSOTemplateDocerSaveRecord">
    <vt:lpwstr>eyJoZGlkIjoiYzI4ZWUyMjQ4OWExMWFhOTNlMmFkZWIzZTQwOTMzYjkiLCJ1c2VySWQiOiI1NTMzNDUwNDQifQ==</vt:lpwstr>
  </property>
</Properties>
</file>