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80F" w:rsidRDefault="0091780F">
      <w:pPr>
        <w:snapToGrid w:val="0"/>
        <w:spacing w:before="0" w:after="0"/>
        <w:jc w:val="center"/>
        <w:rPr>
          <w:rFonts w:ascii="宋体" w:hAnsi="宋体" w:cs="宋体"/>
          <w:b/>
          <w:spacing w:val="20"/>
          <w:kern w:val="10"/>
          <w:sz w:val="48"/>
          <w:szCs w:val="48"/>
        </w:rPr>
      </w:pPr>
      <w:r>
        <w:rPr>
          <w:rFonts w:ascii="宋体" w:hAnsi="宋体" w:cs="宋体" w:hint="eastAsia"/>
          <w:b/>
          <w:spacing w:val="20"/>
          <w:kern w:val="10"/>
          <w:sz w:val="48"/>
          <w:szCs w:val="48"/>
        </w:rPr>
        <w:t>广州医科大学附属第三医院</w:t>
      </w:r>
    </w:p>
    <w:p w:rsidR="009A404D" w:rsidRDefault="0091780F">
      <w:pPr>
        <w:snapToGrid w:val="0"/>
        <w:spacing w:before="0" w:after="0"/>
        <w:jc w:val="center"/>
        <w:rPr>
          <w:rFonts w:ascii="宋体" w:hAnsi="宋体" w:cs="宋体"/>
          <w:b/>
          <w:spacing w:val="20"/>
          <w:kern w:val="10"/>
          <w:sz w:val="48"/>
          <w:szCs w:val="48"/>
        </w:rPr>
      </w:pPr>
      <w:r w:rsidRPr="0091780F">
        <w:rPr>
          <w:rFonts w:ascii="宋体" w:hAnsi="宋体" w:cs="宋体" w:hint="eastAsia"/>
          <w:b/>
          <w:spacing w:val="20"/>
          <w:kern w:val="10"/>
          <w:sz w:val="48"/>
          <w:szCs w:val="48"/>
        </w:rPr>
        <w:t>黄埔院区楼宇户外LED发光招牌设计、制作及安装服务项目</w:t>
      </w:r>
    </w:p>
    <w:p w:rsidR="009A404D" w:rsidRDefault="0091780F">
      <w:pPr>
        <w:snapToGrid w:val="0"/>
        <w:spacing w:before="0" w:after="0"/>
        <w:jc w:val="center"/>
        <w:rPr>
          <w:rFonts w:ascii="宋体" w:hAnsi="宋体" w:cs="宋体"/>
          <w:b/>
          <w:spacing w:val="20"/>
          <w:kern w:val="10"/>
          <w:sz w:val="36"/>
          <w:szCs w:val="36"/>
        </w:rPr>
      </w:pPr>
      <w:r>
        <w:rPr>
          <w:rFonts w:ascii="宋体" w:hAnsi="宋体" w:cs="宋体" w:hint="eastAsia"/>
          <w:b/>
          <w:spacing w:val="20"/>
          <w:kern w:val="10"/>
          <w:sz w:val="36"/>
          <w:szCs w:val="36"/>
        </w:rPr>
        <w:t>（项目编号：GYSYBGS-2025-001）</w:t>
      </w:r>
    </w:p>
    <w:p w:rsidR="009A404D" w:rsidRDefault="009A404D">
      <w:pPr>
        <w:snapToGrid w:val="0"/>
        <w:spacing w:before="0" w:after="0"/>
        <w:jc w:val="center"/>
        <w:rPr>
          <w:rFonts w:ascii="宋体" w:hAnsi="宋体" w:cs="宋体"/>
          <w:b/>
          <w:spacing w:val="26"/>
          <w:szCs w:val="21"/>
        </w:rPr>
      </w:pPr>
    </w:p>
    <w:p w:rsidR="009A404D" w:rsidRDefault="009A404D">
      <w:pPr>
        <w:snapToGrid w:val="0"/>
        <w:spacing w:before="0" w:after="0"/>
        <w:jc w:val="center"/>
        <w:rPr>
          <w:rFonts w:ascii="宋体" w:hAnsi="宋体" w:cs="宋体"/>
          <w:b/>
          <w:spacing w:val="26"/>
          <w:szCs w:val="21"/>
        </w:rPr>
      </w:pPr>
    </w:p>
    <w:p w:rsidR="009A404D" w:rsidRPr="0091780F" w:rsidRDefault="009A404D">
      <w:pPr>
        <w:snapToGrid w:val="0"/>
        <w:spacing w:before="0" w:after="0"/>
        <w:jc w:val="center"/>
        <w:rPr>
          <w:rFonts w:ascii="宋体" w:hAnsi="宋体" w:cs="宋体"/>
          <w:b/>
          <w:spacing w:val="26"/>
          <w:szCs w:val="21"/>
        </w:rPr>
      </w:pPr>
    </w:p>
    <w:p w:rsidR="009A404D" w:rsidRDefault="0091780F">
      <w:pPr>
        <w:spacing w:before="0" w:after="0"/>
        <w:jc w:val="center"/>
        <w:rPr>
          <w:rFonts w:ascii="宋体" w:hAnsi="宋体" w:cs="宋体"/>
          <w:b/>
          <w:sz w:val="30"/>
          <w:szCs w:val="30"/>
        </w:rPr>
      </w:pPr>
      <w:r>
        <w:rPr>
          <w:rFonts w:ascii="宋体" w:hAnsi="宋体" w:cs="宋体" w:hint="eastAsia"/>
          <w:b/>
          <w:spacing w:val="26"/>
          <w:sz w:val="84"/>
          <w:szCs w:val="84"/>
        </w:rPr>
        <w:t>采购文件</w:t>
      </w:r>
    </w:p>
    <w:p w:rsidR="009A404D" w:rsidRDefault="009A404D">
      <w:pPr>
        <w:rPr>
          <w:rFonts w:ascii="宋体" w:hAnsi="宋体" w:cs="宋体"/>
          <w:b/>
          <w:sz w:val="30"/>
          <w:szCs w:val="30"/>
        </w:rPr>
      </w:pPr>
    </w:p>
    <w:p w:rsidR="009A404D" w:rsidRDefault="009A404D">
      <w:pPr>
        <w:rPr>
          <w:rFonts w:ascii="宋体" w:hAnsi="宋体" w:cs="宋体"/>
          <w:b/>
          <w:sz w:val="30"/>
          <w:szCs w:val="30"/>
        </w:rPr>
      </w:pPr>
    </w:p>
    <w:p w:rsidR="009A404D" w:rsidRDefault="009A404D">
      <w:pPr>
        <w:jc w:val="center"/>
        <w:rPr>
          <w:rFonts w:ascii="宋体" w:hAnsi="宋体" w:cs="宋体"/>
          <w:b/>
          <w:sz w:val="30"/>
          <w:szCs w:val="30"/>
        </w:rPr>
      </w:pPr>
    </w:p>
    <w:p w:rsidR="009A404D" w:rsidRDefault="009A404D">
      <w:pPr>
        <w:jc w:val="center"/>
        <w:rPr>
          <w:rFonts w:ascii="宋体" w:hAnsi="宋体" w:cs="宋体"/>
          <w:b/>
          <w:sz w:val="30"/>
          <w:szCs w:val="30"/>
        </w:rPr>
      </w:pPr>
    </w:p>
    <w:p w:rsidR="009A404D" w:rsidRDefault="009A404D" w:rsidP="0091780F">
      <w:pPr>
        <w:rPr>
          <w:rFonts w:ascii="宋体" w:hAnsi="宋体" w:cs="宋体"/>
          <w:b/>
          <w:sz w:val="30"/>
          <w:szCs w:val="30"/>
        </w:rPr>
      </w:pPr>
    </w:p>
    <w:p w:rsidR="009A404D" w:rsidRDefault="009A404D" w:rsidP="0091780F">
      <w:pPr>
        <w:rPr>
          <w:rFonts w:ascii="宋体" w:hAnsi="宋体" w:cs="宋体"/>
          <w:b/>
          <w:sz w:val="30"/>
          <w:szCs w:val="30"/>
        </w:rPr>
      </w:pPr>
    </w:p>
    <w:p w:rsidR="009A404D" w:rsidRDefault="0091780F">
      <w:pPr>
        <w:jc w:val="center"/>
        <w:rPr>
          <w:rFonts w:ascii="宋体" w:hAnsi="宋体" w:cs="宋体"/>
          <w:b/>
          <w:bCs/>
          <w:sz w:val="36"/>
          <w:szCs w:val="36"/>
        </w:rPr>
      </w:pPr>
      <w:r>
        <w:rPr>
          <w:rFonts w:ascii="宋体" w:hAnsi="宋体" w:cs="宋体" w:hint="eastAsia"/>
          <w:b/>
          <w:bCs/>
          <w:sz w:val="36"/>
          <w:szCs w:val="36"/>
        </w:rPr>
        <w:t>采购人：广州医科大学附属第三医院</w:t>
      </w:r>
    </w:p>
    <w:p w:rsidR="009A404D" w:rsidRDefault="0091780F">
      <w:pPr>
        <w:jc w:val="center"/>
        <w:rPr>
          <w:rFonts w:ascii="宋体" w:hAnsi="宋体" w:cs="宋体"/>
          <w:b/>
          <w:bCs/>
          <w:sz w:val="36"/>
          <w:szCs w:val="36"/>
        </w:rPr>
      </w:pPr>
      <w:r>
        <w:rPr>
          <w:rFonts w:ascii="宋体" w:hAnsi="宋体" w:cs="宋体" w:hint="eastAsia"/>
          <w:b/>
          <w:bCs/>
          <w:sz w:val="36"/>
          <w:szCs w:val="36"/>
        </w:rPr>
        <w:t xml:space="preserve"> </w:t>
      </w:r>
    </w:p>
    <w:p w:rsidR="009A404D" w:rsidRDefault="0091780F">
      <w:pPr>
        <w:jc w:val="center"/>
        <w:rPr>
          <w:rFonts w:ascii="宋体" w:hAnsi="宋体" w:cs="宋体"/>
          <w:b/>
          <w:bCs/>
          <w:sz w:val="36"/>
          <w:szCs w:val="36"/>
        </w:rPr>
      </w:pPr>
      <w:r>
        <w:rPr>
          <w:rFonts w:ascii="宋体" w:hAnsi="宋体" w:cs="宋体" w:hint="eastAsia"/>
          <w:b/>
          <w:bCs/>
          <w:sz w:val="36"/>
          <w:szCs w:val="36"/>
        </w:rPr>
        <w:t>2025年1月</w:t>
      </w:r>
    </w:p>
    <w:p w:rsidR="009A404D" w:rsidRDefault="009A404D"/>
    <w:p w:rsidR="009A404D" w:rsidRDefault="009A404D">
      <w:pPr>
        <w:pStyle w:val="1"/>
        <w:spacing w:line="360" w:lineRule="auto"/>
        <w:jc w:val="center"/>
        <w:rPr>
          <w:rFonts w:ascii="宋体" w:hAnsi="宋体" w:cs="宋体"/>
        </w:rPr>
      </w:pPr>
    </w:p>
    <w:p w:rsidR="009A404D" w:rsidRDefault="009A404D">
      <w:pPr>
        <w:pStyle w:val="1"/>
        <w:spacing w:line="360" w:lineRule="auto"/>
        <w:jc w:val="center"/>
        <w:rPr>
          <w:rFonts w:ascii="宋体" w:hAnsi="宋体" w:cs="宋体"/>
        </w:rPr>
      </w:pPr>
    </w:p>
    <w:p w:rsidR="009A404D" w:rsidRDefault="009A404D">
      <w:pPr>
        <w:pStyle w:val="1"/>
        <w:spacing w:line="360" w:lineRule="auto"/>
        <w:jc w:val="center"/>
        <w:rPr>
          <w:rFonts w:ascii="宋体" w:hAnsi="宋体" w:cs="宋体"/>
        </w:rPr>
      </w:pPr>
    </w:p>
    <w:p w:rsidR="009A404D" w:rsidRDefault="009A404D">
      <w:pPr>
        <w:pStyle w:val="1"/>
        <w:spacing w:line="360" w:lineRule="auto"/>
        <w:jc w:val="center"/>
        <w:rPr>
          <w:rFonts w:ascii="宋体" w:hAnsi="宋体" w:cs="宋体"/>
        </w:rPr>
      </w:pPr>
    </w:p>
    <w:p w:rsidR="009A404D" w:rsidRDefault="009A404D">
      <w:pPr>
        <w:pStyle w:val="1"/>
        <w:spacing w:line="360" w:lineRule="auto"/>
        <w:jc w:val="center"/>
        <w:rPr>
          <w:rFonts w:ascii="宋体" w:hAnsi="宋体" w:cs="宋体"/>
        </w:rPr>
      </w:pPr>
    </w:p>
    <w:p w:rsidR="009A404D" w:rsidRDefault="009A404D">
      <w:pPr>
        <w:pStyle w:val="1"/>
        <w:spacing w:line="360" w:lineRule="auto"/>
        <w:jc w:val="center"/>
        <w:rPr>
          <w:rFonts w:ascii="宋体" w:hAnsi="宋体" w:cs="宋体"/>
        </w:rPr>
      </w:pPr>
    </w:p>
    <w:p w:rsidR="009A404D" w:rsidRPr="00266636" w:rsidRDefault="0091780F">
      <w:pPr>
        <w:pStyle w:val="1"/>
        <w:numPr>
          <w:ilvl w:val="0"/>
          <w:numId w:val="1"/>
        </w:numPr>
        <w:spacing w:line="360" w:lineRule="auto"/>
        <w:jc w:val="center"/>
        <w:rPr>
          <w:rFonts w:ascii="宋体" w:hAnsi="宋体" w:cs="宋体"/>
        </w:rPr>
      </w:pPr>
      <w:r w:rsidRPr="00266636">
        <w:rPr>
          <w:rFonts w:ascii="宋体" w:hAnsi="宋体" w:cs="宋体" w:hint="eastAsia"/>
        </w:rPr>
        <w:t>邀 请 函</w:t>
      </w:r>
    </w:p>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1780F">
      <w:pPr>
        <w:spacing w:line="480" w:lineRule="exact"/>
        <w:jc w:val="center"/>
        <w:rPr>
          <w:rFonts w:ascii="宋体" w:hAnsi="宋体" w:cs="宋体"/>
          <w:b/>
          <w:kern w:val="28"/>
          <w:sz w:val="32"/>
        </w:rPr>
      </w:pPr>
      <w:r>
        <w:rPr>
          <w:rFonts w:ascii="宋体" w:hAnsi="宋体" w:cs="宋体" w:hint="eastAsia"/>
          <w:b/>
          <w:kern w:val="28"/>
          <w:sz w:val="32"/>
        </w:rPr>
        <w:lastRenderedPageBreak/>
        <w:t xml:space="preserve"> 邀 请 函</w:t>
      </w:r>
    </w:p>
    <w:p w:rsidR="009A404D" w:rsidRDefault="0091780F">
      <w:pPr>
        <w:ind w:firstLineChars="200" w:firstLine="420"/>
        <w:rPr>
          <w:rFonts w:ascii="宋体" w:hAnsi="宋体" w:cs="宋体"/>
          <w:szCs w:val="21"/>
        </w:rPr>
      </w:pPr>
      <w:r>
        <w:rPr>
          <w:rFonts w:ascii="宋体" w:hAnsi="宋体" w:cs="宋体" w:hint="eastAsia"/>
          <w:szCs w:val="21"/>
        </w:rPr>
        <w:t>本次项目为广州医科大学附属第三医院采购</w:t>
      </w:r>
      <w:r>
        <w:rPr>
          <w:rFonts w:ascii="宋体" w:hAnsi="宋体" w:cs="宋体" w:hint="eastAsia"/>
        </w:rPr>
        <w:t>广州医科大学附属第三医院</w:t>
      </w:r>
      <w:r w:rsidRPr="0091780F">
        <w:rPr>
          <w:rFonts w:ascii="宋体" w:hAnsi="宋体" w:cs="宋体" w:hint="eastAsia"/>
        </w:rPr>
        <w:t>黄埔院区楼宇户外LED发光招牌设计、制作及安装服务项目</w:t>
      </w:r>
      <w:r>
        <w:rPr>
          <w:rFonts w:ascii="宋体" w:hAnsi="宋体" w:cs="宋体" w:hint="eastAsia"/>
          <w:szCs w:val="21"/>
        </w:rPr>
        <w:t>，欢迎符合资格条件的供应商投标。</w:t>
      </w:r>
    </w:p>
    <w:p w:rsidR="009A404D" w:rsidRPr="00D2008A" w:rsidRDefault="0091780F" w:rsidP="00D2008A">
      <w:pPr>
        <w:snapToGrid w:val="0"/>
        <w:spacing w:before="0" w:after="0"/>
        <w:ind w:firstLineChars="200" w:firstLine="422"/>
        <w:rPr>
          <w:rFonts w:ascii="宋体" w:hAnsi="宋体" w:cs="宋体"/>
          <w:b/>
          <w:szCs w:val="21"/>
        </w:rPr>
      </w:pPr>
      <w:r w:rsidRPr="00D2008A">
        <w:rPr>
          <w:rFonts w:ascii="宋体" w:hAnsi="宋体" w:cs="宋体" w:hint="eastAsia"/>
          <w:b/>
          <w:szCs w:val="21"/>
        </w:rPr>
        <w:t>项目名称：广州医科大学附属第三医院黄埔院区楼宇户外LED发光招牌设计、制作及安装服务项目</w:t>
      </w:r>
      <w:r w:rsidR="00D2008A" w:rsidRPr="00D2008A">
        <w:rPr>
          <w:rFonts w:ascii="宋体" w:hAnsi="宋体" w:cs="宋体" w:hint="eastAsia"/>
          <w:b/>
          <w:szCs w:val="21"/>
        </w:rPr>
        <w:t>（项目编号：GYSYBGS-2025-001）</w:t>
      </w:r>
    </w:p>
    <w:p w:rsidR="009A404D" w:rsidRDefault="0091780F">
      <w:pPr>
        <w:ind w:firstLineChars="200" w:firstLine="420"/>
        <w:rPr>
          <w:rFonts w:ascii="宋体" w:hAnsi="宋体" w:cs="宋体"/>
          <w:szCs w:val="21"/>
        </w:rPr>
      </w:pPr>
      <w:r>
        <w:rPr>
          <w:rFonts w:ascii="宋体" w:hAnsi="宋体" w:cs="宋体" w:hint="eastAsia"/>
          <w:szCs w:val="21"/>
        </w:rPr>
        <w:t>一、采购项目简介</w:t>
      </w:r>
    </w:p>
    <w:tbl>
      <w:tblPr>
        <w:tblW w:w="7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6"/>
        <w:gridCol w:w="1050"/>
        <w:gridCol w:w="1900"/>
        <w:gridCol w:w="2500"/>
      </w:tblGrid>
      <w:tr w:rsidR="0091780F" w:rsidTr="0091780F">
        <w:trPr>
          <w:jc w:val="center"/>
        </w:trPr>
        <w:tc>
          <w:tcPr>
            <w:tcW w:w="2326"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kern w:val="2"/>
                <w:szCs w:val="21"/>
              </w:rPr>
              <w:t>采购服务名称</w:t>
            </w:r>
          </w:p>
        </w:tc>
        <w:tc>
          <w:tcPr>
            <w:tcW w:w="1050"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kern w:val="2"/>
                <w:szCs w:val="21"/>
              </w:rPr>
              <w:t>数量</w:t>
            </w:r>
          </w:p>
        </w:tc>
        <w:tc>
          <w:tcPr>
            <w:tcW w:w="1900"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kern w:val="2"/>
                <w:szCs w:val="21"/>
              </w:rPr>
              <w:t>最高限价(人民币/万元)</w:t>
            </w:r>
          </w:p>
        </w:tc>
        <w:tc>
          <w:tcPr>
            <w:tcW w:w="2500"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kern w:val="2"/>
                <w:szCs w:val="21"/>
              </w:rPr>
              <w:t>服务完工期</w:t>
            </w:r>
          </w:p>
        </w:tc>
      </w:tr>
      <w:tr w:rsidR="0091780F" w:rsidTr="0091780F">
        <w:trPr>
          <w:trHeight w:val="450"/>
          <w:jc w:val="center"/>
        </w:trPr>
        <w:tc>
          <w:tcPr>
            <w:tcW w:w="2326"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szCs w:val="21"/>
              </w:rPr>
              <w:t>广州医科大学附属第三医院</w:t>
            </w:r>
            <w:r w:rsidRPr="0091780F">
              <w:rPr>
                <w:rFonts w:ascii="宋体" w:hAnsi="宋体" w:cs="宋体" w:hint="eastAsia"/>
                <w:szCs w:val="21"/>
              </w:rPr>
              <w:t>黄埔院区楼宇户外LED发光招牌设计、制作及安装服务项目</w:t>
            </w:r>
          </w:p>
        </w:tc>
        <w:tc>
          <w:tcPr>
            <w:tcW w:w="1050"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kern w:val="2"/>
                <w:szCs w:val="21"/>
              </w:rPr>
              <w:t>一项</w:t>
            </w:r>
          </w:p>
        </w:tc>
        <w:tc>
          <w:tcPr>
            <w:tcW w:w="1900"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ascii="宋体" w:hAnsi="宋体" w:cs="宋体" w:hint="eastAsia"/>
                <w:kern w:val="2"/>
                <w:szCs w:val="21"/>
              </w:rPr>
              <w:t xml:space="preserve">45 </w:t>
            </w:r>
          </w:p>
        </w:tc>
        <w:tc>
          <w:tcPr>
            <w:tcW w:w="2500" w:type="dxa"/>
            <w:tcBorders>
              <w:top w:val="single" w:sz="4" w:space="0" w:color="000000"/>
              <w:left w:val="single" w:sz="4" w:space="0" w:color="000000"/>
              <w:bottom w:val="single" w:sz="4" w:space="0" w:color="000000"/>
              <w:right w:val="single" w:sz="4" w:space="0" w:color="000000"/>
            </w:tcBorders>
            <w:vAlign w:val="center"/>
          </w:tcPr>
          <w:p w:rsidR="0091780F" w:rsidRDefault="0091780F">
            <w:pPr>
              <w:jc w:val="center"/>
              <w:rPr>
                <w:rFonts w:ascii="宋体" w:hAnsi="宋体" w:cs="宋体"/>
                <w:kern w:val="2"/>
                <w:szCs w:val="21"/>
              </w:rPr>
            </w:pPr>
            <w:r>
              <w:rPr>
                <w:rFonts w:hint="eastAsia"/>
                <w:szCs w:val="21"/>
              </w:rPr>
              <w:t>合同签订之日起</w:t>
            </w:r>
            <w:r>
              <w:rPr>
                <w:szCs w:val="21"/>
              </w:rPr>
              <w:t>40</w:t>
            </w:r>
            <w:r>
              <w:rPr>
                <w:rFonts w:hint="eastAsia"/>
                <w:szCs w:val="21"/>
              </w:rPr>
              <w:t>个自然日内提交设计</w:t>
            </w:r>
            <w:proofErr w:type="gramStart"/>
            <w:r>
              <w:rPr>
                <w:rFonts w:hint="eastAsia"/>
                <w:szCs w:val="21"/>
              </w:rPr>
              <w:t>施方案</w:t>
            </w:r>
            <w:proofErr w:type="gramEnd"/>
            <w:r>
              <w:rPr>
                <w:rFonts w:hint="eastAsia"/>
                <w:szCs w:val="21"/>
              </w:rPr>
              <w:t>并完成制作、安装，并按照相关标准进行验收，并交付给采购人正常使用。</w:t>
            </w:r>
          </w:p>
        </w:tc>
      </w:tr>
    </w:tbl>
    <w:p w:rsidR="009A404D" w:rsidRDefault="0091780F">
      <w:pPr>
        <w:spacing w:before="0" w:after="0"/>
        <w:ind w:leftChars="100" w:left="420" w:hangingChars="100" w:hanging="210"/>
        <w:rPr>
          <w:rFonts w:ascii="宋体" w:hAnsi="宋体" w:cs="宋体"/>
          <w:kern w:val="28"/>
          <w:szCs w:val="21"/>
        </w:rPr>
      </w:pPr>
      <w:r>
        <w:rPr>
          <w:rFonts w:ascii="宋体" w:hAnsi="宋体" w:cs="宋体" w:hint="eastAsia"/>
          <w:kern w:val="28"/>
          <w:szCs w:val="21"/>
        </w:rPr>
        <w:t>1.简要技术服务要求：投标人须对项目内的所有内容进行投标，不允许只对其中部分内容进行投标。服务详细技术参数及执行标准、规格等详见采购文件中的第三部分《用户需求书》。</w:t>
      </w:r>
    </w:p>
    <w:p w:rsidR="009A404D" w:rsidRDefault="0091780F">
      <w:pPr>
        <w:spacing w:before="0" w:after="0"/>
        <w:ind w:leftChars="100" w:left="420" w:hangingChars="100" w:hanging="210"/>
        <w:rPr>
          <w:rFonts w:ascii="宋体" w:hAnsi="宋体" w:cs="宋体"/>
          <w:kern w:val="28"/>
          <w:szCs w:val="21"/>
        </w:rPr>
      </w:pPr>
      <w:r>
        <w:rPr>
          <w:rFonts w:ascii="宋体" w:hAnsi="宋体" w:cs="宋体" w:hint="eastAsia"/>
          <w:kern w:val="28"/>
          <w:szCs w:val="21"/>
        </w:rPr>
        <w:t>2.本项目适用的扶持性政策</w:t>
      </w:r>
    </w:p>
    <w:p w:rsidR="009A404D" w:rsidRDefault="0091780F">
      <w:pPr>
        <w:spacing w:before="0" w:after="0"/>
        <w:ind w:leftChars="200" w:left="420"/>
        <w:rPr>
          <w:rFonts w:ascii="宋体" w:hAnsi="宋体" w:cs="Tahoma"/>
          <w:kern w:val="28"/>
        </w:rPr>
      </w:pPr>
      <w:r>
        <w:rPr>
          <w:rFonts w:ascii="宋体" w:hAnsi="宋体" w:cs="Tahoma" w:hint="eastAsia"/>
          <w:kern w:val="28"/>
        </w:rPr>
        <w:t>2.1《政府采购促进中小企业发展管理办法》</w:t>
      </w:r>
    </w:p>
    <w:p w:rsidR="009A404D" w:rsidRDefault="0091780F" w:rsidP="0091780F">
      <w:pPr>
        <w:spacing w:before="0" w:after="0"/>
        <w:ind w:firstLineChars="100" w:firstLine="210"/>
        <w:rPr>
          <w:rFonts w:ascii="宋体" w:hAnsi="宋体" w:cs="Tahoma"/>
          <w:kern w:val="28"/>
        </w:rPr>
      </w:pPr>
      <w:r>
        <w:rPr>
          <w:rFonts w:ascii="宋体" w:hAnsi="宋体" w:cs="Tahoma" w:hint="eastAsia"/>
          <w:kern w:val="28"/>
        </w:rPr>
        <w:t>3.品目：广告宣传服务</w:t>
      </w:r>
    </w:p>
    <w:p w:rsidR="009A404D" w:rsidRDefault="0091780F">
      <w:pPr>
        <w:ind w:firstLineChars="200" w:firstLine="420"/>
        <w:rPr>
          <w:rFonts w:ascii="宋体" w:hAnsi="宋体" w:cs="宋体"/>
          <w:szCs w:val="21"/>
        </w:rPr>
      </w:pPr>
      <w:r>
        <w:rPr>
          <w:rFonts w:ascii="宋体" w:hAnsi="宋体" w:cs="宋体" w:hint="eastAsia"/>
          <w:szCs w:val="21"/>
        </w:rPr>
        <w:t>二、投标人资格要求</w:t>
      </w:r>
    </w:p>
    <w:p w:rsidR="009A404D" w:rsidRDefault="0091780F">
      <w:pPr>
        <w:ind w:right="-34" w:firstLineChars="300" w:firstLine="632"/>
        <w:jc w:val="both"/>
        <w:rPr>
          <w:b/>
          <w:bCs/>
        </w:rPr>
      </w:pPr>
      <w:r>
        <w:rPr>
          <w:rFonts w:hint="eastAsia"/>
          <w:b/>
          <w:bCs/>
        </w:rPr>
        <w:t>1.</w:t>
      </w:r>
      <w:r>
        <w:rPr>
          <w:rFonts w:hint="eastAsia"/>
          <w:b/>
          <w:bCs/>
        </w:rPr>
        <w:t>投标供应商应具备《中华人民共和国政府采购法》第二十二条规定的条件，提供下列材料：</w:t>
      </w:r>
    </w:p>
    <w:p w:rsidR="009A404D" w:rsidRDefault="0091780F">
      <w:pPr>
        <w:ind w:right="-34" w:firstLineChars="300" w:firstLine="630"/>
        <w:jc w:val="both"/>
      </w:pPr>
      <w:r>
        <w:rPr>
          <w:rFonts w:hint="eastAsia"/>
        </w:rPr>
        <w:t>1</w:t>
      </w:r>
      <w:r>
        <w:rPr>
          <w:rFonts w:hint="eastAsia"/>
        </w:rPr>
        <w:t>）具有独立承担民事责任的能力：在中华人民共和国境内注册的法人或其他组织或自然人，</w:t>
      </w:r>
      <w:r>
        <w:rPr>
          <w:rFonts w:hint="eastAsia"/>
        </w:rPr>
        <w:t xml:space="preserve"> </w:t>
      </w:r>
      <w:r>
        <w:rPr>
          <w:rFonts w:hint="eastAsia"/>
        </w:rPr>
        <w:t>投标（响应）时提交有效的营业执照（或事业法人登记证或身份证等相关证明）</w:t>
      </w:r>
      <w:r>
        <w:rPr>
          <w:rFonts w:hint="eastAsia"/>
        </w:rPr>
        <w:t xml:space="preserve"> </w:t>
      </w:r>
      <w:r>
        <w:rPr>
          <w:rFonts w:hint="eastAsia"/>
        </w:rPr>
        <w:t>副本复印件。分支机构投标（响应）的，须提供总公司和分公司营业执照副本复印件，总公司出具给分支机构的授权书。</w:t>
      </w:r>
    </w:p>
    <w:p w:rsidR="009A404D" w:rsidRDefault="0091780F">
      <w:pPr>
        <w:ind w:right="-34" w:firstLineChars="300" w:firstLine="630"/>
        <w:jc w:val="both"/>
      </w:pPr>
      <w:r>
        <w:rPr>
          <w:rFonts w:hint="eastAsia"/>
        </w:rPr>
        <w:t>2</w:t>
      </w:r>
      <w:r>
        <w:rPr>
          <w:rFonts w:hint="eastAsia"/>
        </w:rPr>
        <w:t>）有依法缴纳税收和社会保障资金的良好记录（提供承诺函，格式自拟）。</w:t>
      </w:r>
    </w:p>
    <w:p w:rsidR="009A404D" w:rsidRDefault="0091780F">
      <w:pPr>
        <w:ind w:right="-34" w:firstLineChars="300" w:firstLine="630"/>
        <w:jc w:val="both"/>
      </w:pPr>
      <w:r>
        <w:rPr>
          <w:rFonts w:hint="eastAsia"/>
        </w:rPr>
        <w:lastRenderedPageBreak/>
        <w:t>3</w:t>
      </w:r>
      <w:r>
        <w:rPr>
          <w:rFonts w:hint="eastAsia"/>
        </w:rPr>
        <w:t>）具有良好的商业信誉和健全的财务会计制度（提供承诺函，格式自拟）</w:t>
      </w:r>
      <w:r>
        <w:rPr>
          <w:rFonts w:hint="eastAsia"/>
        </w:rPr>
        <w:t xml:space="preserve"> </w:t>
      </w:r>
      <w:r>
        <w:rPr>
          <w:rFonts w:hint="eastAsia"/>
        </w:rPr>
        <w:t>。</w:t>
      </w:r>
    </w:p>
    <w:p w:rsidR="009A404D" w:rsidRDefault="0091780F">
      <w:pPr>
        <w:ind w:right="-34" w:firstLineChars="300" w:firstLine="630"/>
        <w:jc w:val="both"/>
      </w:pPr>
      <w:r>
        <w:rPr>
          <w:rFonts w:hint="eastAsia"/>
        </w:rPr>
        <w:t>4</w:t>
      </w:r>
      <w:r>
        <w:rPr>
          <w:rFonts w:hint="eastAsia"/>
        </w:rPr>
        <w:t>）履行合同所必需的设备和专业技术能力（提供承诺函，格式自拟）</w:t>
      </w:r>
      <w:r>
        <w:rPr>
          <w:rFonts w:hint="eastAsia"/>
        </w:rPr>
        <w:t xml:space="preserve"> </w:t>
      </w:r>
      <w:r>
        <w:rPr>
          <w:rFonts w:hint="eastAsia"/>
        </w:rPr>
        <w:t>。</w:t>
      </w:r>
    </w:p>
    <w:p w:rsidR="009A404D" w:rsidRDefault="0091780F">
      <w:pPr>
        <w:ind w:right="-34" w:firstLineChars="300" w:firstLine="630"/>
        <w:jc w:val="both"/>
      </w:pPr>
      <w:r>
        <w:rPr>
          <w:rFonts w:hint="eastAsia"/>
        </w:rPr>
        <w:t>5</w:t>
      </w:r>
      <w:r>
        <w:rPr>
          <w:rFonts w:hint="eastAsia"/>
        </w:rPr>
        <w:t>）参加采购活动前</w:t>
      </w:r>
      <w:r>
        <w:rPr>
          <w:rFonts w:hint="eastAsia"/>
        </w:rPr>
        <w:t>3</w:t>
      </w:r>
      <w:r>
        <w:rPr>
          <w:rFonts w:hint="eastAsia"/>
        </w:rPr>
        <w:t>年内，在经营活动中没有重大违法记录：（提供承诺函，格式自拟）。</w:t>
      </w:r>
      <w:r>
        <w:rPr>
          <w:rFonts w:hint="eastAsia"/>
        </w:rPr>
        <w:t xml:space="preserve"> </w:t>
      </w:r>
      <w:r>
        <w:rPr>
          <w:rFonts w:hint="eastAsia"/>
        </w:rPr>
        <w:t>重大违法记录，是指供应商因违法经营受到刑事处罚或者责令停产停业、吊销许可证或者执照、较大数额罚款等行政处罚。（根据财库〔</w:t>
      </w:r>
      <w:r>
        <w:rPr>
          <w:rFonts w:hint="eastAsia"/>
        </w:rPr>
        <w:t>2022</w:t>
      </w:r>
      <w:r>
        <w:rPr>
          <w:rFonts w:hint="eastAsia"/>
        </w:rPr>
        <w:t>〕</w:t>
      </w:r>
      <w:r>
        <w:rPr>
          <w:rFonts w:hint="eastAsia"/>
        </w:rPr>
        <w:t>3</w:t>
      </w:r>
      <w:r>
        <w:rPr>
          <w:rFonts w:hint="eastAsia"/>
        </w:rPr>
        <w:t>号文，“较大数额罚款”认定为</w:t>
      </w:r>
      <w:r>
        <w:rPr>
          <w:rFonts w:hint="eastAsia"/>
        </w:rPr>
        <w:t>200</w:t>
      </w:r>
      <w:r>
        <w:rPr>
          <w:rFonts w:hint="eastAsia"/>
        </w:rPr>
        <w:t>万元以上的罚款，法律、行政法规以及国务院有关部门明确规定相关领域“较大数额罚款”标准高于</w:t>
      </w:r>
      <w:r>
        <w:rPr>
          <w:rFonts w:hint="eastAsia"/>
        </w:rPr>
        <w:t>200</w:t>
      </w:r>
      <w:r>
        <w:rPr>
          <w:rFonts w:hint="eastAsia"/>
        </w:rPr>
        <w:t>万元的，从其规定）</w:t>
      </w:r>
    </w:p>
    <w:p w:rsidR="009A404D" w:rsidRDefault="0091780F">
      <w:pPr>
        <w:ind w:right="-34" w:firstLineChars="300" w:firstLine="630"/>
        <w:jc w:val="both"/>
      </w:pPr>
      <w:r>
        <w:rPr>
          <w:rFonts w:hint="eastAsia"/>
        </w:rPr>
        <w:t>2.</w:t>
      </w:r>
      <w:r>
        <w:rPr>
          <w:rFonts w:hint="eastAsia"/>
        </w:rPr>
        <w:t>供应商未被列入“信用中国”网站</w:t>
      </w:r>
      <w:r>
        <w:rPr>
          <w:rFonts w:hint="eastAsia"/>
        </w:rPr>
        <w:t>(www.creditchina.gov.cn)</w:t>
      </w:r>
      <w:r>
        <w:rPr>
          <w:rFonts w:hint="eastAsia"/>
        </w:rPr>
        <w:t>“记录失信被执行人或重大税收违法失信主体”记录名单；</w:t>
      </w:r>
      <w:r>
        <w:rPr>
          <w:rFonts w:hint="eastAsia"/>
        </w:rPr>
        <w:t xml:space="preserve"> </w:t>
      </w:r>
      <w:r>
        <w:rPr>
          <w:rFonts w:hint="eastAsia"/>
        </w:rPr>
        <w:t>不处于中国政府采购网</w:t>
      </w:r>
      <w:r>
        <w:rPr>
          <w:rFonts w:hint="eastAsia"/>
        </w:rPr>
        <w:t>(www.ccgp.gov.cn)</w:t>
      </w:r>
      <w:r>
        <w:rPr>
          <w:rFonts w:hint="eastAsia"/>
        </w:rPr>
        <w:t>“政府采购严重违法失信行为信息记录”中的禁止参加政府采购活动期间。</w:t>
      </w:r>
      <w:r>
        <w:rPr>
          <w:rFonts w:hint="eastAsia"/>
        </w:rPr>
        <w:t xml:space="preserve"> </w:t>
      </w:r>
      <w:r>
        <w:rPr>
          <w:rFonts w:hint="eastAsia"/>
        </w:rPr>
        <w:t>（以资格审查人员于投标（响应）</w:t>
      </w:r>
      <w:r>
        <w:rPr>
          <w:rFonts w:hint="eastAsia"/>
        </w:rPr>
        <w:t xml:space="preserve"> </w:t>
      </w:r>
      <w:r>
        <w:rPr>
          <w:rFonts w:hint="eastAsia"/>
        </w:rPr>
        <w:t>截止时间当天在“信用中国”网站（</w:t>
      </w:r>
      <w:r>
        <w:rPr>
          <w:rFonts w:hint="eastAsia"/>
        </w:rPr>
        <w:t>www.creditchina.gov.cn</w:t>
      </w:r>
      <w:r>
        <w:rPr>
          <w:rFonts w:hint="eastAsia"/>
        </w:rPr>
        <w:t>）</w:t>
      </w:r>
      <w:r>
        <w:rPr>
          <w:rFonts w:hint="eastAsia"/>
        </w:rPr>
        <w:t xml:space="preserve"> </w:t>
      </w:r>
      <w:r>
        <w:rPr>
          <w:rFonts w:hint="eastAsia"/>
        </w:rPr>
        <w:t>及中国政府采购网（</w:t>
      </w:r>
      <w:r>
        <w:rPr>
          <w:rFonts w:hint="eastAsia"/>
        </w:rPr>
        <w:t>http://www.ccgp.gov.cn/</w:t>
      </w:r>
      <w:r>
        <w:rPr>
          <w:rFonts w:hint="eastAsia"/>
        </w:rPr>
        <w:t>）</w:t>
      </w:r>
      <w:r>
        <w:rPr>
          <w:rFonts w:hint="eastAsia"/>
        </w:rPr>
        <w:t xml:space="preserve"> </w:t>
      </w:r>
      <w:r>
        <w:rPr>
          <w:rFonts w:hint="eastAsia"/>
        </w:rPr>
        <w:t>查询结果为准，</w:t>
      </w:r>
      <w:r>
        <w:rPr>
          <w:rFonts w:hint="eastAsia"/>
        </w:rPr>
        <w:t xml:space="preserve"> </w:t>
      </w:r>
      <w:r>
        <w:rPr>
          <w:rFonts w:hint="eastAsia"/>
        </w:rPr>
        <w:t>如相关失信记录已失效，</w:t>
      </w:r>
      <w:r>
        <w:rPr>
          <w:rFonts w:hint="eastAsia"/>
        </w:rPr>
        <w:t xml:space="preserve"> </w:t>
      </w:r>
      <w:r>
        <w:rPr>
          <w:rFonts w:hint="eastAsia"/>
        </w:rPr>
        <w:t>供应商需提供相关证明资料）</w:t>
      </w:r>
      <w:r>
        <w:rPr>
          <w:rFonts w:hint="eastAsia"/>
        </w:rPr>
        <w:t xml:space="preserve"> </w:t>
      </w:r>
      <w:r>
        <w:rPr>
          <w:rFonts w:hint="eastAsia"/>
        </w:rPr>
        <w:t>。</w:t>
      </w:r>
    </w:p>
    <w:p w:rsidR="009A404D" w:rsidRDefault="0091780F">
      <w:pPr>
        <w:ind w:right="-34" w:firstLineChars="300" w:firstLine="630"/>
        <w:jc w:val="both"/>
      </w:pPr>
      <w:r>
        <w:rPr>
          <w:rFonts w:hint="eastAsia"/>
        </w:rPr>
        <w:t>3.</w:t>
      </w:r>
      <w:r>
        <w:rPr>
          <w:rFonts w:hint="eastAsia"/>
        </w:rPr>
        <w:t>单位负责人为同一人或者存在直接控股、管理关系的不同供应商，不得同时参加本采购项目响应。为本项目提供整体设计、规范编制或者项目管理、监理、检测等服务的供应商，不得再参与本项目响应。（提供承诺函，格式自拟）</w:t>
      </w:r>
    </w:p>
    <w:p w:rsidR="009A404D" w:rsidRDefault="0091780F">
      <w:pPr>
        <w:ind w:right="-34" w:firstLineChars="300" w:firstLine="630"/>
        <w:jc w:val="both"/>
      </w:pPr>
      <w:r>
        <w:rPr>
          <w:rFonts w:hint="eastAsia"/>
        </w:rPr>
        <w:t>4.</w:t>
      </w:r>
      <w:r>
        <w:rPr>
          <w:rFonts w:hint="eastAsia"/>
        </w:rPr>
        <w:t>本项目不接受联合体投标。</w:t>
      </w:r>
    </w:p>
    <w:p w:rsidR="009A404D" w:rsidRPr="005D1DCE" w:rsidRDefault="005D1DCE" w:rsidP="00D2008A">
      <w:pPr>
        <w:ind w:right="-34" w:firstLineChars="200" w:firstLine="422"/>
        <w:jc w:val="both"/>
        <w:rPr>
          <w:rFonts w:ascii="宋体" w:hAnsi="宋体" w:cs="宋体"/>
          <w:b/>
        </w:rPr>
      </w:pPr>
      <w:r w:rsidRPr="005D1DCE">
        <w:rPr>
          <w:rFonts w:ascii="宋体" w:hAnsi="宋体" w:cs="宋体" w:hint="eastAsia"/>
          <w:b/>
        </w:rPr>
        <w:t>备注：</w:t>
      </w:r>
      <w:r w:rsidR="0091780F" w:rsidRPr="005D1DCE">
        <w:rPr>
          <w:rFonts w:ascii="宋体" w:hAnsi="宋体" w:cs="宋体" w:hint="eastAsia"/>
          <w:b/>
        </w:rPr>
        <w:t>已办理报名并成功领取采购文件的供应商参加投标的，不代表通过资格性审查、符合性审查。</w:t>
      </w:r>
    </w:p>
    <w:p w:rsidR="009A404D" w:rsidRDefault="00D2008A">
      <w:pPr>
        <w:ind w:firstLineChars="200" w:firstLine="420"/>
        <w:rPr>
          <w:rFonts w:ascii="宋体" w:hAnsi="宋体" w:cs="宋体"/>
          <w:szCs w:val="21"/>
        </w:rPr>
      </w:pPr>
      <w:r>
        <w:rPr>
          <w:rFonts w:ascii="宋体" w:hAnsi="宋体" w:cs="宋体" w:hint="eastAsia"/>
          <w:szCs w:val="21"/>
        </w:rPr>
        <w:t>三</w:t>
      </w:r>
      <w:r w:rsidR="0091780F">
        <w:rPr>
          <w:rFonts w:ascii="宋体" w:hAnsi="宋体" w:cs="宋体" w:hint="eastAsia"/>
          <w:szCs w:val="21"/>
        </w:rPr>
        <w:t xml:space="preserve">、投标截止时间： </w:t>
      </w:r>
      <w:r>
        <w:rPr>
          <w:rFonts w:ascii="宋体" w:hAnsi="宋体" w:cs="宋体" w:hint="eastAsia"/>
          <w:szCs w:val="21"/>
        </w:rPr>
        <w:t>2025年1月</w:t>
      </w:r>
      <w:r w:rsidR="007D07C3">
        <w:rPr>
          <w:rFonts w:ascii="宋体" w:hAnsi="宋体" w:cs="宋体" w:hint="eastAsia"/>
          <w:szCs w:val="21"/>
        </w:rPr>
        <w:t>20</w:t>
      </w:r>
      <w:r>
        <w:rPr>
          <w:rFonts w:ascii="宋体" w:hAnsi="宋体" w:cs="宋体" w:hint="eastAsia"/>
          <w:szCs w:val="21"/>
        </w:rPr>
        <w:t>日下午17:00前（北京时间）</w:t>
      </w:r>
    </w:p>
    <w:p w:rsidR="009A404D" w:rsidRDefault="00D2008A">
      <w:pPr>
        <w:ind w:firstLineChars="200" w:firstLine="420"/>
        <w:rPr>
          <w:rFonts w:ascii="宋体" w:hAnsi="宋体" w:cs="宋体"/>
          <w:szCs w:val="21"/>
        </w:rPr>
      </w:pPr>
      <w:r>
        <w:rPr>
          <w:rFonts w:ascii="宋体" w:hAnsi="宋体" w:cs="宋体" w:hint="eastAsia"/>
          <w:szCs w:val="21"/>
        </w:rPr>
        <w:t>四</w:t>
      </w:r>
      <w:r w:rsidR="0091780F">
        <w:rPr>
          <w:rFonts w:ascii="宋体" w:hAnsi="宋体" w:cs="宋体" w:hint="eastAsia"/>
          <w:szCs w:val="21"/>
        </w:rPr>
        <w:t>、投标文件递交地点：</w:t>
      </w:r>
      <w:r>
        <w:rPr>
          <w:rFonts w:ascii="宋体" w:hAnsi="宋体" w:cs="宋体" w:hint="eastAsia"/>
          <w:szCs w:val="21"/>
        </w:rPr>
        <w:t>广州市</w:t>
      </w:r>
      <w:proofErr w:type="gramStart"/>
      <w:r>
        <w:rPr>
          <w:rFonts w:ascii="宋体" w:hAnsi="宋体" w:cs="宋体" w:hint="eastAsia"/>
          <w:szCs w:val="21"/>
        </w:rPr>
        <w:t>荔</w:t>
      </w:r>
      <w:proofErr w:type="gramEnd"/>
      <w:r>
        <w:rPr>
          <w:rFonts w:ascii="宋体" w:hAnsi="宋体" w:cs="宋体" w:hint="eastAsia"/>
          <w:szCs w:val="21"/>
        </w:rPr>
        <w:t>湾区多宝路63号广</w:t>
      </w:r>
      <w:proofErr w:type="gramStart"/>
      <w:r>
        <w:rPr>
          <w:rFonts w:ascii="宋体" w:hAnsi="宋体" w:cs="宋体" w:hint="eastAsia"/>
          <w:szCs w:val="21"/>
        </w:rPr>
        <w:t>医</w:t>
      </w:r>
      <w:proofErr w:type="gramEnd"/>
      <w:r>
        <w:rPr>
          <w:rFonts w:ascii="宋体" w:hAnsi="宋体" w:cs="宋体" w:hint="eastAsia"/>
          <w:szCs w:val="21"/>
        </w:rPr>
        <w:t>三院行政楼5楼办公室一</w:t>
      </w:r>
    </w:p>
    <w:p w:rsidR="009A404D" w:rsidRDefault="00D2008A">
      <w:pPr>
        <w:ind w:firstLineChars="200" w:firstLine="420"/>
        <w:rPr>
          <w:rFonts w:ascii="宋体" w:hAnsi="宋体" w:cs="宋体"/>
          <w:szCs w:val="21"/>
        </w:rPr>
      </w:pPr>
      <w:r>
        <w:rPr>
          <w:rFonts w:ascii="宋体" w:hAnsi="宋体" w:cs="宋体" w:hint="eastAsia"/>
          <w:szCs w:val="21"/>
        </w:rPr>
        <w:t>五</w:t>
      </w:r>
      <w:r w:rsidR="0091780F">
        <w:rPr>
          <w:rFonts w:ascii="宋体" w:hAnsi="宋体" w:cs="宋体" w:hint="eastAsia"/>
          <w:szCs w:val="21"/>
        </w:rPr>
        <w:t>、开标评标时间</w:t>
      </w:r>
      <w:r>
        <w:rPr>
          <w:rFonts w:ascii="宋体" w:hAnsi="宋体" w:cs="宋体" w:hint="eastAsia"/>
          <w:szCs w:val="21"/>
        </w:rPr>
        <w:t>及地点</w:t>
      </w:r>
      <w:r w:rsidR="0091780F">
        <w:rPr>
          <w:rFonts w:ascii="宋体" w:hAnsi="宋体" w:cs="宋体" w:hint="eastAsia"/>
          <w:szCs w:val="21"/>
        </w:rPr>
        <w:t>：</w:t>
      </w:r>
      <w:r>
        <w:rPr>
          <w:rFonts w:ascii="宋体" w:hAnsi="宋体" w:cs="宋体" w:hint="eastAsia"/>
          <w:szCs w:val="21"/>
        </w:rPr>
        <w:t>院方自定</w:t>
      </w:r>
    </w:p>
    <w:p w:rsidR="009A404D" w:rsidRDefault="00D2008A">
      <w:pPr>
        <w:ind w:firstLineChars="200" w:firstLine="420"/>
        <w:rPr>
          <w:rFonts w:ascii="宋体" w:hAnsi="宋体" w:cs="宋体"/>
          <w:szCs w:val="21"/>
        </w:rPr>
      </w:pPr>
      <w:r>
        <w:rPr>
          <w:rFonts w:ascii="宋体" w:hAnsi="宋体" w:cs="宋体" w:hint="eastAsia"/>
          <w:szCs w:val="21"/>
        </w:rPr>
        <w:t>六</w:t>
      </w:r>
      <w:r w:rsidR="0091780F">
        <w:rPr>
          <w:rFonts w:ascii="宋体" w:hAnsi="宋体" w:cs="宋体" w:hint="eastAsia"/>
          <w:szCs w:val="21"/>
        </w:rPr>
        <w:t>、采购信息发布及结果公示：</w:t>
      </w:r>
      <w:r>
        <w:rPr>
          <w:rFonts w:ascii="宋体" w:hAnsi="宋体" w:cs="宋体" w:hint="eastAsia"/>
          <w:szCs w:val="21"/>
        </w:rPr>
        <w:t>广</w:t>
      </w:r>
      <w:proofErr w:type="gramStart"/>
      <w:r>
        <w:rPr>
          <w:rFonts w:ascii="宋体" w:hAnsi="宋体" w:cs="宋体" w:hint="eastAsia"/>
          <w:szCs w:val="21"/>
        </w:rPr>
        <w:t>医</w:t>
      </w:r>
      <w:proofErr w:type="gramEnd"/>
      <w:r>
        <w:rPr>
          <w:rFonts w:ascii="宋体" w:hAnsi="宋体" w:cs="宋体" w:hint="eastAsia"/>
          <w:szCs w:val="21"/>
        </w:rPr>
        <w:t>三院官方网站“招标采购”栏目，</w:t>
      </w:r>
      <w:r w:rsidRPr="00D2008A">
        <w:rPr>
          <w:rFonts w:ascii="宋体" w:hAnsi="宋体" w:cs="宋体"/>
          <w:szCs w:val="21"/>
        </w:rPr>
        <w:t>https://www.gy3y.com/aboutus/xxgk/</w:t>
      </w:r>
    </w:p>
    <w:p w:rsidR="009A404D" w:rsidRDefault="009A404D">
      <w:pPr>
        <w:ind w:firstLineChars="200" w:firstLine="420"/>
        <w:rPr>
          <w:rFonts w:ascii="宋体" w:hAnsi="宋体" w:cs="宋体"/>
          <w:szCs w:val="21"/>
        </w:rPr>
      </w:pPr>
    </w:p>
    <w:p w:rsidR="009A404D" w:rsidRDefault="009A404D">
      <w:pPr>
        <w:ind w:firstLineChars="200" w:firstLine="420"/>
        <w:rPr>
          <w:rFonts w:ascii="宋体" w:hAnsi="宋体" w:cs="宋体"/>
          <w:szCs w:val="21"/>
        </w:rPr>
      </w:pPr>
    </w:p>
    <w:p w:rsidR="009A404D" w:rsidRDefault="009A404D">
      <w:pPr>
        <w:ind w:firstLineChars="200" w:firstLine="420"/>
        <w:rPr>
          <w:rFonts w:ascii="宋体" w:hAnsi="宋体" w:cs="宋体"/>
          <w:szCs w:val="21"/>
        </w:rPr>
      </w:pPr>
    </w:p>
    <w:p w:rsidR="009A404D" w:rsidRDefault="009A404D">
      <w:pPr>
        <w:ind w:firstLineChars="200" w:firstLine="420"/>
        <w:rPr>
          <w:rFonts w:ascii="宋体" w:hAnsi="宋体" w:cs="宋体"/>
          <w:szCs w:val="21"/>
        </w:rPr>
      </w:pPr>
    </w:p>
    <w:p w:rsidR="009A404D" w:rsidRDefault="009A404D">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D2008A" w:rsidRDefault="00D2008A">
      <w:pPr>
        <w:ind w:firstLineChars="200" w:firstLine="420"/>
        <w:rPr>
          <w:rFonts w:ascii="宋体" w:hAnsi="宋体" w:cs="宋体"/>
          <w:szCs w:val="21"/>
        </w:rPr>
      </w:pPr>
    </w:p>
    <w:p w:rsidR="009A404D" w:rsidRDefault="009A404D">
      <w:pPr>
        <w:ind w:firstLineChars="200" w:firstLine="420"/>
        <w:rPr>
          <w:rFonts w:ascii="宋体" w:hAnsi="宋体" w:cs="宋体"/>
          <w:szCs w:val="21"/>
        </w:rPr>
      </w:pPr>
    </w:p>
    <w:p w:rsidR="009A404D" w:rsidRPr="00266636" w:rsidRDefault="0091780F">
      <w:pPr>
        <w:pStyle w:val="1"/>
        <w:spacing w:before="240" w:after="120" w:line="360" w:lineRule="auto"/>
        <w:jc w:val="center"/>
        <w:rPr>
          <w:rFonts w:ascii="宋体" w:hAnsi="宋体" w:cs="宋体"/>
        </w:rPr>
      </w:pPr>
      <w:r w:rsidRPr="00266636">
        <w:rPr>
          <w:rFonts w:ascii="宋体" w:hAnsi="宋体" w:cs="宋体" w:hint="eastAsia"/>
        </w:rPr>
        <w:t>第二部分 供 应 商 须 知</w:t>
      </w:r>
    </w:p>
    <w:p w:rsidR="009A404D" w:rsidRDefault="009A404D">
      <w:pPr>
        <w:ind w:firstLineChars="200" w:firstLine="420"/>
        <w:rPr>
          <w:rFonts w:ascii="宋体" w:hAnsi="宋体" w:cs="宋体"/>
          <w:szCs w:val="21"/>
        </w:rPr>
      </w:pPr>
    </w:p>
    <w:p w:rsidR="009A404D" w:rsidRDefault="009A404D">
      <w:pPr>
        <w:ind w:firstLineChars="200" w:firstLine="420"/>
        <w:rPr>
          <w:rFonts w:ascii="宋体" w:hAnsi="宋体" w:cs="宋体"/>
          <w:szCs w:val="21"/>
        </w:rPr>
      </w:pPr>
    </w:p>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A404D"/>
    <w:p w:rsidR="009A404D" w:rsidRDefault="0091780F">
      <w:pPr>
        <w:spacing w:before="240" w:after="60"/>
        <w:rPr>
          <w:rFonts w:ascii="宋体" w:hAnsi="宋体" w:cs="宋体"/>
          <w:b/>
          <w:kern w:val="2"/>
          <w:szCs w:val="21"/>
        </w:rPr>
      </w:pPr>
      <w:r>
        <w:rPr>
          <w:rFonts w:ascii="宋体" w:hAnsi="宋体" w:cs="宋体" w:hint="eastAsia"/>
          <w:b/>
          <w:kern w:val="2"/>
          <w:szCs w:val="21"/>
        </w:rPr>
        <w:lastRenderedPageBreak/>
        <w:t>一、说明</w:t>
      </w:r>
    </w:p>
    <w:p w:rsidR="009A404D" w:rsidRDefault="0091780F">
      <w:pPr>
        <w:spacing w:before="200" w:after="60"/>
        <w:rPr>
          <w:rFonts w:ascii="宋体" w:hAnsi="宋体" w:cs="宋体"/>
          <w:b/>
          <w:kern w:val="2"/>
          <w:szCs w:val="21"/>
        </w:rPr>
      </w:pPr>
      <w:r>
        <w:rPr>
          <w:rFonts w:ascii="宋体" w:hAnsi="宋体" w:cs="宋体" w:hint="eastAsia"/>
          <w:b/>
          <w:kern w:val="2"/>
          <w:szCs w:val="21"/>
        </w:rPr>
        <w:t>1. 适用范围</w:t>
      </w:r>
    </w:p>
    <w:p w:rsidR="009A404D" w:rsidRDefault="0091780F">
      <w:pPr>
        <w:spacing w:before="0" w:after="0"/>
        <w:rPr>
          <w:rFonts w:ascii="宋体" w:hAnsi="宋体" w:cs="宋体"/>
          <w:szCs w:val="21"/>
        </w:rPr>
      </w:pPr>
      <w:r>
        <w:rPr>
          <w:rFonts w:ascii="宋体" w:hAnsi="宋体" w:cs="宋体" w:hint="eastAsia"/>
          <w:szCs w:val="21"/>
        </w:rPr>
        <w:t>1.1   本采购文件仅适用于本采购项目。</w:t>
      </w:r>
    </w:p>
    <w:p w:rsidR="009A404D" w:rsidRDefault="0091780F">
      <w:pPr>
        <w:spacing w:before="200" w:after="60"/>
        <w:rPr>
          <w:rFonts w:ascii="宋体" w:hAnsi="宋体" w:cs="宋体"/>
          <w:b/>
          <w:kern w:val="2"/>
          <w:szCs w:val="21"/>
        </w:rPr>
      </w:pPr>
      <w:r>
        <w:rPr>
          <w:rFonts w:ascii="宋体" w:hAnsi="宋体" w:cs="宋体" w:hint="eastAsia"/>
          <w:szCs w:val="21"/>
        </w:rPr>
        <w:t xml:space="preserve"> </w:t>
      </w:r>
      <w:r>
        <w:rPr>
          <w:rFonts w:ascii="宋体" w:hAnsi="宋体" w:cs="宋体" w:hint="eastAsia"/>
          <w:b/>
          <w:kern w:val="2"/>
          <w:szCs w:val="21"/>
        </w:rPr>
        <w:t>2. 定义</w:t>
      </w:r>
    </w:p>
    <w:p w:rsidR="009A404D" w:rsidRDefault="0091780F">
      <w:pPr>
        <w:spacing w:before="0" w:after="0"/>
        <w:rPr>
          <w:rFonts w:ascii="宋体" w:hAnsi="宋体" w:cs="宋体"/>
          <w:szCs w:val="21"/>
        </w:rPr>
      </w:pPr>
      <w:r>
        <w:rPr>
          <w:rFonts w:ascii="宋体" w:hAnsi="宋体" w:cs="宋体" w:hint="eastAsia"/>
          <w:szCs w:val="21"/>
        </w:rPr>
        <w:t>2.1   “采购人”指本采购项目的委托人。</w:t>
      </w:r>
    </w:p>
    <w:p w:rsidR="009A404D" w:rsidRDefault="0091780F">
      <w:pPr>
        <w:spacing w:before="0" w:after="0"/>
        <w:rPr>
          <w:rFonts w:ascii="宋体" w:hAnsi="宋体" w:cs="宋体"/>
          <w:szCs w:val="21"/>
        </w:rPr>
      </w:pPr>
      <w:r>
        <w:rPr>
          <w:rFonts w:ascii="宋体" w:hAnsi="宋体" w:cs="宋体" w:hint="eastAsia"/>
          <w:szCs w:val="21"/>
        </w:rPr>
        <w:t>2.2   “投标人”指向采购人提交投标文件并参与投标的法人或其他组织。</w:t>
      </w:r>
    </w:p>
    <w:p w:rsidR="009A404D" w:rsidRDefault="0091780F">
      <w:pPr>
        <w:spacing w:before="0" w:after="0"/>
        <w:rPr>
          <w:rFonts w:ascii="宋体" w:hAnsi="宋体" w:cs="宋体"/>
          <w:szCs w:val="21"/>
        </w:rPr>
      </w:pPr>
      <w:r>
        <w:rPr>
          <w:rFonts w:ascii="宋体" w:hAnsi="宋体" w:cs="宋体" w:hint="eastAsia"/>
          <w:szCs w:val="21"/>
        </w:rPr>
        <w:t>2.3   “中标供应商” 指经公开邀请采购程序确定并授予合同的投标人。</w:t>
      </w:r>
    </w:p>
    <w:p w:rsidR="009A404D" w:rsidRDefault="0091780F">
      <w:pPr>
        <w:spacing w:before="0" w:after="0"/>
        <w:rPr>
          <w:rFonts w:ascii="宋体" w:hAnsi="宋体" w:cs="宋体"/>
          <w:szCs w:val="21"/>
        </w:rPr>
      </w:pPr>
      <w:r>
        <w:rPr>
          <w:rFonts w:ascii="宋体" w:hAnsi="宋体" w:cs="宋体" w:hint="eastAsia"/>
          <w:szCs w:val="21"/>
        </w:rPr>
        <w:t>2.4   “货物”指投标人按采购文件的规定，须向采购人提供的一切产品、物品及其它材料等。</w:t>
      </w:r>
    </w:p>
    <w:p w:rsidR="009A404D" w:rsidRDefault="0091780F">
      <w:pPr>
        <w:spacing w:before="0" w:after="0"/>
        <w:rPr>
          <w:rFonts w:ascii="宋体" w:hAnsi="宋体" w:cs="宋体"/>
          <w:szCs w:val="21"/>
        </w:rPr>
      </w:pPr>
      <w:r>
        <w:rPr>
          <w:rFonts w:ascii="宋体" w:hAnsi="宋体" w:cs="宋体" w:hint="eastAsia"/>
          <w:szCs w:val="21"/>
        </w:rPr>
        <w:t>2.5   “服务”指投标人提供的货物所需的相关服务以及用户需求书中要求的其他服务。</w:t>
      </w:r>
    </w:p>
    <w:p w:rsidR="009A404D" w:rsidRDefault="0091780F">
      <w:pPr>
        <w:spacing w:before="0" w:after="0"/>
        <w:rPr>
          <w:rFonts w:ascii="宋体" w:hAnsi="宋体" w:cs="宋体"/>
          <w:szCs w:val="21"/>
        </w:rPr>
      </w:pPr>
      <w:r>
        <w:rPr>
          <w:rFonts w:ascii="宋体" w:hAnsi="宋体" w:cs="宋体" w:hint="eastAsia"/>
          <w:szCs w:val="21"/>
        </w:rPr>
        <w:t>2.6    采购文件中规定的“书面形式”包括纸质文件和采购文件中规定的电子文件。</w:t>
      </w:r>
    </w:p>
    <w:p w:rsidR="009A404D" w:rsidRDefault="0091780F">
      <w:pPr>
        <w:spacing w:before="200" w:after="60"/>
        <w:rPr>
          <w:rFonts w:ascii="宋体" w:hAnsi="宋体" w:cs="宋体"/>
          <w:b/>
          <w:kern w:val="2"/>
          <w:szCs w:val="21"/>
        </w:rPr>
      </w:pPr>
      <w:r>
        <w:rPr>
          <w:rFonts w:ascii="宋体" w:hAnsi="宋体" w:cs="宋体" w:hint="eastAsia"/>
          <w:b/>
          <w:kern w:val="2"/>
          <w:szCs w:val="21"/>
        </w:rPr>
        <w:t>3. 合格的投标人</w:t>
      </w:r>
    </w:p>
    <w:p w:rsidR="009A404D" w:rsidRDefault="0091780F">
      <w:pPr>
        <w:spacing w:before="0" w:after="0"/>
        <w:ind w:left="630" w:hangingChars="300" w:hanging="630"/>
        <w:rPr>
          <w:rFonts w:ascii="宋体" w:hAnsi="宋体" w:cs="宋体"/>
          <w:szCs w:val="21"/>
        </w:rPr>
      </w:pPr>
      <w:r>
        <w:rPr>
          <w:rFonts w:ascii="宋体" w:hAnsi="宋体" w:cs="宋体" w:hint="eastAsia"/>
          <w:szCs w:val="21"/>
        </w:rPr>
        <w:t>3.1   具有独立承担民事责任能力的中华人民共和国境内注册的法人或其他组织（《邀请函》另有规定的除外）；</w:t>
      </w:r>
    </w:p>
    <w:p w:rsidR="009A404D" w:rsidRDefault="0091780F">
      <w:pPr>
        <w:spacing w:before="0" w:after="0"/>
        <w:ind w:left="420" w:hangingChars="200" w:hanging="420"/>
        <w:rPr>
          <w:rFonts w:ascii="宋体" w:hAnsi="宋体" w:cs="宋体"/>
          <w:szCs w:val="21"/>
        </w:rPr>
      </w:pPr>
      <w:r>
        <w:rPr>
          <w:rFonts w:ascii="宋体" w:hAnsi="宋体" w:cs="宋体" w:hint="eastAsia"/>
          <w:szCs w:val="21"/>
        </w:rPr>
        <w:t>3.2   是独立于采购人的供应商；</w:t>
      </w:r>
    </w:p>
    <w:p w:rsidR="009A404D" w:rsidRDefault="0091780F">
      <w:pPr>
        <w:spacing w:before="0" w:after="0"/>
        <w:ind w:left="630" w:hangingChars="300" w:hanging="630"/>
        <w:rPr>
          <w:rFonts w:ascii="宋体" w:hAnsi="宋体" w:cs="宋体"/>
          <w:szCs w:val="21"/>
        </w:rPr>
      </w:pPr>
      <w:r>
        <w:rPr>
          <w:rFonts w:ascii="宋体" w:hAnsi="宋体" w:cs="宋体" w:hint="eastAsia"/>
          <w:szCs w:val="21"/>
        </w:rPr>
        <w:t>3.3   单位负责人为同一人或者存在直接控股、管理关系的不同供应商，不得参加同一合同项下的采购活动；</w:t>
      </w:r>
    </w:p>
    <w:p w:rsidR="009A404D" w:rsidRDefault="0091780F">
      <w:pPr>
        <w:spacing w:before="0" w:after="0"/>
        <w:ind w:left="630" w:hangingChars="300" w:hanging="630"/>
        <w:rPr>
          <w:rFonts w:ascii="宋体" w:hAnsi="宋体" w:cs="宋体"/>
          <w:szCs w:val="21"/>
        </w:rPr>
      </w:pPr>
      <w:r>
        <w:rPr>
          <w:rFonts w:ascii="宋体" w:hAnsi="宋体" w:cs="宋体" w:hint="eastAsia"/>
          <w:szCs w:val="21"/>
        </w:rPr>
        <w:t>3.4   为本项目提供整体设计、规范编制或者项目管理、监理、检测等服务的供应商，不得再参加本项目的采购活动；</w:t>
      </w:r>
    </w:p>
    <w:p w:rsidR="009A404D" w:rsidRDefault="0091780F">
      <w:pPr>
        <w:spacing w:before="0" w:after="0"/>
        <w:ind w:left="630" w:hangingChars="300" w:hanging="630"/>
        <w:rPr>
          <w:rFonts w:ascii="宋体" w:hAnsi="宋体" w:cs="宋体"/>
          <w:szCs w:val="21"/>
        </w:rPr>
      </w:pPr>
      <w:r>
        <w:rPr>
          <w:rFonts w:ascii="宋体" w:hAnsi="宋体" w:cs="宋体" w:hint="eastAsia"/>
          <w:szCs w:val="21"/>
        </w:rPr>
        <w:t>3.5   有满足行政主管部门或行业协会对本项目货物、服务的相关许可文件和其他资格证明文件(详见《邀请函》)；</w:t>
      </w:r>
    </w:p>
    <w:p w:rsidR="009A404D" w:rsidRDefault="0091780F">
      <w:pPr>
        <w:spacing w:before="240" w:after="60"/>
        <w:rPr>
          <w:rFonts w:ascii="宋体" w:hAnsi="宋体" w:cs="宋体"/>
          <w:b/>
          <w:kern w:val="2"/>
          <w:szCs w:val="21"/>
        </w:rPr>
      </w:pPr>
      <w:bookmarkStart w:id="0" w:name="_Toc61460073"/>
      <w:r>
        <w:rPr>
          <w:rFonts w:ascii="宋体" w:hAnsi="宋体" w:cs="宋体" w:hint="eastAsia"/>
          <w:b/>
          <w:kern w:val="2"/>
          <w:szCs w:val="21"/>
        </w:rPr>
        <w:t>二、采购文件</w:t>
      </w:r>
      <w:bookmarkEnd w:id="0"/>
    </w:p>
    <w:p w:rsidR="009A404D" w:rsidRDefault="0091780F">
      <w:pPr>
        <w:spacing w:before="200" w:after="60"/>
        <w:rPr>
          <w:rFonts w:ascii="宋体" w:hAnsi="宋体" w:cs="宋体"/>
          <w:b/>
          <w:kern w:val="2"/>
          <w:szCs w:val="21"/>
        </w:rPr>
      </w:pPr>
      <w:r>
        <w:rPr>
          <w:rFonts w:ascii="宋体" w:hAnsi="宋体" w:cs="宋体" w:hint="eastAsia"/>
          <w:b/>
          <w:kern w:val="2"/>
          <w:szCs w:val="21"/>
        </w:rPr>
        <w:t>1．采购文件的组成</w:t>
      </w:r>
    </w:p>
    <w:p w:rsidR="009A404D" w:rsidRDefault="0091780F">
      <w:pPr>
        <w:widowControl w:val="0"/>
        <w:tabs>
          <w:tab w:val="left" w:pos="720"/>
          <w:tab w:val="left" w:pos="1438"/>
        </w:tabs>
        <w:spacing w:before="0" w:after="0"/>
        <w:ind w:left="720" w:rightChars="200" w:right="420" w:hanging="720"/>
        <w:rPr>
          <w:rFonts w:ascii="宋体" w:hAnsi="宋体" w:cs="宋体"/>
          <w:szCs w:val="21"/>
        </w:rPr>
      </w:pPr>
      <w:r>
        <w:rPr>
          <w:rFonts w:ascii="宋体" w:hAnsi="宋体" w:cs="宋体" w:hint="eastAsia"/>
          <w:szCs w:val="21"/>
        </w:rPr>
        <w:t>采购文件包括以下部分：</w:t>
      </w:r>
    </w:p>
    <w:p w:rsidR="009A404D" w:rsidRDefault="0091780F">
      <w:pPr>
        <w:pStyle w:val="a6"/>
        <w:widowControl w:val="0"/>
        <w:spacing w:before="0" w:after="0"/>
        <w:ind w:firstLineChars="0" w:firstLine="0"/>
        <w:rPr>
          <w:rFonts w:ascii="宋体" w:hAnsi="宋体" w:cs="宋体"/>
          <w:szCs w:val="21"/>
        </w:rPr>
      </w:pPr>
      <w:r>
        <w:rPr>
          <w:rFonts w:ascii="宋体" w:hAnsi="宋体" w:cs="宋体" w:hint="eastAsia"/>
          <w:szCs w:val="21"/>
        </w:rPr>
        <w:t>1.1    邀请函；</w:t>
      </w:r>
    </w:p>
    <w:p w:rsidR="009A404D" w:rsidRDefault="0091780F">
      <w:pPr>
        <w:pStyle w:val="a6"/>
        <w:widowControl w:val="0"/>
        <w:spacing w:before="0" w:after="0"/>
        <w:ind w:firstLineChars="0" w:firstLine="0"/>
        <w:rPr>
          <w:rFonts w:ascii="宋体" w:hAnsi="宋体" w:cs="宋体"/>
          <w:szCs w:val="21"/>
        </w:rPr>
      </w:pPr>
      <w:r>
        <w:rPr>
          <w:rFonts w:ascii="宋体" w:hAnsi="宋体" w:cs="宋体" w:hint="eastAsia"/>
          <w:szCs w:val="21"/>
        </w:rPr>
        <w:t>1.2    投标人须知；</w:t>
      </w:r>
    </w:p>
    <w:p w:rsidR="009A404D" w:rsidRDefault="0091780F">
      <w:pPr>
        <w:pStyle w:val="a6"/>
        <w:widowControl w:val="0"/>
        <w:spacing w:before="0" w:after="0"/>
        <w:ind w:firstLineChars="0" w:firstLine="0"/>
        <w:rPr>
          <w:rFonts w:ascii="宋体" w:hAnsi="宋体" w:cs="宋体"/>
          <w:szCs w:val="21"/>
        </w:rPr>
      </w:pPr>
      <w:r>
        <w:rPr>
          <w:rFonts w:ascii="宋体" w:hAnsi="宋体" w:cs="宋体" w:hint="eastAsia"/>
          <w:szCs w:val="21"/>
        </w:rPr>
        <w:t>1.3    用户需求书；</w:t>
      </w:r>
    </w:p>
    <w:p w:rsidR="009A404D" w:rsidRDefault="0091780F">
      <w:pPr>
        <w:pStyle w:val="a6"/>
        <w:widowControl w:val="0"/>
        <w:spacing w:before="0" w:after="0"/>
        <w:ind w:firstLineChars="0" w:firstLine="0"/>
        <w:rPr>
          <w:rFonts w:ascii="宋体" w:hAnsi="宋体" w:cs="宋体"/>
          <w:szCs w:val="21"/>
        </w:rPr>
      </w:pPr>
      <w:r>
        <w:rPr>
          <w:rFonts w:ascii="宋体" w:hAnsi="宋体" w:cs="宋体" w:hint="eastAsia"/>
          <w:szCs w:val="21"/>
        </w:rPr>
        <w:lastRenderedPageBreak/>
        <w:t>1.4    合同条款；</w:t>
      </w:r>
    </w:p>
    <w:p w:rsidR="009A404D" w:rsidRDefault="0091780F">
      <w:pPr>
        <w:pStyle w:val="a6"/>
        <w:widowControl w:val="0"/>
        <w:spacing w:before="0" w:after="0"/>
        <w:ind w:firstLineChars="0" w:firstLine="0"/>
        <w:rPr>
          <w:rFonts w:ascii="宋体" w:hAnsi="宋体" w:cs="宋体"/>
          <w:szCs w:val="21"/>
        </w:rPr>
      </w:pPr>
      <w:r>
        <w:rPr>
          <w:rFonts w:ascii="宋体" w:hAnsi="宋体" w:cs="宋体" w:hint="eastAsia"/>
          <w:szCs w:val="21"/>
        </w:rPr>
        <w:t>1.5    投标文件格式。</w:t>
      </w:r>
    </w:p>
    <w:p w:rsidR="009A404D" w:rsidRDefault="0091780F">
      <w:pPr>
        <w:spacing w:before="200" w:after="60"/>
        <w:rPr>
          <w:rFonts w:ascii="宋体" w:hAnsi="宋体" w:cs="宋体"/>
          <w:b/>
          <w:kern w:val="2"/>
          <w:szCs w:val="21"/>
        </w:rPr>
      </w:pPr>
      <w:r>
        <w:rPr>
          <w:rFonts w:ascii="宋体" w:hAnsi="宋体" w:cs="宋体" w:hint="eastAsia"/>
          <w:b/>
          <w:kern w:val="2"/>
          <w:szCs w:val="21"/>
        </w:rPr>
        <w:t>2．采购文件的澄清</w:t>
      </w:r>
    </w:p>
    <w:p w:rsidR="009A404D" w:rsidRDefault="0091780F">
      <w:pPr>
        <w:widowControl w:val="0"/>
        <w:numPr>
          <w:ilvl w:val="0"/>
          <w:numId w:val="2"/>
        </w:numPr>
        <w:tabs>
          <w:tab w:val="left" w:pos="7920"/>
        </w:tabs>
        <w:spacing w:before="200" w:after="60"/>
        <w:rPr>
          <w:rFonts w:ascii="宋体" w:hAnsi="宋体" w:cs="宋体"/>
          <w:b/>
          <w:kern w:val="2"/>
          <w:szCs w:val="21"/>
        </w:rPr>
      </w:pPr>
      <w:r>
        <w:rPr>
          <w:rFonts w:ascii="宋体" w:hAnsi="宋体" w:cs="宋体" w:hint="eastAsia"/>
          <w:szCs w:val="21"/>
        </w:rPr>
        <w:t>采购人负责对采购文件解释并视情况对本项目中比较复杂的事项进行说明。</w:t>
      </w:r>
    </w:p>
    <w:p w:rsidR="009A404D" w:rsidRDefault="0091780F">
      <w:pPr>
        <w:widowControl w:val="0"/>
        <w:tabs>
          <w:tab w:val="left" w:pos="720"/>
          <w:tab w:val="left" w:pos="7920"/>
        </w:tabs>
        <w:spacing w:before="200" w:after="60"/>
        <w:rPr>
          <w:rFonts w:ascii="宋体" w:hAnsi="宋体" w:cs="宋体"/>
          <w:b/>
          <w:kern w:val="2"/>
          <w:szCs w:val="21"/>
        </w:rPr>
      </w:pPr>
      <w:r>
        <w:rPr>
          <w:rFonts w:ascii="宋体" w:hAnsi="宋体" w:cs="宋体" w:hint="eastAsia"/>
          <w:b/>
          <w:kern w:val="2"/>
          <w:szCs w:val="21"/>
        </w:rPr>
        <w:t>3．采购文件的补充和修改</w:t>
      </w:r>
    </w:p>
    <w:p w:rsidR="009A404D" w:rsidRDefault="0091780F">
      <w:pPr>
        <w:widowControl w:val="0"/>
        <w:tabs>
          <w:tab w:val="left" w:pos="720"/>
        </w:tabs>
        <w:spacing w:before="0" w:after="0"/>
        <w:rPr>
          <w:rFonts w:ascii="宋体" w:hAnsi="宋体" w:cs="宋体"/>
          <w:szCs w:val="21"/>
        </w:rPr>
      </w:pPr>
      <w:r>
        <w:rPr>
          <w:rFonts w:ascii="宋体" w:hAnsi="宋体" w:cs="宋体" w:hint="eastAsia"/>
          <w:szCs w:val="21"/>
        </w:rPr>
        <w:t>3．1   根据项目的需要,采购人可对采购文件进行修改和变更。</w:t>
      </w:r>
    </w:p>
    <w:p w:rsidR="009A404D" w:rsidRDefault="0091780F">
      <w:pPr>
        <w:widowControl w:val="0"/>
        <w:tabs>
          <w:tab w:val="left" w:pos="720"/>
        </w:tabs>
        <w:spacing w:before="0" w:after="0"/>
        <w:ind w:left="735" w:hangingChars="350" w:hanging="735"/>
        <w:rPr>
          <w:rFonts w:ascii="宋体" w:hAnsi="宋体" w:cs="宋体"/>
          <w:szCs w:val="21"/>
        </w:rPr>
      </w:pPr>
      <w:r>
        <w:rPr>
          <w:rFonts w:ascii="宋体" w:hAnsi="宋体" w:cs="宋体" w:hint="eastAsia"/>
          <w:szCs w:val="21"/>
        </w:rPr>
        <w:t>3．2   采购文件的修改将以书面的形式于投标文件提交截止时间前通知本采购文件的所有收受人。该修改文件将构成采购文件的一部分。投标人应在收到该修改文件后立即以书面形式予以确认并受其约束。</w:t>
      </w:r>
    </w:p>
    <w:p w:rsidR="009A404D" w:rsidRDefault="0091780F">
      <w:pPr>
        <w:widowControl w:val="0"/>
        <w:tabs>
          <w:tab w:val="left" w:pos="720"/>
        </w:tabs>
        <w:spacing w:before="0" w:after="0"/>
        <w:rPr>
          <w:rFonts w:ascii="宋体" w:hAnsi="宋体" w:cs="宋体"/>
          <w:szCs w:val="21"/>
        </w:rPr>
      </w:pPr>
      <w:r>
        <w:rPr>
          <w:rFonts w:ascii="宋体" w:hAnsi="宋体" w:cs="宋体" w:hint="eastAsia"/>
          <w:szCs w:val="21"/>
        </w:rPr>
        <w:t>3．3   考虑到该修改和变更的影响，采购人可决定推迟投标文件提交截止时间。</w:t>
      </w:r>
    </w:p>
    <w:p w:rsidR="009A404D" w:rsidRDefault="0091780F">
      <w:pPr>
        <w:widowControl w:val="0"/>
        <w:tabs>
          <w:tab w:val="left" w:pos="720"/>
        </w:tabs>
        <w:spacing w:before="0" w:after="0"/>
        <w:ind w:left="735" w:hangingChars="350" w:hanging="735"/>
        <w:rPr>
          <w:rFonts w:ascii="宋体" w:hAnsi="宋体" w:cs="宋体"/>
          <w:szCs w:val="21"/>
        </w:rPr>
      </w:pPr>
      <w:r>
        <w:rPr>
          <w:rFonts w:ascii="宋体" w:hAnsi="宋体" w:cs="宋体" w:hint="eastAsia"/>
          <w:szCs w:val="21"/>
        </w:rPr>
        <w:t>3．4   在招标过程中,采购文件内容如有实质性的变更,评审小组应以书面形式通知所有参与投标的投标人。若投标人对此类实质性变更不予接受,可以要求退出招投标,否则将被视为接受此变更并受其约束。</w:t>
      </w:r>
    </w:p>
    <w:p w:rsidR="009A404D" w:rsidRDefault="0091780F">
      <w:pPr>
        <w:spacing w:before="240" w:after="60"/>
        <w:rPr>
          <w:rFonts w:ascii="宋体" w:hAnsi="宋体" w:cs="宋体"/>
          <w:b/>
          <w:kern w:val="2"/>
          <w:szCs w:val="21"/>
        </w:rPr>
      </w:pPr>
      <w:r>
        <w:rPr>
          <w:rFonts w:ascii="宋体" w:hAnsi="宋体" w:cs="宋体" w:hint="eastAsia"/>
          <w:b/>
          <w:kern w:val="2"/>
          <w:szCs w:val="21"/>
        </w:rPr>
        <w:t>三、投标文件</w:t>
      </w:r>
    </w:p>
    <w:p w:rsidR="009A404D" w:rsidRDefault="0091780F">
      <w:pPr>
        <w:spacing w:before="200" w:after="60"/>
        <w:rPr>
          <w:rFonts w:ascii="宋体" w:hAnsi="宋体" w:cs="宋体"/>
          <w:b/>
          <w:kern w:val="2"/>
          <w:szCs w:val="21"/>
        </w:rPr>
      </w:pPr>
      <w:r>
        <w:rPr>
          <w:rFonts w:ascii="宋体" w:hAnsi="宋体" w:cs="宋体" w:hint="eastAsia"/>
          <w:b/>
          <w:kern w:val="2"/>
          <w:szCs w:val="21"/>
        </w:rPr>
        <w:t>1．投标文件的编写</w:t>
      </w:r>
    </w:p>
    <w:p w:rsidR="009A404D" w:rsidRDefault="0091780F">
      <w:pPr>
        <w:widowControl w:val="0"/>
        <w:numPr>
          <w:ilvl w:val="0"/>
          <w:numId w:val="3"/>
        </w:numPr>
        <w:tabs>
          <w:tab w:val="clear" w:pos="1438"/>
          <w:tab w:val="left" w:pos="735"/>
          <w:tab w:val="left" w:pos="1080"/>
        </w:tabs>
        <w:spacing w:before="0" w:after="0"/>
        <w:ind w:left="720"/>
        <w:rPr>
          <w:rFonts w:ascii="宋体" w:hAnsi="宋体" w:cs="宋体"/>
          <w:szCs w:val="21"/>
        </w:rPr>
      </w:pPr>
      <w:r>
        <w:rPr>
          <w:rFonts w:ascii="宋体" w:hAnsi="宋体" w:cs="宋体" w:hint="eastAsia"/>
          <w:szCs w:val="21"/>
        </w:rPr>
        <w:t>投标人应仔细阅读采购文件的所有内容，并按其规定的内容和格式，提交完整的投标文件。</w:t>
      </w:r>
    </w:p>
    <w:p w:rsidR="009A404D" w:rsidRDefault="0091780F">
      <w:pPr>
        <w:widowControl w:val="0"/>
        <w:numPr>
          <w:ilvl w:val="0"/>
          <w:numId w:val="3"/>
        </w:numPr>
        <w:tabs>
          <w:tab w:val="clear" w:pos="1438"/>
          <w:tab w:val="left" w:pos="735"/>
          <w:tab w:val="left" w:pos="1080"/>
        </w:tabs>
        <w:spacing w:before="0" w:after="0"/>
        <w:ind w:left="720"/>
        <w:rPr>
          <w:rFonts w:ascii="宋体" w:hAnsi="宋体" w:cs="宋体"/>
          <w:szCs w:val="21"/>
        </w:rPr>
      </w:pPr>
      <w:r>
        <w:rPr>
          <w:rFonts w:ascii="宋体" w:hAnsi="宋体" w:cs="宋体" w:hint="eastAsia"/>
          <w:szCs w:val="21"/>
        </w:rPr>
        <w:t>投标文件和来往函件应用中文书写，计量单位应使用中华人民国法定计量单位。（除非采购文件中另有规定）。</w:t>
      </w:r>
    </w:p>
    <w:p w:rsidR="009A404D" w:rsidRDefault="0091780F">
      <w:pPr>
        <w:widowControl w:val="0"/>
        <w:numPr>
          <w:ilvl w:val="0"/>
          <w:numId w:val="3"/>
        </w:numPr>
        <w:tabs>
          <w:tab w:val="left" w:pos="735"/>
        </w:tabs>
        <w:spacing w:before="0" w:after="0"/>
        <w:ind w:left="720"/>
        <w:rPr>
          <w:rFonts w:ascii="宋体" w:hAnsi="宋体" w:cs="宋体"/>
          <w:szCs w:val="21"/>
        </w:rPr>
      </w:pPr>
      <w:r>
        <w:rPr>
          <w:rFonts w:ascii="宋体" w:hAnsi="宋体" w:cs="宋体" w:hint="eastAsia"/>
          <w:szCs w:val="21"/>
        </w:rPr>
        <w:t>投标人应按采购文件要求的报价范围进行报价。</w:t>
      </w:r>
    </w:p>
    <w:p w:rsidR="009A404D" w:rsidRDefault="0091780F">
      <w:pPr>
        <w:widowControl w:val="0"/>
        <w:numPr>
          <w:ilvl w:val="0"/>
          <w:numId w:val="3"/>
        </w:numPr>
        <w:tabs>
          <w:tab w:val="left" w:pos="735"/>
          <w:tab w:val="left" w:pos="900"/>
        </w:tabs>
        <w:spacing w:before="0" w:after="0"/>
        <w:ind w:left="720"/>
        <w:rPr>
          <w:rFonts w:ascii="宋体" w:hAnsi="宋体" w:cs="宋体"/>
          <w:szCs w:val="21"/>
        </w:rPr>
      </w:pPr>
      <w:r>
        <w:rPr>
          <w:rFonts w:ascii="宋体" w:hAnsi="宋体" w:cs="宋体" w:hint="eastAsia"/>
          <w:szCs w:val="21"/>
        </w:rPr>
        <w:t>投标人应以人民币报价。若由单价计算得出的总价与报价总价不一致，以单价计算得出的总价作为报价总价。若中文文字形式表示的数值与数字形式表示的数值不一致，以中文文字形式表示的数值为准。</w:t>
      </w:r>
    </w:p>
    <w:p w:rsidR="009A404D" w:rsidRDefault="0091780F">
      <w:pPr>
        <w:spacing w:before="200" w:after="60"/>
        <w:rPr>
          <w:rFonts w:ascii="宋体" w:hAnsi="宋体" w:cs="宋体"/>
          <w:b/>
          <w:kern w:val="2"/>
          <w:szCs w:val="21"/>
        </w:rPr>
      </w:pPr>
      <w:r>
        <w:rPr>
          <w:rFonts w:ascii="宋体" w:hAnsi="宋体" w:cs="宋体" w:hint="eastAsia"/>
          <w:b/>
          <w:kern w:val="2"/>
          <w:szCs w:val="21"/>
        </w:rPr>
        <w:t>2．投标文件的构成及要求</w:t>
      </w:r>
    </w:p>
    <w:p w:rsidR="009A404D" w:rsidRDefault="0091780F">
      <w:pPr>
        <w:widowControl w:val="0"/>
        <w:tabs>
          <w:tab w:val="left" w:pos="735"/>
          <w:tab w:val="left" w:pos="840"/>
        </w:tabs>
        <w:spacing w:before="0" w:after="0"/>
        <w:ind w:left="720" w:hanging="720"/>
        <w:rPr>
          <w:rFonts w:ascii="宋体" w:hAnsi="宋体" w:cs="宋体"/>
          <w:szCs w:val="21"/>
        </w:rPr>
      </w:pPr>
      <w:r>
        <w:rPr>
          <w:rFonts w:ascii="宋体" w:hAnsi="宋体" w:cs="宋体" w:hint="eastAsia"/>
          <w:szCs w:val="21"/>
        </w:rPr>
        <w:t>2．1    报价部分（参见采购文件第五部分投标文件格式）；</w:t>
      </w:r>
    </w:p>
    <w:p w:rsidR="009A404D" w:rsidRDefault="0091780F">
      <w:pPr>
        <w:widowControl w:val="0"/>
        <w:tabs>
          <w:tab w:val="left" w:pos="735"/>
          <w:tab w:val="left" w:pos="840"/>
        </w:tabs>
        <w:spacing w:before="0" w:after="0"/>
        <w:ind w:left="720" w:hanging="720"/>
        <w:rPr>
          <w:rFonts w:ascii="宋体" w:hAnsi="宋体" w:cs="宋体"/>
          <w:szCs w:val="21"/>
        </w:rPr>
      </w:pPr>
      <w:r>
        <w:rPr>
          <w:rFonts w:ascii="宋体" w:hAnsi="宋体" w:cs="宋体" w:hint="eastAsia"/>
          <w:szCs w:val="21"/>
        </w:rPr>
        <w:t>2．2    商务投标文件（参见采购文件第五部分投标文件格式）；</w:t>
      </w:r>
    </w:p>
    <w:p w:rsidR="009A404D" w:rsidRDefault="0091780F">
      <w:pPr>
        <w:widowControl w:val="0"/>
        <w:tabs>
          <w:tab w:val="left" w:pos="735"/>
        </w:tabs>
        <w:spacing w:before="0" w:after="0"/>
        <w:ind w:left="720" w:hanging="720"/>
        <w:rPr>
          <w:rFonts w:ascii="宋体" w:hAnsi="宋体" w:cs="宋体"/>
          <w:szCs w:val="21"/>
        </w:rPr>
      </w:pPr>
      <w:r>
        <w:rPr>
          <w:rFonts w:ascii="宋体" w:hAnsi="宋体" w:cs="宋体" w:hint="eastAsia"/>
          <w:szCs w:val="21"/>
        </w:rPr>
        <w:t>2．3    技术（服务）投标文件（参见采购文件第五部分投标文件格式）；</w:t>
      </w:r>
    </w:p>
    <w:p w:rsidR="009A404D" w:rsidRDefault="0091780F">
      <w:pPr>
        <w:widowControl w:val="0"/>
        <w:tabs>
          <w:tab w:val="left" w:pos="735"/>
          <w:tab w:val="left" w:pos="840"/>
        </w:tabs>
        <w:spacing w:before="0" w:after="0"/>
        <w:ind w:left="720" w:hanging="720"/>
        <w:rPr>
          <w:rFonts w:ascii="宋体" w:hAnsi="宋体" w:cs="宋体"/>
          <w:szCs w:val="21"/>
        </w:rPr>
      </w:pPr>
      <w:r>
        <w:rPr>
          <w:rFonts w:ascii="宋体" w:hAnsi="宋体" w:cs="宋体" w:hint="eastAsia"/>
          <w:szCs w:val="21"/>
        </w:rPr>
        <w:lastRenderedPageBreak/>
        <w:t>2．4    投标人认为需加以说明的其他内容；</w:t>
      </w:r>
    </w:p>
    <w:p w:rsidR="009A404D" w:rsidRDefault="0091780F">
      <w:pPr>
        <w:widowControl w:val="0"/>
        <w:tabs>
          <w:tab w:val="left" w:pos="735"/>
          <w:tab w:val="left" w:pos="840"/>
        </w:tabs>
        <w:spacing w:before="0" w:after="0"/>
        <w:ind w:left="823" w:hangingChars="392" w:hanging="823"/>
        <w:rPr>
          <w:rFonts w:ascii="宋体" w:hAnsi="宋体" w:cs="宋体"/>
          <w:szCs w:val="21"/>
        </w:rPr>
      </w:pPr>
      <w:r>
        <w:rPr>
          <w:rFonts w:ascii="宋体" w:hAnsi="宋体" w:cs="宋体" w:hint="eastAsia"/>
          <w:szCs w:val="21"/>
        </w:rPr>
        <w:t>2．5    投标人报价的内容与采购文件的技术（服务）、商务要求有偏离时，无论这种偏离是否有利于买方，投标人都应按附件的格式如实填写技术规格（服务条款）偏离表和商务条款偏离表。</w:t>
      </w:r>
    </w:p>
    <w:p w:rsidR="009A404D" w:rsidRDefault="0091780F">
      <w:pPr>
        <w:widowControl w:val="0"/>
        <w:tabs>
          <w:tab w:val="left" w:pos="735"/>
          <w:tab w:val="left" w:pos="840"/>
        </w:tabs>
        <w:spacing w:before="0" w:after="0"/>
        <w:ind w:left="720" w:hanging="720"/>
        <w:rPr>
          <w:rFonts w:ascii="宋体" w:hAnsi="宋体" w:cs="宋体"/>
          <w:szCs w:val="21"/>
        </w:rPr>
      </w:pPr>
      <w:r>
        <w:rPr>
          <w:rFonts w:ascii="宋体" w:hAnsi="宋体" w:cs="宋体" w:hint="eastAsia"/>
          <w:szCs w:val="21"/>
        </w:rPr>
        <w:t>2．6    投标人应按投标文件格式的要求提交资格文件，并对这些资格文件的真实性负责。</w:t>
      </w:r>
    </w:p>
    <w:p w:rsidR="009A404D" w:rsidRDefault="0091780F">
      <w:pPr>
        <w:spacing w:before="200" w:after="60"/>
        <w:rPr>
          <w:rFonts w:ascii="宋体" w:hAnsi="宋体" w:cs="宋体"/>
          <w:b/>
          <w:kern w:val="2"/>
          <w:szCs w:val="21"/>
        </w:rPr>
      </w:pPr>
      <w:r>
        <w:rPr>
          <w:rFonts w:ascii="宋体" w:hAnsi="宋体" w:cs="宋体" w:hint="eastAsia"/>
          <w:b/>
          <w:kern w:val="2"/>
          <w:szCs w:val="21"/>
        </w:rPr>
        <w:t>3．投标文件的签署、装订和密封</w:t>
      </w:r>
    </w:p>
    <w:p w:rsidR="009A404D" w:rsidRDefault="0091780F">
      <w:pPr>
        <w:widowControl w:val="0"/>
        <w:numPr>
          <w:ilvl w:val="0"/>
          <w:numId w:val="4"/>
        </w:numPr>
        <w:tabs>
          <w:tab w:val="clear" w:pos="481"/>
          <w:tab w:val="left" w:pos="735"/>
        </w:tabs>
        <w:spacing w:before="0" w:after="0"/>
        <w:ind w:left="720"/>
        <w:rPr>
          <w:rFonts w:ascii="宋体" w:hAnsi="宋体" w:cs="宋体"/>
          <w:szCs w:val="21"/>
        </w:rPr>
      </w:pPr>
      <w:r>
        <w:rPr>
          <w:rFonts w:ascii="宋体" w:hAnsi="宋体" w:cs="宋体" w:hint="eastAsia"/>
          <w:szCs w:val="21"/>
        </w:rPr>
        <w:t>投标文件</w:t>
      </w:r>
      <w:r>
        <w:rPr>
          <w:rFonts w:ascii="宋体" w:hAnsi="宋体" w:cs="宋体" w:hint="eastAsia"/>
          <w:b/>
          <w:bCs/>
          <w:szCs w:val="21"/>
        </w:rPr>
        <w:t>正本壹套、副本叁套</w:t>
      </w:r>
      <w:r>
        <w:rPr>
          <w:rFonts w:ascii="宋体" w:hAnsi="宋体" w:cs="宋体" w:hint="eastAsia"/>
          <w:szCs w:val="21"/>
        </w:rPr>
        <w:t>、内容应一致，如果正本与副本不符，以正本为准。投标文件正本应由投标人的法定代表人或经法定代表人正式授权的代表在投标文件上签字，并需将以书面形式出具的“法定代表人授权书”附在投标文件中。任何行间插字、涂改和增删，必须由投标文件签字人用姓或首字母在旁边签字才有效。</w:t>
      </w:r>
    </w:p>
    <w:p w:rsidR="009A404D" w:rsidRDefault="0091780F">
      <w:pPr>
        <w:widowControl w:val="0"/>
        <w:numPr>
          <w:ilvl w:val="0"/>
          <w:numId w:val="4"/>
        </w:numPr>
        <w:tabs>
          <w:tab w:val="clear" w:pos="481"/>
          <w:tab w:val="left" w:pos="735"/>
        </w:tabs>
        <w:spacing w:before="0" w:after="0"/>
        <w:ind w:left="720"/>
        <w:rPr>
          <w:rFonts w:ascii="宋体" w:hAnsi="宋体" w:cs="宋体"/>
          <w:szCs w:val="21"/>
        </w:rPr>
      </w:pPr>
      <w:r>
        <w:rPr>
          <w:rFonts w:ascii="宋体" w:hAnsi="宋体" w:cs="宋体" w:hint="eastAsia"/>
          <w:szCs w:val="21"/>
        </w:rPr>
        <w:t>所有投标文件（</w:t>
      </w:r>
      <w:proofErr w:type="gramStart"/>
      <w:r>
        <w:rPr>
          <w:rFonts w:ascii="宋体" w:hAnsi="宋体" w:cs="宋体" w:hint="eastAsia"/>
          <w:szCs w:val="21"/>
        </w:rPr>
        <w:t>附特殊</w:t>
      </w:r>
      <w:proofErr w:type="gramEnd"/>
      <w:r>
        <w:rPr>
          <w:rFonts w:ascii="宋体" w:hAnsi="宋体" w:cs="宋体" w:hint="eastAsia"/>
          <w:szCs w:val="21"/>
        </w:rPr>
        <w:t>规格的图纸外）应按A4规格制作；建议采用双面打印或复印。</w:t>
      </w:r>
    </w:p>
    <w:p w:rsidR="009A404D" w:rsidRDefault="0091780F">
      <w:pPr>
        <w:widowControl w:val="0"/>
        <w:numPr>
          <w:ilvl w:val="0"/>
          <w:numId w:val="4"/>
        </w:numPr>
        <w:tabs>
          <w:tab w:val="clear" w:pos="481"/>
          <w:tab w:val="left" w:pos="735"/>
        </w:tabs>
        <w:spacing w:before="0" w:after="0"/>
        <w:ind w:left="720"/>
        <w:rPr>
          <w:rFonts w:ascii="宋体" w:hAnsi="宋体" w:cs="宋体"/>
          <w:szCs w:val="21"/>
        </w:rPr>
      </w:pPr>
      <w:r>
        <w:rPr>
          <w:rFonts w:ascii="宋体" w:hAnsi="宋体" w:cs="宋体" w:hint="eastAsia"/>
          <w:szCs w:val="21"/>
        </w:rPr>
        <w:t>投标</w:t>
      </w:r>
      <w:proofErr w:type="gramStart"/>
      <w:r>
        <w:rPr>
          <w:rFonts w:ascii="宋体" w:hAnsi="宋体" w:cs="宋体" w:hint="eastAsia"/>
          <w:szCs w:val="21"/>
        </w:rPr>
        <w:t>文件须编页码</w:t>
      </w:r>
      <w:proofErr w:type="gramEnd"/>
      <w:r>
        <w:rPr>
          <w:rFonts w:ascii="宋体" w:hAnsi="宋体" w:cs="宋体" w:hint="eastAsia"/>
          <w:szCs w:val="21"/>
        </w:rPr>
        <w:t>，页码必须连续。</w:t>
      </w:r>
    </w:p>
    <w:p w:rsidR="009A404D" w:rsidRDefault="0091780F">
      <w:pPr>
        <w:widowControl w:val="0"/>
        <w:numPr>
          <w:ilvl w:val="0"/>
          <w:numId w:val="4"/>
        </w:numPr>
        <w:tabs>
          <w:tab w:val="clear" w:pos="481"/>
          <w:tab w:val="left" w:pos="735"/>
        </w:tabs>
        <w:spacing w:before="0" w:after="0"/>
        <w:ind w:left="720"/>
        <w:rPr>
          <w:rFonts w:ascii="宋体" w:hAnsi="宋体" w:cs="宋体"/>
          <w:szCs w:val="21"/>
        </w:rPr>
      </w:pPr>
      <w:r>
        <w:rPr>
          <w:rFonts w:ascii="宋体" w:hAnsi="宋体" w:cs="宋体" w:hint="eastAsia"/>
          <w:szCs w:val="21"/>
        </w:rPr>
        <w:t xml:space="preserve">所有投标文件必须装入密封的信封或封套。投标文件的正本和副本应分别封装，并在每一信封或包装的封面上注明：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9"/>
      </w:tblGrid>
      <w:tr w:rsidR="009A404D">
        <w:trPr>
          <w:trHeight w:val="2820"/>
          <w:jc w:val="center"/>
        </w:trPr>
        <w:tc>
          <w:tcPr>
            <w:tcW w:w="8759" w:type="dxa"/>
          </w:tcPr>
          <w:p w:rsidR="009A404D" w:rsidRDefault="0091780F">
            <w:pPr>
              <w:spacing w:before="0" w:after="0"/>
              <w:rPr>
                <w:rFonts w:ascii="宋体" w:hAnsi="宋体" w:cs="宋体"/>
                <w:szCs w:val="21"/>
              </w:rPr>
            </w:pPr>
            <w:r>
              <w:rPr>
                <w:rFonts w:ascii="宋体" w:hAnsi="宋体" w:cs="宋体" w:hint="eastAsia"/>
                <w:szCs w:val="21"/>
              </w:rPr>
              <w:t>（正本/副本/报价信封）</w:t>
            </w:r>
          </w:p>
          <w:p w:rsidR="009A404D" w:rsidRDefault="0091780F">
            <w:pPr>
              <w:spacing w:before="0" w:after="0"/>
              <w:ind w:left="180"/>
              <w:rPr>
                <w:rFonts w:ascii="宋体" w:hAnsi="宋体" w:cs="宋体"/>
                <w:szCs w:val="21"/>
              </w:rPr>
            </w:pPr>
            <w:r>
              <w:rPr>
                <w:rFonts w:ascii="宋体" w:hAnsi="宋体" w:cs="宋体" w:hint="eastAsia"/>
                <w:szCs w:val="21"/>
              </w:rPr>
              <w:t>于“      年     月     日     时    分”之前不准启封（即投标文件提交截止时间）</w:t>
            </w:r>
          </w:p>
          <w:p w:rsidR="009A404D" w:rsidRDefault="0091780F">
            <w:pPr>
              <w:spacing w:before="0" w:after="0"/>
              <w:ind w:left="180"/>
              <w:rPr>
                <w:rFonts w:ascii="宋体" w:hAnsi="宋体" w:cs="宋体"/>
                <w:szCs w:val="21"/>
              </w:rPr>
            </w:pPr>
            <w:r>
              <w:rPr>
                <w:rFonts w:ascii="宋体" w:hAnsi="宋体" w:cs="宋体" w:hint="eastAsia"/>
                <w:szCs w:val="21"/>
              </w:rPr>
              <w:t xml:space="preserve">项目名称：广州医科大学附属第三医院黄埔院区楼宇LED招牌改造项目   </w:t>
            </w:r>
          </w:p>
          <w:p w:rsidR="009A404D" w:rsidRDefault="0091780F">
            <w:pPr>
              <w:spacing w:before="0" w:after="0"/>
              <w:ind w:left="180"/>
              <w:rPr>
                <w:rFonts w:ascii="宋体" w:hAnsi="宋体" w:cs="宋体"/>
                <w:szCs w:val="21"/>
              </w:rPr>
            </w:pPr>
            <w:r>
              <w:rPr>
                <w:rFonts w:ascii="宋体" w:hAnsi="宋体" w:cs="宋体" w:hint="eastAsia"/>
                <w:szCs w:val="21"/>
              </w:rPr>
              <w:t xml:space="preserve">收件人名称：广州医科大学附属第三医院 </w:t>
            </w:r>
          </w:p>
          <w:p w:rsidR="009A404D" w:rsidRDefault="0091780F">
            <w:pPr>
              <w:spacing w:before="0" w:after="0"/>
              <w:ind w:left="180"/>
              <w:rPr>
                <w:rFonts w:ascii="宋体" w:hAnsi="宋体" w:cs="宋体"/>
                <w:szCs w:val="21"/>
              </w:rPr>
            </w:pPr>
            <w:r>
              <w:rPr>
                <w:rFonts w:ascii="宋体" w:hAnsi="宋体" w:cs="宋体" w:hint="eastAsia"/>
                <w:szCs w:val="21"/>
              </w:rPr>
              <w:t xml:space="preserve">项目编号：  </w:t>
            </w:r>
          </w:p>
          <w:p w:rsidR="009A404D" w:rsidRDefault="0091780F">
            <w:pPr>
              <w:spacing w:before="0" w:after="0"/>
              <w:ind w:left="180"/>
              <w:rPr>
                <w:rFonts w:ascii="宋体" w:hAnsi="宋体" w:cs="宋体"/>
                <w:szCs w:val="21"/>
              </w:rPr>
            </w:pPr>
            <w:r>
              <w:rPr>
                <w:rFonts w:ascii="宋体" w:hAnsi="宋体" w:cs="宋体" w:hint="eastAsia"/>
                <w:szCs w:val="21"/>
              </w:rPr>
              <w:t xml:space="preserve">投标人名称：                                  </w:t>
            </w:r>
          </w:p>
          <w:p w:rsidR="009A404D" w:rsidRDefault="0091780F">
            <w:pPr>
              <w:spacing w:before="0" w:after="0"/>
              <w:ind w:left="180"/>
              <w:rPr>
                <w:rFonts w:ascii="宋体" w:hAnsi="宋体" w:cs="宋体"/>
                <w:szCs w:val="21"/>
              </w:rPr>
            </w:pPr>
            <w:r>
              <w:rPr>
                <w:rFonts w:ascii="宋体" w:hAnsi="宋体" w:cs="宋体" w:hint="eastAsia"/>
                <w:szCs w:val="21"/>
              </w:rPr>
              <w:t>投标人地址：                                    邮政编码：</w:t>
            </w:r>
          </w:p>
          <w:p w:rsidR="009A404D" w:rsidRDefault="0091780F">
            <w:pPr>
              <w:pStyle w:val="3"/>
              <w:tabs>
                <w:tab w:val="left" w:pos="102"/>
              </w:tabs>
              <w:spacing w:before="0" w:after="0"/>
              <w:ind w:left="-601" w:firstLineChars="383" w:firstLine="804"/>
              <w:rPr>
                <w:rFonts w:ascii="宋体" w:hAnsi="宋体" w:cs="宋体"/>
                <w:b w:val="0"/>
                <w:sz w:val="21"/>
                <w:szCs w:val="21"/>
              </w:rPr>
            </w:pPr>
            <w:r>
              <w:rPr>
                <w:rFonts w:ascii="宋体" w:hAnsi="宋体" w:cs="宋体" w:hint="eastAsia"/>
                <w:b w:val="0"/>
                <w:sz w:val="21"/>
                <w:szCs w:val="21"/>
              </w:rPr>
              <w:t>联 系 人：                                      联系电话：</w:t>
            </w:r>
          </w:p>
        </w:tc>
      </w:tr>
    </w:tbl>
    <w:p w:rsidR="009A404D" w:rsidRDefault="0091780F">
      <w:pPr>
        <w:widowControl w:val="0"/>
        <w:numPr>
          <w:ilvl w:val="0"/>
          <w:numId w:val="4"/>
        </w:numPr>
        <w:tabs>
          <w:tab w:val="clear" w:pos="481"/>
          <w:tab w:val="left" w:pos="735"/>
        </w:tabs>
        <w:snapToGrid w:val="0"/>
        <w:spacing w:before="0" w:after="0"/>
        <w:ind w:left="720"/>
        <w:rPr>
          <w:rFonts w:ascii="宋体" w:hAnsi="宋体" w:cs="宋体"/>
          <w:szCs w:val="21"/>
        </w:rPr>
      </w:pPr>
      <w:r>
        <w:rPr>
          <w:rFonts w:ascii="宋体" w:hAnsi="宋体" w:cs="宋体" w:hint="eastAsia"/>
          <w:szCs w:val="21"/>
        </w:rPr>
        <w:t>采购人对因投标文件未装订成册而造成的投标文件的损坏、丢失不承担任何责任。</w:t>
      </w:r>
    </w:p>
    <w:p w:rsidR="009A404D" w:rsidRDefault="0091780F">
      <w:pPr>
        <w:widowControl w:val="0"/>
        <w:numPr>
          <w:ilvl w:val="0"/>
          <w:numId w:val="4"/>
        </w:numPr>
        <w:tabs>
          <w:tab w:val="clear" w:pos="481"/>
          <w:tab w:val="left" w:pos="735"/>
        </w:tabs>
        <w:snapToGrid w:val="0"/>
        <w:spacing w:before="0" w:after="0"/>
        <w:ind w:left="720"/>
        <w:rPr>
          <w:rFonts w:ascii="宋体" w:hAnsi="宋体" w:cs="宋体"/>
          <w:szCs w:val="21"/>
        </w:rPr>
      </w:pPr>
      <w:r>
        <w:rPr>
          <w:rFonts w:ascii="宋体" w:hAnsi="宋体" w:cs="宋体" w:hint="eastAsia"/>
          <w:szCs w:val="21"/>
        </w:rPr>
        <w:t>采购人对不可抗力事件造成的投标文件的损坏、丢失不承担任何责任。</w:t>
      </w:r>
    </w:p>
    <w:p w:rsidR="009A404D" w:rsidRDefault="0091780F">
      <w:pPr>
        <w:spacing w:before="200" w:after="60"/>
        <w:rPr>
          <w:rFonts w:ascii="宋体" w:hAnsi="宋体" w:cs="宋体"/>
          <w:b/>
          <w:kern w:val="2"/>
          <w:szCs w:val="21"/>
        </w:rPr>
      </w:pPr>
      <w:r>
        <w:rPr>
          <w:rFonts w:ascii="宋体" w:hAnsi="宋体" w:cs="宋体" w:hint="eastAsia"/>
          <w:b/>
          <w:kern w:val="2"/>
          <w:szCs w:val="21"/>
        </w:rPr>
        <w:t>4．报价有效期</w:t>
      </w:r>
    </w:p>
    <w:p w:rsidR="009A404D" w:rsidRDefault="0091780F">
      <w:pPr>
        <w:widowControl w:val="0"/>
        <w:numPr>
          <w:ilvl w:val="0"/>
          <w:numId w:val="5"/>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从投标文件提交截止时间起，报价有效期为90天。在特殊情况下，采购人可于报价有效期满之前要求投标人同意延长有效期，要求与答复均应以书面形式表示。投标人同意延期的投标人原报价有效期内应享之权利及应负之责任也相应延续。</w:t>
      </w:r>
    </w:p>
    <w:p w:rsidR="009A404D" w:rsidRDefault="0091780F">
      <w:pPr>
        <w:spacing w:before="200" w:after="60"/>
        <w:rPr>
          <w:rFonts w:ascii="宋体" w:hAnsi="宋体" w:cs="宋体"/>
          <w:b/>
          <w:kern w:val="2"/>
          <w:szCs w:val="21"/>
        </w:rPr>
      </w:pPr>
      <w:r>
        <w:rPr>
          <w:rFonts w:ascii="宋体" w:hAnsi="宋体" w:cs="宋体" w:hint="eastAsia"/>
          <w:b/>
          <w:kern w:val="2"/>
          <w:szCs w:val="21"/>
        </w:rPr>
        <w:t>5．投标保证金</w:t>
      </w:r>
    </w:p>
    <w:p w:rsidR="009A404D" w:rsidRDefault="0091780F">
      <w:pPr>
        <w:tabs>
          <w:tab w:val="left" w:pos="315"/>
          <w:tab w:val="left" w:pos="1785"/>
          <w:tab w:val="left" w:pos="2310"/>
          <w:tab w:val="left" w:pos="8640"/>
        </w:tabs>
        <w:spacing w:before="0" w:after="0"/>
        <w:ind w:left="735" w:hangingChars="350" w:hanging="735"/>
        <w:jc w:val="both"/>
        <w:rPr>
          <w:rFonts w:ascii="宋体" w:hAnsi="宋体" w:cs="宋体"/>
          <w:bCs/>
          <w:szCs w:val="21"/>
        </w:rPr>
      </w:pPr>
      <w:r>
        <w:rPr>
          <w:rFonts w:ascii="宋体" w:hAnsi="宋体" w:cs="宋体" w:hint="eastAsia"/>
          <w:szCs w:val="21"/>
        </w:rPr>
        <w:lastRenderedPageBreak/>
        <w:t>5.1    本次项目无需缴纳投标保证金</w:t>
      </w:r>
      <w:r>
        <w:rPr>
          <w:rFonts w:ascii="宋体" w:hAnsi="宋体" w:cs="宋体" w:hint="eastAsia"/>
          <w:bCs/>
          <w:szCs w:val="21"/>
        </w:rPr>
        <w:t>；</w:t>
      </w:r>
    </w:p>
    <w:p w:rsidR="009A404D" w:rsidRDefault="0091780F">
      <w:pPr>
        <w:spacing w:before="200" w:after="60"/>
        <w:rPr>
          <w:rFonts w:ascii="宋体" w:hAnsi="宋体" w:cs="宋体"/>
          <w:b/>
          <w:kern w:val="2"/>
          <w:szCs w:val="21"/>
        </w:rPr>
      </w:pPr>
      <w:r>
        <w:rPr>
          <w:rFonts w:ascii="宋体" w:hAnsi="宋体" w:cs="宋体" w:hint="eastAsia"/>
          <w:b/>
          <w:kern w:val="2"/>
          <w:szCs w:val="21"/>
        </w:rPr>
        <w:t>6.投标文件的递交和撤回</w:t>
      </w:r>
    </w:p>
    <w:p w:rsidR="009A404D" w:rsidRDefault="0091780F">
      <w:pPr>
        <w:widowControl w:val="0"/>
        <w:numPr>
          <w:ilvl w:val="0"/>
          <w:numId w:val="6"/>
        </w:numPr>
        <w:snapToGrid w:val="0"/>
        <w:spacing w:before="0" w:after="0"/>
        <w:rPr>
          <w:rFonts w:ascii="宋体" w:hAnsi="宋体" w:cs="宋体"/>
          <w:szCs w:val="21"/>
        </w:rPr>
      </w:pPr>
      <w:r>
        <w:rPr>
          <w:rFonts w:ascii="宋体" w:hAnsi="宋体" w:cs="宋体" w:hint="eastAsia"/>
          <w:szCs w:val="21"/>
        </w:rPr>
        <w:t>投标人应按邀请函中规定的时间和地点于投标文件提交截止时间之前递交投标文件。迟于投标文件提交截止时间递交的投标文件将被视为无效。</w:t>
      </w:r>
    </w:p>
    <w:p w:rsidR="009A404D" w:rsidRDefault="0091780F">
      <w:pPr>
        <w:widowControl w:val="0"/>
        <w:numPr>
          <w:ilvl w:val="0"/>
          <w:numId w:val="6"/>
        </w:numPr>
        <w:snapToGrid w:val="0"/>
        <w:spacing w:before="0" w:after="0"/>
        <w:rPr>
          <w:rFonts w:ascii="宋体" w:hAnsi="宋体" w:cs="宋体"/>
          <w:szCs w:val="21"/>
        </w:rPr>
      </w:pPr>
      <w:r>
        <w:rPr>
          <w:rFonts w:ascii="宋体" w:hAnsi="宋体" w:cs="宋体" w:hint="eastAsia"/>
          <w:spacing w:val="-6"/>
          <w:szCs w:val="21"/>
        </w:rPr>
        <w:t>在投标文件提交截止时间前投标人可以撤回报价，但在投标文件提交截止时间之后不允许撤回报价。</w:t>
      </w:r>
    </w:p>
    <w:p w:rsidR="009A404D" w:rsidRDefault="0091780F">
      <w:pPr>
        <w:spacing w:before="240" w:after="60"/>
        <w:rPr>
          <w:rFonts w:ascii="宋体" w:hAnsi="宋体" w:cs="宋体"/>
          <w:b/>
          <w:kern w:val="2"/>
          <w:szCs w:val="21"/>
        </w:rPr>
      </w:pPr>
      <w:r>
        <w:rPr>
          <w:rFonts w:ascii="宋体" w:hAnsi="宋体" w:cs="宋体" w:hint="eastAsia"/>
          <w:b/>
          <w:kern w:val="2"/>
          <w:szCs w:val="21"/>
        </w:rPr>
        <w:t>四、评审</w:t>
      </w:r>
    </w:p>
    <w:p w:rsidR="009A404D" w:rsidRDefault="0091780F">
      <w:pPr>
        <w:spacing w:before="200" w:after="60"/>
        <w:rPr>
          <w:rFonts w:ascii="宋体" w:hAnsi="宋体" w:cs="宋体"/>
          <w:b/>
          <w:kern w:val="2"/>
          <w:szCs w:val="21"/>
        </w:rPr>
      </w:pPr>
      <w:r>
        <w:rPr>
          <w:rFonts w:ascii="宋体" w:hAnsi="宋体" w:cs="宋体" w:hint="eastAsia"/>
          <w:b/>
          <w:kern w:val="2"/>
          <w:szCs w:val="21"/>
        </w:rPr>
        <w:t>1．评审小组</w:t>
      </w:r>
    </w:p>
    <w:p w:rsidR="009A404D" w:rsidRDefault="0091780F">
      <w:pPr>
        <w:tabs>
          <w:tab w:val="left" w:pos="720"/>
        </w:tabs>
        <w:adjustRightInd w:val="0"/>
        <w:snapToGrid w:val="0"/>
        <w:spacing w:before="0" w:after="0"/>
        <w:ind w:left="840" w:rightChars="15" w:right="31" w:hangingChars="400" w:hanging="840"/>
        <w:rPr>
          <w:rFonts w:ascii="宋体" w:hAnsi="宋体" w:cs="宋体"/>
          <w:szCs w:val="21"/>
        </w:rPr>
      </w:pPr>
      <w:r>
        <w:rPr>
          <w:rFonts w:ascii="宋体" w:hAnsi="宋体" w:cs="宋体" w:hint="eastAsia"/>
          <w:szCs w:val="21"/>
        </w:rPr>
        <w:t>1.1</w:t>
      </w:r>
      <w:r>
        <w:rPr>
          <w:rFonts w:ascii="宋体" w:hAnsi="宋体" w:cs="宋体" w:hint="eastAsia"/>
          <w:szCs w:val="21"/>
        </w:rPr>
        <w:tab/>
        <w:t>本次采购项目由采购代理机构负责组建评审小组。评审小组由3人或以上单数组成。</w:t>
      </w:r>
    </w:p>
    <w:p w:rsidR="009A404D" w:rsidRDefault="0091780F">
      <w:pPr>
        <w:tabs>
          <w:tab w:val="left" w:pos="720"/>
        </w:tabs>
        <w:adjustRightInd w:val="0"/>
        <w:snapToGrid w:val="0"/>
        <w:spacing w:before="0" w:after="0"/>
        <w:ind w:left="840" w:rightChars="15" w:right="31" w:hangingChars="400" w:hanging="840"/>
        <w:rPr>
          <w:rFonts w:ascii="宋体" w:hAnsi="宋体" w:cs="宋体"/>
          <w:szCs w:val="21"/>
        </w:rPr>
      </w:pPr>
      <w:r>
        <w:rPr>
          <w:rFonts w:ascii="宋体" w:hAnsi="宋体" w:cs="宋体" w:hint="eastAsia"/>
          <w:szCs w:val="21"/>
        </w:rPr>
        <w:t>1.2</w:t>
      </w:r>
      <w:r>
        <w:rPr>
          <w:rFonts w:ascii="宋体" w:hAnsi="宋体" w:cs="宋体" w:hint="eastAsia"/>
          <w:szCs w:val="21"/>
        </w:rPr>
        <w:tab/>
        <w:t>评审小组在评审过程中出现意见不一致时，应遵循少数服从多数原则。</w:t>
      </w:r>
    </w:p>
    <w:p w:rsidR="009A404D" w:rsidRDefault="0091780F">
      <w:pPr>
        <w:tabs>
          <w:tab w:val="left" w:pos="720"/>
        </w:tabs>
        <w:adjustRightInd w:val="0"/>
        <w:snapToGrid w:val="0"/>
        <w:spacing w:before="0" w:after="0"/>
        <w:ind w:left="718" w:rightChars="15" w:right="31" w:hangingChars="342" w:hanging="718"/>
        <w:rPr>
          <w:rFonts w:ascii="宋体" w:hAnsi="宋体" w:cs="宋体"/>
          <w:szCs w:val="21"/>
        </w:rPr>
      </w:pPr>
      <w:r>
        <w:rPr>
          <w:rFonts w:ascii="宋体" w:hAnsi="宋体" w:cs="宋体" w:hint="eastAsia"/>
          <w:szCs w:val="21"/>
        </w:rPr>
        <w:t>1.3</w:t>
      </w:r>
      <w:r>
        <w:rPr>
          <w:rFonts w:ascii="宋体" w:hAnsi="宋体" w:cs="宋体" w:hint="eastAsia"/>
          <w:szCs w:val="21"/>
        </w:rPr>
        <w:tab/>
        <w:t>评审小组依法根据采购文件的规定与投标人进行评审及对最终形成的投标文件进行详细评审,并据此推荐中标候选人。</w:t>
      </w:r>
    </w:p>
    <w:p w:rsidR="009A404D" w:rsidRDefault="0091780F">
      <w:pPr>
        <w:spacing w:before="200" w:after="60"/>
        <w:rPr>
          <w:rFonts w:ascii="宋体" w:hAnsi="宋体" w:cs="宋体"/>
          <w:b/>
          <w:kern w:val="2"/>
          <w:szCs w:val="21"/>
        </w:rPr>
      </w:pPr>
      <w:r>
        <w:rPr>
          <w:rFonts w:ascii="宋体" w:hAnsi="宋体" w:cs="宋体" w:hint="eastAsia"/>
          <w:b/>
          <w:kern w:val="2"/>
          <w:szCs w:val="21"/>
        </w:rPr>
        <w:t>2．评审程序</w:t>
      </w:r>
    </w:p>
    <w:p w:rsidR="00D2008A" w:rsidRDefault="00D2008A" w:rsidP="00D2008A">
      <w:pPr>
        <w:widowControl w:val="0"/>
        <w:numPr>
          <w:ilvl w:val="0"/>
          <w:numId w:val="7"/>
        </w:numPr>
        <w:tabs>
          <w:tab w:val="clear" w:pos="481"/>
          <w:tab w:val="left" w:pos="851"/>
        </w:tabs>
        <w:snapToGrid w:val="0"/>
        <w:spacing w:before="0" w:after="0"/>
        <w:ind w:hanging="481"/>
        <w:rPr>
          <w:rFonts w:ascii="宋体" w:hAnsi="宋体" w:cs="宋体"/>
          <w:szCs w:val="21"/>
        </w:rPr>
      </w:pPr>
      <w:r>
        <w:rPr>
          <w:rFonts w:ascii="宋体" w:hAnsi="宋体" w:cs="宋体" w:hint="eastAsia"/>
          <w:szCs w:val="21"/>
        </w:rPr>
        <w:t xml:space="preserve">  </w:t>
      </w:r>
      <w:r w:rsidR="0091780F">
        <w:rPr>
          <w:rFonts w:ascii="宋体" w:hAnsi="宋体" w:cs="宋体" w:hint="eastAsia"/>
          <w:szCs w:val="21"/>
        </w:rPr>
        <w:t>评审小组将在逐一对投标人分别就技术（服务）、商务进行审核，并形成评审纪要</w:t>
      </w:r>
      <w:r>
        <w:rPr>
          <w:rFonts w:ascii="宋体" w:hAnsi="宋体" w:cs="宋体" w:hint="eastAsia"/>
          <w:szCs w:val="21"/>
        </w:rPr>
        <w:t xml:space="preserve">         </w:t>
      </w:r>
    </w:p>
    <w:p w:rsidR="00D2008A" w:rsidRDefault="0091780F" w:rsidP="00D2008A">
      <w:pPr>
        <w:widowControl w:val="0"/>
        <w:tabs>
          <w:tab w:val="left" w:pos="851"/>
        </w:tabs>
        <w:snapToGrid w:val="0"/>
        <w:spacing w:before="0" w:after="0"/>
        <w:ind w:left="481" w:firstLineChars="100" w:firstLine="210"/>
        <w:rPr>
          <w:rFonts w:ascii="宋体" w:hAnsi="宋体" w:cs="宋体"/>
          <w:szCs w:val="21"/>
        </w:rPr>
      </w:pPr>
      <w:r w:rsidRPr="00D2008A">
        <w:rPr>
          <w:rFonts w:ascii="宋体" w:hAnsi="宋体" w:cs="宋体" w:hint="eastAsia"/>
          <w:szCs w:val="21"/>
        </w:rPr>
        <w:t>文件。在评审过程中，任何一方不得透露与评审活动有关的其他投标人的技术（服</w:t>
      </w:r>
    </w:p>
    <w:p w:rsidR="009A404D" w:rsidRPr="00D2008A" w:rsidRDefault="0091780F" w:rsidP="00D2008A">
      <w:pPr>
        <w:widowControl w:val="0"/>
        <w:tabs>
          <w:tab w:val="left" w:pos="851"/>
        </w:tabs>
        <w:snapToGrid w:val="0"/>
        <w:spacing w:before="0" w:after="0"/>
        <w:ind w:left="481" w:firstLineChars="100" w:firstLine="210"/>
        <w:rPr>
          <w:rFonts w:ascii="宋体" w:hAnsi="宋体" w:cs="宋体"/>
          <w:szCs w:val="21"/>
        </w:rPr>
      </w:pPr>
      <w:proofErr w:type="gramStart"/>
      <w:r w:rsidRPr="00D2008A">
        <w:rPr>
          <w:rFonts w:ascii="宋体" w:hAnsi="宋体" w:cs="宋体" w:hint="eastAsia"/>
          <w:szCs w:val="21"/>
        </w:rPr>
        <w:t>务</w:t>
      </w:r>
      <w:proofErr w:type="gramEnd"/>
      <w:r w:rsidRPr="00D2008A">
        <w:rPr>
          <w:rFonts w:ascii="宋体" w:hAnsi="宋体" w:cs="宋体" w:hint="eastAsia"/>
          <w:szCs w:val="21"/>
        </w:rPr>
        <w:t>）资料、报价和其他信息。</w:t>
      </w:r>
    </w:p>
    <w:p w:rsidR="009A404D" w:rsidRDefault="0091780F">
      <w:pPr>
        <w:widowControl w:val="0"/>
        <w:numPr>
          <w:ilvl w:val="0"/>
          <w:numId w:val="7"/>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在评审过程中，评审小组可以根据采购文件和评审情况实质性变动采购需求中的技术、服务要求以及合同草案条款，但不得变动采购文件的其他内容。实质性变动的内容，须经采购人代表确认。对采购文件</w:t>
      </w:r>
      <w:proofErr w:type="gramStart"/>
      <w:r>
        <w:rPr>
          <w:rFonts w:ascii="宋体" w:hAnsi="宋体" w:cs="宋体" w:hint="eastAsia"/>
          <w:szCs w:val="21"/>
        </w:rPr>
        <w:t>作出</w:t>
      </w:r>
      <w:proofErr w:type="gramEnd"/>
      <w:r>
        <w:rPr>
          <w:rFonts w:ascii="宋体" w:hAnsi="宋体" w:cs="宋体" w:hint="eastAsia"/>
          <w:szCs w:val="21"/>
        </w:rPr>
        <w:t>的实质性变动是采购文件的有效组成部分，评审小组应当及时以书面形式同时通知所有参加报价的投标人。</w:t>
      </w:r>
    </w:p>
    <w:p w:rsidR="009A404D" w:rsidRDefault="0091780F">
      <w:pPr>
        <w:widowControl w:val="0"/>
        <w:numPr>
          <w:ilvl w:val="0"/>
          <w:numId w:val="7"/>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评审的内容包括但不限于：商务条件、技术规格（服务条款）、产品质量、验收、合同执行计划、相关服务、质量保证、采购人配合等内容。</w:t>
      </w:r>
    </w:p>
    <w:p w:rsidR="009A404D" w:rsidRDefault="0091780F">
      <w:pPr>
        <w:widowControl w:val="0"/>
        <w:numPr>
          <w:ilvl w:val="0"/>
          <w:numId w:val="7"/>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技术（服务）商务评审的时间及地点(见邀请函)。</w:t>
      </w:r>
    </w:p>
    <w:p w:rsidR="009A404D" w:rsidRDefault="0091780F">
      <w:pPr>
        <w:widowControl w:val="0"/>
        <w:numPr>
          <w:ilvl w:val="0"/>
          <w:numId w:val="7"/>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在评审过程中，投标人提交的投标文件、澄清文件、最后投标文件等，由投标人法人代表或授权代表当场签字后生效，投标人应受其约束。</w:t>
      </w:r>
    </w:p>
    <w:p w:rsidR="009A404D" w:rsidRDefault="0091780F">
      <w:pPr>
        <w:spacing w:before="200" w:after="60"/>
        <w:rPr>
          <w:rFonts w:ascii="宋体" w:hAnsi="宋体" w:cs="宋体"/>
          <w:b/>
          <w:kern w:val="2"/>
          <w:szCs w:val="21"/>
        </w:rPr>
      </w:pPr>
      <w:r>
        <w:rPr>
          <w:rFonts w:ascii="宋体" w:hAnsi="宋体" w:cs="宋体" w:hint="eastAsia"/>
          <w:b/>
          <w:kern w:val="2"/>
          <w:szCs w:val="21"/>
        </w:rPr>
        <w:t>3．评审</w:t>
      </w:r>
    </w:p>
    <w:p w:rsidR="009A404D" w:rsidRDefault="0091780F">
      <w:pPr>
        <w:widowControl w:val="0"/>
        <w:numPr>
          <w:ilvl w:val="0"/>
          <w:numId w:val="8"/>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评审小组将只对确定为实质上响应采购文件要求的报价、澄清和最后报价等内容进行详细评审。</w:t>
      </w:r>
    </w:p>
    <w:p w:rsidR="009A404D" w:rsidRDefault="00D2008A">
      <w:pPr>
        <w:widowControl w:val="0"/>
        <w:numPr>
          <w:ilvl w:val="0"/>
          <w:numId w:val="8"/>
        </w:numPr>
        <w:tabs>
          <w:tab w:val="clear" w:pos="481"/>
          <w:tab w:val="left" w:pos="720"/>
        </w:tabs>
        <w:snapToGrid w:val="0"/>
        <w:spacing w:before="0" w:after="0"/>
        <w:ind w:hanging="481"/>
        <w:rPr>
          <w:rFonts w:ascii="宋体" w:hAnsi="宋体" w:cs="宋体"/>
          <w:szCs w:val="21"/>
        </w:rPr>
      </w:pPr>
      <w:r>
        <w:rPr>
          <w:rFonts w:ascii="宋体" w:hAnsi="宋体" w:cs="宋体" w:hint="eastAsia"/>
          <w:szCs w:val="21"/>
        </w:rPr>
        <w:t xml:space="preserve">  </w:t>
      </w:r>
      <w:r w:rsidR="0091780F">
        <w:rPr>
          <w:rFonts w:ascii="宋体" w:hAnsi="宋体" w:cs="宋体" w:hint="eastAsia"/>
          <w:szCs w:val="21"/>
        </w:rPr>
        <w:t>实质上没有响应采购文件要求的投标文件将被视为无效报价。</w:t>
      </w:r>
    </w:p>
    <w:p w:rsidR="009A404D" w:rsidRDefault="0091780F">
      <w:pPr>
        <w:widowControl w:val="0"/>
        <w:numPr>
          <w:ilvl w:val="0"/>
          <w:numId w:val="8"/>
        </w:numPr>
        <w:tabs>
          <w:tab w:val="clear" w:pos="481"/>
          <w:tab w:val="left" w:pos="720"/>
        </w:tabs>
        <w:snapToGrid w:val="0"/>
        <w:spacing w:before="0" w:after="0"/>
        <w:ind w:left="720"/>
        <w:rPr>
          <w:rFonts w:ascii="宋体" w:hAnsi="宋体" w:cs="宋体"/>
          <w:szCs w:val="21"/>
        </w:rPr>
      </w:pPr>
      <w:r>
        <w:rPr>
          <w:rFonts w:ascii="宋体" w:hAnsi="宋体" w:cs="宋体" w:hint="eastAsia"/>
          <w:szCs w:val="21"/>
        </w:rPr>
        <w:t>评审小组将按采购文件规定的原则进行评审。</w:t>
      </w:r>
    </w:p>
    <w:p w:rsidR="009A404D" w:rsidRDefault="0091780F">
      <w:pPr>
        <w:spacing w:before="200" w:after="60"/>
        <w:rPr>
          <w:rFonts w:ascii="宋体" w:hAnsi="宋体" w:cs="宋体"/>
          <w:b/>
          <w:kern w:val="2"/>
          <w:szCs w:val="21"/>
        </w:rPr>
      </w:pPr>
      <w:r>
        <w:rPr>
          <w:rFonts w:ascii="宋体" w:hAnsi="宋体" w:cs="宋体" w:hint="eastAsia"/>
          <w:b/>
          <w:kern w:val="2"/>
          <w:szCs w:val="21"/>
        </w:rPr>
        <w:lastRenderedPageBreak/>
        <w:t>4．评审办法</w:t>
      </w:r>
    </w:p>
    <w:p w:rsidR="009A404D" w:rsidRDefault="0091780F">
      <w:pPr>
        <w:tabs>
          <w:tab w:val="left" w:pos="720"/>
        </w:tabs>
        <w:spacing w:before="0" w:after="0"/>
        <w:ind w:rightChars="-50" w:right="-105"/>
        <w:rPr>
          <w:rFonts w:ascii="宋体" w:hAnsi="宋体" w:cs="宋体"/>
          <w:szCs w:val="21"/>
        </w:rPr>
      </w:pPr>
      <w:r>
        <w:rPr>
          <w:rFonts w:ascii="宋体" w:hAnsi="宋体" w:cs="宋体" w:hint="eastAsia"/>
          <w:szCs w:val="21"/>
        </w:rPr>
        <w:t>4.1</w:t>
      </w:r>
      <w:r>
        <w:rPr>
          <w:rFonts w:ascii="宋体" w:hAnsi="宋体" w:cs="宋体" w:hint="eastAsia"/>
          <w:szCs w:val="21"/>
        </w:rPr>
        <w:tab/>
        <w:t>评审原则</w:t>
      </w:r>
    </w:p>
    <w:p w:rsidR="009A404D" w:rsidRDefault="0091780F">
      <w:pPr>
        <w:spacing w:before="0" w:after="0"/>
        <w:ind w:left="735" w:hangingChars="350" w:hanging="735"/>
        <w:rPr>
          <w:rFonts w:ascii="宋体" w:hAnsi="宋体" w:cs="宋体"/>
          <w:szCs w:val="21"/>
        </w:rPr>
      </w:pPr>
      <w:r>
        <w:rPr>
          <w:rFonts w:ascii="宋体" w:hAnsi="宋体" w:cs="宋体" w:hint="eastAsia"/>
          <w:szCs w:val="21"/>
        </w:rPr>
        <w:t>（1）  本次项目评审由评审小组负责完成。评审小组成员由3人或以上单数组成。评审基本原则：评审工作应依据国家部委和地方采购的有关规定，遵循“公开、公平、公正、择优、诚实信用”的原则。</w:t>
      </w:r>
    </w:p>
    <w:p w:rsidR="009A404D" w:rsidRDefault="0091780F">
      <w:pPr>
        <w:spacing w:before="0" w:after="0"/>
        <w:ind w:left="735" w:hangingChars="350" w:hanging="735"/>
        <w:rPr>
          <w:rFonts w:ascii="宋体" w:hAnsi="宋体" w:cs="宋体"/>
          <w:szCs w:val="21"/>
        </w:rPr>
      </w:pPr>
      <w:r>
        <w:rPr>
          <w:rFonts w:ascii="宋体" w:hAnsi="宋体" w:cs="宋体" w:hint="eastAsia"/>
          <w:szCs w:val="21"/>
        </w:rPr>
        <w:t>（2）  本次采购的评审采用</w:t>
      </w:r>
      <w:r>
        <w:rPr>
          <w:rFonts w:ascii="宋体" w:hAnsi="宋体" w:cs="宋体" w:hint="eastAsia"/>
          <w:b/>
          <w:szCs w:val="21"/>
        </w:rPr>
        <w:t>综合评分法</w:t>
      </w:r>
      <w:r>
        <w:rPr>
          <w:rFonts w:ascii="宋体" w:hAnsi="宋体" w:cs="宋体" w:hint="eastAsia"/>
          <w:szCs w:val="21"/>
        </w:rPr>
        <w:t>。本次评审是以采购文件，最终形成的投标文件和承诺文件为依据，在需求明确的基础上，按公正、科学、客观、平等竞争的要求，推荐技术先进（服务优良）、交货时间最短、报价合理、经验丰富、信誉良好、售后服务好、及综合实力强的中标供应商。</w:t>
      </w:r>
    </w:p>
    <w:p w:rsidR="009A404D" w:rsidRDefault="0091780F">
      <w:pPr>
        <w:widowControl w:val="0"/>
        <w:spacing w:before="0" w:after="0"/>
        <w:ind w:left="735" w:hangingChars="350" w:hanging="735"/>
        <w:jc w:val="both"/>
        <w:rPr>
          <w:rFonts w:ascii="宋体" w:hAnsi="宋体" w:cs="宋体"/>
          <w:szCs w:val="21"/>
        </w:rPr>
      </w:pPr>
      <w:r>
        <w:rPr>
          <w:rFonts w:ascii="宋体" w:hAnsi="宋体" w:cs="宋体" w:hint="eastAsia"/>
          <w:szCs w:val="21"/>
        </w:rPr>
        <w:t>（3）  参加评审工作的所有人员应遵守国家部委和地方采购的有关规定，严格保密，确保评审工作公平、公正，任何单位和个人不得无理干预评审小组的正常工作。</w:t>
      </w:r>
    </w:p>
    <w:p w:rsidR="009A404D" w:rsidRDefault="0091780F">
      <w:pPr>
        <w:spacing w:before="0" w:after="0"/>
        <w:ind w:left="718" w:hangingChars="342" w:hanging="718"/>
        <w:rPr>
          <w:rFonts w:ascii="宋体" w:hAnsi="宋体" w:cs="宋体"/>
          <w:szCs w:val="21"/>
        </w:rPr>
      </w:pPr>
      <w:r>
        <w:rPr>
          <w:rFonts w:ascii="宋体" w:hAnsi="宋体" w:cs="宋体" w:hint="eastAsia"/>
          <w:szCs w:val="21"/>
        </w:rPr>
        <w:t>4.2</w:t>
      </w:r>
      <w:r>
        <w:rPr>
          <w:rFonts w:ascii="宋体" w:hAnsi="宋体" w:cs="宋体" w:hint="eastAsia"/>
          <w:szCs w:val="21"/>
        </w:rPr>
        <w:tab/>
        <w:t>评审程序和评审方法</w:t>
      </w:r>
    </w:p>
    <w:p w:rsidR="009A404D" w:rsidRDefault="0091780F">
      <w:pPr>
        <w:widowControl w:val="0"/>
        <w:spacing w:before="0" w:after="0"/>
        <w:ind w:left="735" w:hangingChars="350" w:hanging="735"/>
        <w:rPr>
          <w:rFonts w:ascii="宋体" w:hAnsi="宋体" w:cs="宋体"/>
          <w:szCs w:val="21"/>
        </w:rPr>
      </w:pPr>
      <w:r>
        <w:rPr>
          <w:rFonts w:ascii="宋体" w:hAnsi="宋体" w:cs="宋体" w:hint="eastAsia"/>
          <w:szCs w:val="21"/>
        </w:rPr>
        <w:t>（1）  按照评审程序的规定，评审小组首先阅读投标人的投标文件，评审中发现投标人的投标文件资料不齐或欠缺时,准许其在规定时间内补足相应资料，如不能补足，该报价则将会由于不符合项目的基本要求而被拒绝。</w:t>
      </w:r>
    </w:p>
    <w:p w:rsidR="009A404D" w:rsidRDefault="0091780F">
      <w:pPr>
        <w:widowControl w:val="0"/>
        <w:spacing w:before="0" w:after="0"/>
        <w:ind w:left="735" w:hangingChars="350" w:hanging="735"/>
        <w:rPr>
          <w:rFonts w:ascii="宋体" w:hAnsi="宋体" w:cs="宋体"/>
          <w:szCs w:val="21"/>
        </w:rPr>
      </w:pPr>
      <w:r>
        <w:rPr>
          <w:rFonts w:ascii="宋体" w:hAnsi="宋体" w:cs="宋体" w:hint="eastAsia"/>
          <w:szCs w:val="21"/>
        </w:rPr>
        <w:t>（2）  在评审的同时评审小组对投标人的投标文件进行初步评审。无效报价的认定条件详见《资格性审查表》《符合性审查表》所列各项内容。</w:t>
      </w:r>
    </w:p>
    <w:p w:rsidR="009A404D" w:rsidRDefault="0091780F">
      <w:pPr>
        <w:widowControl w:val="0"/>
        <w:spacing w:before="0" w:after="0"/>
        <w:ind w:left="735" w:hangingChars="350" w:hanging="735"/>
        <w:rPr>
          <w:rFonts w:ascii="宋体" w:hAnsi="宋体" w:cs="宋体"/>
          <w:szCs w:val="21"/>
        </w:rPr>
      </w:pPr>
      <w:r>
        <w:rPr>
          <w:rFonts w:ascii="宋体" w:hAnsi="宋体" w:cs="宋体" w:hint="eastAsia"/>
          <w:szCs w:val="21"/>
        </w:rPr>
        <w:t>（3）  综合评分及其统计：按照评标程序、评分标准以及权重分配的规定，评审小组成员分别就各个投标人的技术状况、商务状况及其对采购文件要求的响应情况进行评议和比较，评出其技术、商务评分。各评委的评分的算术平均值即为该投标人的技术、商务评分。然后，评出比报价得分。评委会向采购人推荐综合总得分第一名为中标候选供应商，第二名为第二中标候选供应商。第一中标候选人不得随意放弃中标资格。</w:t>
      </w:r>
    </w:p>
    <w:p w:rsidR="009A404D" w:rsidRDefault="0091780F">
      <w:pPr>
        <w:widowControl w:val="0"/>
        <w:spacing w:before="0" w:after="0"/>
        <w:rPr>
          <w:rFonts w:ascii="宋体" w:hAnsi="宋体" w:cs="宋体"/>
          <w:szCs w:val="21"/>
        </w:rPr>
      </w:pPr>
      <w:r>
        <w:rPr>
          <w:rFonts w:ascii="宋体" w:hAnsi="宋体" w:cs="宋体" w:hint="eastAsia"/>
          <w:szCs w:val="21"/>
        </w:rPr>
        <w:t>（4）  技术、商务和价格的评审：</w:t>
      </w:r>
    </w:p>
    <w:p w:rsidR="009A404D" w:rsidRDefault="0091780F">
      <w:pPr>
        <w:tabs>
          <w:tab w:val="left" w:pos="360"/>
          <w:tab w:val="left" w:pos="1030"/>
        </w:tabs>
        <w:spacing w:before="0" w:after="0"/>
        <w:ind w:leftChars="200" w:left="777" w:hangingChars="170" w:hanging="357"/>
        <w:rPr>
          <w:rFonts w:ascii="宋体" w:hAnsi="宋体" w:cs="宋体"/>
          <w:szCs w:val="21"/>
        </w:rPr>
      </w:pPr>
      <w:r>
        <w:rPr>
          <w:rFonts w:ascii="宋体" w:hAnsi="宋体" w:cs="宋体" w:hint="eastAsia"/>
          <w:szCs w:val="21"/>
        </w:rPr>
        <w:t>1）技术评分：技术评分各单项所占分值详见附表《技术评分表》；（按四舍五入原则取值并保留小数点后两位有效数字。）</w:t>
      </w:r>
    </w:p>
    <w:p w:rsidR="009A404D" w:rsidRDefault="0091780F">
      <w:pPr>
        <w:tabs>
          <w:tab w:val="left" w:pos="360"/>
          <w:tab w:val="left" w:pos="1030"/>
        </w:tabs>
        <w:spacing w:before="0" w:after="0"/>
        <w:ind w:leftChars="200" w:left="777" w:hangingChars="170" w:hanging="357"/>
        <w:rPr>
          <w:rFonts w:ascii="宋体" w:hAnsi="宋体" w:cs="宋体"/>
          <w:szCs w:val="21"/>
        </w:rPr>
      </w:pPr>
      <w:r>
        <w:rPr>
          <w:rFonts w:ascii="宋体" w:hAnsi="宋体" w:cs="宋体" w:hint="eastAsia"/>
          <w:szCs w:val="21"/>
        </w:rPr>
        <w:t>2）商务评分：商务评分各单项所占分值详见附表《商务评分表》；（按四舍五入原则取值并保留小数点后两位有效数字。）</w:t>
      </w:r>
    </w:p>
    <w:p w:rsidR="009A404D" w:rsidRDefault="0091780F">
      <w:pPr>
        <w:tabs>
          <w:tab w:val="left" w:pos="360"/>
          <w:tab w:val="left" w:pos="1030"/>
        </w:tabs>
        <w:spacing w:before="0" w:after="0"/>
        <w:ind w:leftChars="208" w:left="752" w:hangingChars="150" w:hanging="315"/>
        <w:rPr>
          <w:rFonts w:ascii="宋体" w:hAnsi="宋体" w:cs="宋体"/>
          <w:szCs w:val="21"/>
        </w:rPr>
      </w:pPr>
      <w:r>
        <w:rPr>
          <w:rFonts w:ascii="宋体" w:hAnsi="宋体" w:cs="宋体" w:hint="eastAsia"/>
          <w:szCs w:val="21"/>
        </w:rPr>
        <w:lastRenderedPageBreak/>
        <w:t>3）价格评分：</w:t>
      </w:r>
      <w:proofErr w:type="gramStart"/>
      <w:r>
        <w:rPr>
          <w:rFonts w:ascii="宋体" w:hAnsi="宋体" w:cs="宋体" w:hint="eastAsia"/>
          <w:szCs w:val="21"/>
        </w:rPr>
        <w:t>取满足</w:t>
      </w:r>
      <w:proofErr w:type="gramEnd"/>
      <w:r>
        <w:rPr>
          <w:rFonts w:ascii="宋体" w:hAnsi="宋体" w:cs="宋体" w:hint="eastAsia"/>
          <w:szCs w:val="21"/>
        </w:rPr>
        <w:t>采购文件要求且最后报价最低的供应商的价格为基准价，其价格分为满分</w:t>
      </w:r>
      <w:r w:rsidR="00BD26DD">
        <w:rPr>
          <w:rFonts w:ascii="宋体" w:hAnsi="宋体" w:cs="宋体" w:hint="eastAsia"/>
          <w:szCs w:val="21"/>
        </w:rPr>
        <w:t>40</w:t>
      </w:r>
      <w:r>
        <w:rPr>
          <w:rFonts w:ascii="宋体" w:hAnsi="宋体" w:cs="宋体" w:hint="eastAsia"/>
          <w:szCs w:val="21"/>
        </w:rPr>
        <w:t>分；其他供应商的价格</w:t>
      </w:r>
      <w:proofErr w:type="gramStart"/>
      <w:r>
        <w:rPr>
          <w:rFonts w:ascii="宋体" w:hAnsi="宋体" w:cs="宋体" w:hint="eastAsia"/>
          <w:szCs w:val="21"/>
        </w:rPr>
        <w:t>分统一</w:t>
      </w:r>
      <w:proofErr w:type="gramEnd"/>
      <w:r>
        <w:rPr>
          <w:rFonts w:ascii="宋体" w:hAnsi="宋体" w:cs="宋体" w:hint="eastAsia"/>
          <w:szCs w:val="21"/>
        </w:rPr>
        <w:t>按照下列公式计算：</w:t>
      </w:r>
    </w:p>
    <w:p w:rsidR="009A404D" w:rsidRDefault="0091780F">
      <w:pPr>
        <w:tabs>
          <w:tab w:val="left" w:pos="360"/>
          <w:tab w:val="left" w:pos="1030"/>
        </w:tabs>
        <w:spacing w:before="0" w:after="0"/>
        <w:ind w:firstLineChars="350" w:firstLine="735"/>
        <w:rPr>
          <w:rFonts w:ascii="宋体" w:hAnsi="宋体" w:cs="宋体"/>
          <w:szCs w:val="21"/>
        </w:rPr>
      </w:pPr>
      <w:r>
        <w:rPr>
          <w:rFonts w:ascii="宋体" w:hAnsi="宋体" w:cs="宋体" w:hint="eastAsia"/>
          <w:szCs w:val="21"/>
        </w:rPr>
        <w:t>报价得分=基准价/最后报价×</w:t>
      </w:r>
      <w:r w:rsidR="00BD26DD">
        <w:rPr>
          <w:rFonts w:ascii="宋体" w:hAnsi="宋体" w:cs="宋体" w:hint="eastAsia"/>
          <w:szCs w:val="21"/>
        </w:rPr>
        <w:t>40</w:t>
      </w:r>
    </w:p>
    <w:p w:rsidR="009A404D" w:rsidRDefault="0091780F">
      <w:pPr>
        <w:widowControl w:val="0"/>
        <w:spacing w:before="0" w:after="0"/>
        <w:ind w:leftChars="350" w:left="735"/>
        <w:rPr>
          <w:rFonts w:ascii="宋体" w:hAnsi="宋体" w:cs="宋体"/>
          <w:szCs w:val="21"/>
        </w:rPr>
      </w:pPr>
      <w:r>
        <w:rPr>
          <w:rFonts w:ascii="宋体" w:hAnsi="宋体" w:cs="宋体" w:hint="eastAsia"/>
          <w:szCs w:val="21"/>
        </w:rPr>
        <w:t>如此类推，算出所有投标人的价格评分。（按四舍五入原则取值并保留小数点后两位有效数字。）</w:t>
      </w:r>
    </w:p>
    <w:p w:rsidR="009A404D" w:rsidRDefault="0091780F">
      <w:pPr>
        <w:widowControl w:val="0"/>
        <w:spacing w:before="0" w:after="0"/>
        <w:ind w:leftChars="350" w:left="735"/>
        <w:rPr>
          <w:rFonts w:ascii="宋体" w:hAnsi="宋体" w:cs="宋体"/>
          <w:szCs w:val="21"/>
        </w:rPr>
      </w:pPr>
      <w:r>
        <w:rPr>
          <w:rFonts w:ascii="宋体" w:hAnsi="宋体" w:cs="宋体" w:hint="eastAsia"/>
          <w:szCs w:val="21"/>
        </w:rPr>
        <w:t>3.1）价格修正：投标人的投标报价中经评审小组确定为供货范围（包括货物、工程和服务）缺漏项，而进行调整的，调整价为该项目在其他有效投标中的最高报价。</w:t>
      </w:r>
    </w:p>
    <w:p w:rsidR="009A404D" w:rsidRDefault="0091780F">
      <w:pPr>
        <w:widowControl w:val="0"/>
        <w:spacing w:before="0" w:after="0"/>
        <w:ind w:leftChars="350" w:left="735"/>
        <w:rPr>
          <w:rFonts w:ascii="宋体" w:hAnsi="宋体" w:cs="宋体"/>
          <w:szCs w:val="21"/>
        </w:rPr>
      </w:pPr>
      <w:r>
        <w:rPr>
          <w:rFonts w:ascii="宋体" w:hAnsi="宋体" w:cs="宋体" w:hint="eastAsia"/>
          <w:szCs w:val="21"/>
        </w:rPr>
        <w:t>3.2）评审小组将按照上述修正错误的方法调整该投标人的投标文件中的投标报价，调整后的价格对投标人具有约束力。如果投标人不接受修正后的投标价格，则其投标将被拒绝。</w:t>
      </w:r>
    </w:p>
    <w:p w:rsidR="009A404D" w:rsidRDefault="0091780F">
      <w:pPr>
        <w:pStyle w:val="a3"/>
        <w:ind w:leftChars="200" w:left="420" w:firstLineChars="200" w:firstLine="420"/>
        <w:rPr>
          <w:rFonts w:cs="宋体"/>
          <w:sz w:val="21"/>
          <w:szCs w:val="21"/>
        </w:rPr>
      </w:pPr>
      <w:r>
        <w:rPr>
          <w:rFonts w:cs="宋体" w:hint="eastAsia"/>
          <w:sz w:val="21"/>
          <w:szCs w:val="21"/>
        </w:rPr>
        <w:t>3.3）落实的政府采购政策</w:t>
      </w:r>
    </w:p>
    <w:p w:rsidR="009A404D" w:rsidRDefault="0091780F">
      <w:pPr>
        <w:pStyle w:val="a3"/>
        <w:ind w:leftChars="200" w:left="420" w:firstLineChars="200" w:firstLine="420"/>
        <w:rPr>
          <w:rFonts w:cs="宋体"/>
          <w:sz w:val="21"/>
          <w:szCs w:val="21"/>
        </w:rPr>
      </w:pPr>
      <w:r>
        <w:rPr>
          <w:rFonts w:cs="宋体" w:hint="eastAsia"/>
          <w:sz w:val="21"/>
          <w:szCs w:val="21"/>
        </w:rPr>
        <w:t>3.3.1）根据《政府采购促进中小企业发展管理办法》(财库(2020)46号)的规定，对提供服务的单位为小型和微型企业的价格给予10%的扣除，用扣除后的价格参与评审；</w:t>
      </w:r>
    </w:p>
    <w:p w:rsidR="009A404D" w:rsidRDefault="0091780F">
      <w:pPr>
        <w:pStyle w:val="a3"/>
        <w:ind w:leftChars="200" w:left="420" w:firstLineChars="200" w:firstLine="420"/>
        <w:rPr>
          <w:rFonts w:cs="宋体"/>
          <w:sz w:val="21"/>
          <w:szCs w:val="21"/>
        </w:rPr>
      </w:pPr>
      <w:r>
        <w:rPr>
          <w:rFonts w:cs="宋体" w:hint="eastAsia"/>
          <w:sz w:val="21"/>
          <w:szCs w:val="21"/>
        </w:rPr>
        <w:t>3.3.2）《政府采购促进中小企业发展管理办法》(财库(2020)46号)所称中小企业（含中型、小型、微型企业，下同）是指在中华人民共和国境内依法设立，依据国务院批准的中小企业划分标准确定的中型企业、小型企业和微型企业，但与大企业的负责人为同一人，或者与大企业存在直接控股、管理关系的除外。</w:t>
      </w:r>
    </w:p>
    <w:p w:rsidR="009A404D" w:rsidRDefault="0091780F" w:rsidP="00BD26DD">
      <w:pPr>
        <w:pStyle w:val="a3"/>
        <w:ind w:leftChars="200" w:left="420" w:firstLineChars="200" w:firstLine="420"/>
        <w:rPr>
          <w:rFonts w:cs="宋体"/>
          <w:sz w:val="21"/>
          <w:szCs w:val="21"/>
        </w:rPr>
      </w:pPr>
      <w:r>
        <w:rPr>
          <w:rFonts w:cs="宋体" w:hint="eastAsia"/>
          <w:sz w:val="21"/>
          <w:szCs w:val="21"/>
        </w:rPr>
        <w:t>3.3.3）参加政府采购活动的中小</w:t>
      </w:r>
      <w:proofErr w:type="gramStart"/>
      <w:r>
        <w:rPr>
          <w:rFonts w:cs="宋体" w:hint="eastAsia"/>
          <w:sz w:val="21"/>
          <w:szCs w:val="21"/>
        </w:rPr>
        <w:t>微企业</w:t>
      </w:r>
      <w:proofErr w:type="gramEnd"/>
      <w:r>
        <w:rPr>
          <w:rFonts w:cs="宋体" w:hint="eastAsia"/>
          <w:sz w:val="21"/>
          <w:szCs w:val="21"/>
        </w:rPr>
        <w:t>应当提供《中小企业声明函》。</w:t>
      </w:r>
    </w:p>
    <w:p w:rsidR="009A404D" w:rsidRDefault="0091780F">
      <w:pPr>
        <w:pStyle w:val="a3"/>
        <w:ind w:leftChars="200" w:left="420" w:firstLineChars="200" w:firstLine="420"/>
        <w:rPr>
          <w:rFonts w:cs="宋体"/>
          <w:sz w:val="21"/>
          <w:szCs w:val="21"/>
        </w:rPr>
      </w:pPr>
      <w:r>
        <w:rPr>
          <w:rFonts w:cs="宋体" w:hint="eastAsia"/>
          <w:sz w:val="21"/>
          <w:szCs w:val="21"/>
        </w:rPr>
        <w:t>4）投标人同时为小型、微型企业、监狱企业、残疾人福利性单位</w:t>
      </w:r>
      <w:proofErr w:type="gramStart"/>
      <w:r>
        <w:rPr>
          <w:rFonts w:cs="宋体" w:hint="eastAsia"/>
          <w:sz w:val="21"/>
          <w:szCs w:val="21"/>
        </w:rPr>
        <w:t>任两种</w:t>
      </w:r>
      <w:proofErr w:type="gramEnd"/>
      <w:r>
        <w:rPr>
          <w:rFonts w:cs="宋体" w:hint="eastAsia"/>
          <w:sz w:val="21"/>
          <w:szCs w:val="21"/>
        </w:rPr>
        <w:t>或以上情况的，评审中只享受一次价格扣除，不重复进行价格扣除。</w:t>
      </w:r>
    </w:p>
    <w:p w:rsidR="009A404D" w:rsidRDefault="0091780F">
      <w:pPr>
        <w:spacing w:before="0" w:after="0"/>
        <w:rPr>
          <w:rFonts w:ascii="宋体" w:hAnsi="宋体" w:cs="宋体"/>
          <w:szCs w:val="21"/>
        </w:rPr>
      </w:pPr>
      <w:r>
        <w:rPr>
          <w:rFonts w:ascii="宋体" w:hAnsi="宋体" w:cs="宋体" w:hint="eastAsia"/>
          <w:szCs w:val="21"/>
        </w:rPr>
        <w:t>（5）  技术、商务及价格分值分配</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04"/>
        <w:gridCol w:w="2010"/>
        <w:gridCol w:w="2010"/>
        <w:gridCol w:w="2010"/>
      </w:tblGrid>
      <w:tr w:rsidR="009A404D">
        <w:trPr>
          <w:trHeight w:val="400"/>
          <w:jc w:val="center"/>
        </w:trPr>
        <w:tc>
          <w:tcPr>
            <w:tcW w:w="2104" w:type="dxa"/>
            <w:vAlign w:val="center"/>
          </w:tcPr>
          <w:p w:rsidR="009A404D" w:rsidRDefault="0091780F">
            <w:pPr>
              <w:snapToGrid w:val="0"/>
              <w:spacing w:before="0" w:after="0"/>
              <w:jc w:val="center"/>
              <w:rPr>
                <w:rFonts w:ascii="宋体" w:hAnsi="宋体" w:cs="宋体"/>
                <w:szCs w:val="21"/>
              </w:rPr>
            </w:pPr>
            <w:r>
              <w:rPr>
                <w:rFonts w:ascii="宋体" w:hAnsi="宋体" w:cs="宋体" w:hint="eastAsia"/>
                <w:szCs w:val="21"/>
              </w:rPr>
              <w:t>评分项目</w:t>
            </w:r>
          </w:p>
        </w:tc>
        <w:tc>
          <w:tcPr>
            <w:tcW w:w="2010" w:type="dxa"/>
            <w:tcBorders>
              <w:right w:val="single" w:sz="4" w:space="0" w:color="auto"/>
            </w:tcBorders>
            <w:vAlign w:val="center"/>
          </w:tcPr>
          <w:p w:rsidR="009A404D" w:rsidRDefault="0091780F">
            <w:pPr>
              <w:snapToGrid w:val="0"/>
              <w:spacing w:before="0" w:after="0"/>
              <w:jc w:val="center"/>
              <w:rPr>
                <w:rFonts w:ascii="宋体" w:hAnsi="宋体" w:cs="宋体"/>
                <w:szCs w:val="21"/>
              </w:rPr>
            </w:pPr>
            <w:r>
              <w:rPr>
                <w:rFonts w:ascii="宋体" w:hAnsi="宋体" w:cs="宋体" w:hint="eastAsia"/>
                <w:szCs w:val="21"/>
              </w:rPr>
              <w:t>技术评分</w:t>
            </w:r>
          </w:p>
        </w:tc>
        <w:tc>
          <w:tcPr>
            <w:tcW w:w="2010" w:type="dxa"/>
            <w:tcBorders>
              <w:left w:val="single" w:sz="4" w:space="0" w:color="auto"/>
            </w:tcBorders>
            <w:vAlign w:val="center"/>
          </w:tcPr>
          <w:p w:rsidR="009A404D" w:rsidRDefault="0091780F">
            <w:pPr>
              <w:snapToGrid w:val="0"/>
              <w:spacing w:before="0" w:after="0"/>
              <w:jc w:val="center"/>
              <w:rPr>
                <w:rFonts w:ascii="宋体" w:hAnsi="宋体" w:cs="宋体"/>
                <w:szCs w:val="21"/>
              </w:rPr>
            </w:pPr>
            <w:r>
              <w:rPr>
                <w:rFonts w:ascii="宋体" w:hAnsi="宋体" w:cs="宋体" w:hint="eastAsia"/>
                <w:szCs w:val="21"/>
              </w:rPr>
              <w:t>商务评分</w:t>
            </w:r>
          </w:p>
        </w:tc>
        <w:tc>
          <w:tcPr>
            <w:tcW w:w="2010" w:type="dxa"/>
            <w:vAlign w:val="center"/>
          </w:tcPr>
          <w:p w:rsidR="009A404D" w:rsidRDefault="0091780F">
            <w:pPr>
              <w:snapToGrid w:val="0"/>
              <w:spacing w:before="0" w:after="0"/>
              <w:jc w:val="center"/>
              <w:rPr>
                <w:rFonts w:ascii="宋体" w:hAnsi="宋体" w:cs="宋体"/>
                <w:szCs w:val="21"/>
              </w:rPr>
            </w:pPr>
            <w:r>
              <w:rPr>
                <w:rFonts w:ascii="宋体" w:hAnsi="宋体" w:cs="宋体" w:hint="eastAsia"/>
                <w:szCs w:val="21"/>
              </w:rPr>
              <w:t>价格评分</w:t>
            </w:r>
          </w:p>
        </w:tc>
      </w:tr>
      <w:tr w:rsidR="009A404D">
        <w:trPr>
          <w:trHeight w:val="400"/>
          <w:jc w:val="center"/>
        </w:trPr>
        <w:tc>
          <w:tcPr>
            <w:tcW w:w="2104" w:type="dxa"/>
            <w:vAlign w:val="center"/>
          </w:tcPr>
          <w:p w:rsidR="009A404D" w:rsidRDefault="0091780F">
            <w:pPr>
              <w:snapToGrid w:val="0"/>
              <w:spacing w:before="0" w:after="0"/>
              <w:jc w:val="center"/>
              <w:rPr>
                <w:rFonts w:ascii="宋体" w:hAnsi="宋体" w:cs="宋体"/>
                <w:szCs w:val="21"/>
              </w:rPr>
            </w:pPr>
            <w:r>
              <w:rPr>
                <w:rFonts w:ascii="宋体" w:hAnsi="宋体" w:cs="宋体" w:hint="eastAsia"/>
                <w:szCs w:val="21"/>
              </w:rPr>
              <w:t>分   值</w:t>
            </w:r>
          </w:p>
        </w:tc>
        <w:tc>
          <w:tcPr>
            <w:tcW w:w="2010" w:type="dxa"/>
            <w:tcBorders>
              <w:right w:val="single" w:sz="4" w:space="0" w:color="auto"/>
            </w:tcBorders>
            <w:vAlign w:val="center"/>
          </w:tcPr>
          <w:p w:rsidR="009A404D" w:rsidRDefault="00BD26DD">
            <w:pPr>
              <w:spacing w:before="0" w:after="0"/>
              <w:jc w:val="center"/>
              <w:rPr>
                <w:rFonts w:ascii="宋体" w:hAnsi="宋体" w:cs="宋体"/>
                <w:szCs w:val="21"/>
              </w:rPr>
            </w:pPr>
            <w:r>
              <w:rPr>
                <w:rFonts w:ascii="宋体" w:hAnsi="宋体" w:cs="宋体" w:hint="eastAsia"/>
                <w:szCs w:val="21"/>
              </w:rPr>
              <w:t>40</w:t>
            </w:r>
          </w:p>
        </w:tc>
        <w:tc>
          <w:tcPr>
            <w:tcW w:w="2010" w:type="dxa"/>
            <w:tcBorders>
              <w:left w:val="single" w:sz="4" w:space="0" w:color="auto"/>
            </w:tcBorders>
            <w:vAlign w:val="center"/>
          </w:tcPr>
          <w:p w:rsidR="009A404D" w:rsidRDefault="0091780F">
            <w:pPr>
              <w:spacing w:before="0" w:after="0"/>
              <w:jc w:val="center"/>
              <w:rPr>
                <w:rFonts w:ascii="宋体" w:hAnsi="宋体" w:cs="宋体"/>
                <w:szCs w:val="21"/>
              </w:rPr>
            </w:pPr>
            <w:r>
              <w:rPr>
                <w:rFonts w:ascii="宋体" w:hAnsi="宋体" w:cs="宋体" w:hint="eastAsia"/>
                <w:szCs w:val="21"/>
              </w:rPr>
              <w:t>20</w:t>
            </w:r>
          </w:p>
        </w:tc>
        <w:tc>
          <w:tcPr>
            <w:tcW w:w="2010" w:type="dxa"/>
            <w:vAlign w:val="center"/>
          </w:tcPr>
          <w:p w:rsidR="009A404D" w:rsidRDefault="00BD26DD">
            <w:pPr>
              <w:spacing w:before="0" w:after="0"/>
              <w:jc w:val="center"/>
              <w:rPr>
                <w:rFonts w:ascii="宋体" w:hAnsi="宋体" w:cs="宋体"/>
                <w:szCs w:val="21"/>
              </w:rPr>
            </w:pPr>
            <w:r>
              <w:rPr>
                <w:rFonts w:ascii="宋体" w:hAnsi="宋体" w:cs="宋体" w:hint="eastAsia"/>
                <w:szCs w:val="21"/>
              </w:rPr>
              <w:t>40</w:t>
            </w:r>
          </w:p>
        </w:tc>
      </w:tr>
    </w:tbl>
    <w:p w:rsidR="009A404D" w:rsidRDefault="0091780F" w:rsidP="0091780F">
      <w:pPr>
        <w:spacing w:beforeLines="50" w:before="156" w:after="0"/>
        <w:ind w:firstLineChars="350" w:firstLine="735"/>
        <w:rPr>
          <w:rFonts w:ascii="宋体" w:hAnsi="宋体" w:cs="宋体"/>
          <w:szCs w:val="21"/>
        </w:rPr>
      </w:pPr>
      <w:r>
        <w:rPr>
          <w:rFonts w:ascii="宋体" w:hAnsi="宋体" w:cs="宋体" w:hint="eastAsia"/>
          <w:szCs w:val="21"/>
        </w:rPr>
        <w:t>评审总得分=技术评分＋商务评分＋价格评分</w:t>
      </w:r>
    </w:p>
    <w:p w:rsidR="009A404D" w:rsidRDefault="0091780F" w:rsidP="0091780F">
      <w:pPr>
        <w:tabs>
          <w:tab w:val="left" w:pos="720"/>
          <w:tab w:val="left" w:pos="4013"/>
        </w:tabs>
        <w:spacing w:before="0" w:after="0"/>
        <w:ind w:left="540" w:hangingChars="257" w:hanging="540"/>
        <w:rPr>
          <w:rFonts w:ascii="宋体" w:hAnsi="宋体" w:cs="宋体"/>
          <w:szCs w:val="21"/>
        </w:rPr>
      </w:pPr>
      <w:r>
        <w:rPr>
          <w:rFonts w:ascii="宋体" w:hAnsi="宋体" w:cs="宋体" w:hint="eastAsia"/>
          <w:szCs w:val="21"/>
        </w:rPr>
        <w:t>4.3</w:t>
      </w:r>
      <w:r>
        <w:rPr>
          <w:rFonts w:ascii="宋体" w:hAnsi="宋体" w:cs="宋体" w:hint="eastAsia"/>
          <w:szCs w:val="21"/>
        </w:rPr>
        <w:tab/>
        <w:t>推荐中标供应商</w:t>
      </w:r>
    </w:p>
    <w:p w:rsidR="009A404D" w:rsidRDefault="0091780F">
      <w:pPr>
        <w:tabs>
          <w:tab w:val="left" w:pos="720"/>
          <w:tab w:val="left" w:pos="4013"/>
        </w:tabs>
        <w:spacing w:before="0" w:after="0"/>
        <w:ind w:leftChars="200" w:left="420"/>
        <w:rPr>
          <w:rFonts w:ascii="宋体" w:hAnsi="宋体" w:cs="宋体"/>
          <w:szCs w:val="21"/>
        </w:rPr>
      </w:pPr>
      <w:r>
        <w:rPr>
          <w:rFonts w:ascii="宋体" w:hAnsi="宋体" w:cs="宋体" w:hint="eastAsia"/>
          <w:szCs w:val="21"/>
        </w:rPr>
        <w:t>4.3.1 评审小组按综合得分由高到低顺序排列推荐中标候选人（综合得分相同的，优先排列顺序如下①最后报价低者②技术得分高者③投标报价与技术得分均相同</w:t>
      </w:r>
      <w:r>
        <w:t>，由评委会</w:t>
      </w:r>
      <w:r>
        <w:lastRenderedPageBreak/>
        <w:t>采取随机抽取的方式确定</w:t>
      </w:r>
      <w:r>
        <w:rPr>
          <w:rFonts w:ascii="宋体" w:hAnsi="宋体" w:cs="宋体" w:hint="eastAsia"/>
          <w:szCs w:val="21"/>
        </w:rPr>
        <w:t>），综合得分最高的投标人为第一中标候选人，综合得分次高的投标人为第二中标候选人，综合得第三高的投标人为第三中标候选人。</w:t>
      </w:r>
    </w:p>
    <w:p w:rsidR="009A404D" w:rsidRDefault="0091780F" w:rsidP="0091780F">
      <w:pPr>
        <w:spacing w:before="0" w:after="0"/>
        <w:ind w:left="540" w:hangingChars="257" w:hanging="540"/>
        <w:rPr>
          <w:rFonts w:ascii="宋体" w:hAnsi="宋体" w:cs="宋体"/>
          <w:szCs w:val="21"/>
        </w:rPr>
      </w:pPr>
      <w:r>
        <w:rPr>
          <w:rFonts w:ascii="宋体" w:hAnsi="宋体" w:cs="宋体" w:hint="eastAsia"/>
          <w:szCs w:val="21"/>
        </w:rPr>
        <w:t>4.4</w:t>
      </w:r>
      <w:r>
        <w:rPr>
          <w:rFonts w:ascii="宋体" w:hAnsi="宋体" w:cs="宋体" w:hint="eastAsia"/>
          <w:szCs w:val="21"/>
        </w:rPr>
        <w:tab/>
        <w:t>评审报告</w:t>
      </w:r>
    </w:p>
    <w:p w:rsidR="009A404D" w:rsidRDefault="0091780F">
      <w:pPr>
        <w:spacing w:before="0" w:after="0"/>
        <w:ind w:leftChars="257" w:left="540"/>
        <w:rPr>
          <w:rFonts w:ascii="宋体" w:hAnsi="宋体" w:cs="宋体"/>
          <w:szCs w:val="21"/>
        </w:rPr>
      </w:pPr>
      <w:r>
        <w:rPr>
          <w:rFonts w:ascii="宋体" w:hAnsi="宋体" w:cs="宋体" w:hint="eastAsia"/>
          <w:szCs w:val="21"/>
        </w:rPr>
        <w:t>评审小组依据评审结果出具评审报告。</w:t>
      </w:r>
    </w:p>
    <w:p w:rsidR="009A404D" w:rsidRDefault="0091780F">
      <w:pPr>
        <w:tabs>
          <w:tab w:val="left" w:pos="540"/>
        </w:tabs>
        <w:spacing w:before="0" w:after="0"/>
        <w:rPr>
          <w:rFonts w:ascii="宋体" w:hAnsi="宋体" w:cs="宋体"/>
          <w:szCs w:val="21"/>
        </w:rPr>
      </w:pPr>
      <w:r>
        <w:rPr>
          <w:rFonts w:ascii="宋体" w:hAnsi="宋体" w:cs="宋体" w:hint="eastAsia"/>
          <w:szCs w:val="21"/>
        </w:rPr>
        <w:t>4.5</w:t>
      </w:r>
      <w:r>
        <w:rPr>
          <w:rFonts w:ascii="宋体" w:hAnsi="宋体" w:cs="宋体" w:hint="eastAsia"/>
          <w:szCs w:val="21"/>
        </w:rPr>
        <w:tab/>
        <w:t>评审过程的保密性。</w:t>
      </w:r>
    </w:p>
    <w:p w:rsidR="009A404D" w:rsidRDefault="0091780F">
      <w:pPr>
        <w:widowControl w:val="0"/>
        <w:numPr>
          <w:ilvl w:val="0"/>
          <w:numId w:val="9"/>
        </w:numPr>
        <w:tabs>
          <w:tab w:val="clear" w:pos="481"/>
          <w:tab w:val="left" w:pos="540"/>
        </w:tabs>
        <w:spacing w:before="0" w:after="0"/>
        <w:ind w:left="540" w:hanging="540"/>
        <w:jc w:val="both"/>
        <w:rPr>
          <w:rFonts w:ascii="宋体" w:hAnsi="宋体" w:cs="宋体"/>
          <w:szCs w:val="21"/>
        </w:rPr>
      </w:pPr>
      <w:r>
        <w:rPr>
          <w:rFonts w:ascii="宋体" w:hAnsi="宋体" w:cs="宋体" w:hint="eastAsia"/>
          <w:szCs w:val="21"/>
        </w:rPr>
        <w:t>接受报价后，直至中标供应商与买方签订合同后止，凡与审查、澄清、评价、比较、确定中标供应</w:t>
      </w:r>
      <w:proofErr w:type="gramStart"/>
      <w:r>
        <w:rPr>
          <w:rFonts w:ascii="宋体" w:hAnsi="宋体" w:cs="宋体" w:hint="eastAsia"/>
          <w:szCs w:val="21"/>
        </w:rPr>
        <w:t>商意见</w:t>
      </w:r>
      <w:proofErr w:type="gramEnd"/>
      <w:r>
        <w:rPr>
          <w:rFonts w:ascii="宋体" w:hAnsi="宋体" w:cs="宋体" w:hint="eastAsia"/>
          <w:szCs w:val="21"/>
        </w:rPr>
        <w:t>有关的内容，任何人均不得向投标人及与评审无关的其他人透露。</w:t>
      </w:r>
    </w:p>
    <w:p w:rsidR="009A404D" w:rsidRDefault="0091780F">
      <w:pPr>
        <w:widowControl w:val="0"/>
        <w:numPr>
          <w:ilvl w:val="0"/>
          <w:numId w:val="9"/>
        </w:numPr>
        <w:tabs>
          <w:tab w:val="clear" w:pos="481"/>
          <w:tab w:val="left" w:pos="540"/>
        </w:tabs>
        <w:spacing w:before="0" w:after="0"/>
        <w:ind w:left="540" w:hanging="540"/>
        <w:jc w:val="both"/>
        <w:rPr>
          <w:rFonts w:ascii="宋体" w:hAnsi="宋体" w:cs="宋体"/>
          <w:szCs w:val="21"/>
        </w:rPr>
      </w:pPr>
      <w:r>
        <w:rPr>
          <w:rFonts w:ascii="宋体" w:hAnsi="宋体" w:cs="宋体" w:hint="eastAsia"/>
          <w:szCs w:val="21"/>
        </w:rPr>
        <w:t>从投标文件提交截止时间起到确定中标</w:t>
      </w:r>
      <w:proofErr w:type="gramStart"/>
      <w:r>
        <w:rPr>
          <w:rFonts w:ascii="宋体" w:hAnsi="宋体" w:cs="宋体" w:hint="eastAsia"/>
          <w:szCs w:val="21"/>
        </w:rPr>
        <w:t>供应商日止</w:t>
      </w:r>
      <w:proofErr w:type="gramEnd"/>
      <w:r>
        <w:rPr>
          <w:rFonts w:ascii="宋体" w:hAnsi="宋体" w:cs="宋体" w:hint="eastAsia"/>
          <w:szCs w:val="21"/>
        </w:rPr>
        <w:t>，投标人不得与参加评审的有关人员私下接触。在评审过程中，如果投标人试图在投标文件审查、澄清、比较及推荐中标供应商方面向参与评审的有关人员和采购人施加任何影响，其报价将被拒绝。</w:t>
      </w:r>
    </w:p>
    <w:p w:rsidR="009A404D" w:rsidRDefault="0091780F" w:rsidP="0091780F">
      <w:pPr>
        <w:spacing w:before="0" w:after="0"/>
        <w:ind w:left="540" w:rightChars="-50" w:right="-105" w:hangingChars="257" w:hanging="540"/>
        <w:rPr>
          <w:rFonts w:ascii="宋体" w:hAnsi="宋体" w:cs="宋体"/>
          <w:szCs w:val="21"/>
        </w:rPr>
      </w:pPr>
      <w:r>
        <w:rPr>
          <w:rFonts w:ascii="宋体" w:hAnsi="宋体" w:cs="宋体" w:hint="eastAsia"/>
          <w:szCs w:val="21"/>
        </w:rPr>
        <w:t>4.6</w:t>
      </w:r>
      <w:r>
        <w:rPr>
          <w:rFonts w:ascii="宋体" w:hAnsi="宋体" w:cs="宋体" w:hint="eastAsia"/>
          <w:szCs w:val="21"/>
        </w:rPr>
        <w:tab/>
        <w:t>接受和拒绝</w:t>
      </w:r>
      <w:proofErr w:type="gramStart"/>
      <w:r>
        <w:rPr>
          <w:rFonts w:ascii="宋体" w:hAnsi="宋体" w:cs="宋体" w:hint="eastAsia"/>
          <w:szCs w:val="21"/>
        </w:rPr>
        <w:t>任何或</w:t>
      </w:r>
      <w:proofErr w:type="gramEnd"/>
      <w:r>
        <w:rPr>
          <w:rFonts w:ascii="宋体" w:hAnsi="宋体" w:cs="宋体" w:hint="eastAsia"/>
          <w:szCs w:val="21"/>
        </w:rPr>
        <w:t>所有报价的权利。</w:t>
      </w:r>
    </w:p>
    <w:p w:rsidR="009A404D" w:rsidRDefault="0091780F">
      <w:pPr>
        <w:widowControl w:val="0"/>
        <w:spacing w:before="0" w:after="0"/>
        <w:ind w:leftChars="250" w:left="525"/>
        <w:jc w:val="both"/>
        <w:rPr>
          <w:rFonts w:ascii="宋体" w:hAnsi="宋体" w:cs="宋体"/>
          <w:szCs w:val="21"/>
        </w:rPr>
      </w:pPr>
      <w:r>
        <w:rPr>
          <w:rFonts w:ascii="宋体" w:hAnsi="宋体" w:cs="宋体" w:hint="eastAsia"/>
          <w:szCs w:val="21"/>
        </w:rPr>
        <w:t>代理采购机构和采购人保留在中标之前任何时候接受或拒绝任何报价，以及宣布无效或拒绝所有报价的权力，对受影响的投标人不承担任何责任。</w:t>
      </w:r>
    </w:p>
    <w:p w:rsidR="009A404D" w:rsidRDefault="0091780F" w:rsidP="0091780F">
      <w:pPr>
        <w:spacing w:before="0" w:after="0"/>
        <w:ind w:left="540" w:rightChars="-50" w:right="-105" w:hangingChars="257" w:hanging="540"/>
        <w:rPr>
          <w:rFonts w:ascii="宋体" w:hAnsi="宋体" w:cs="宋体"/>
          <w:szCs w:val="21"/>
        </w:rPr>
      </w:pPr>
      <w:r>
        <w:rPr>
          <w:rFonts w:ascii="宋体" w:hAnsi="宋体" w:cs="宋体" w:hint="eastAsia"/>
          <w:szCs w:val="21"/>
        </w:rPr>
        <w:t>4.7</w:t>
      </w:r>
      <w:r>
        <w:rPr>
          <w:rFonts w:ascii="宋体" w:hAnsi="宋体" w:cs="宋体" w:hint="eastAsia"/>
          <w:szCs w:val="21"/>
        </w:rPr>
        <w:tab/>
        <w:t>变更技术（服务）方案的权利。</w:t>
      </w:r>
    </w:p>
    <w:p w:rsidR="009A404D" w:rsidRDefault="0091780F" w:rsidP="00BD26DD">
      <w:pPr>
        <w:widowControl w:val="0"/>
        <w:spacing w:before="0" w:after="0"/>
        <w:ind w:leftChars="250" w:left="525"/>
        <w:jc w:val="both"/>
        <w:rPr>
          <w:rFonts w:ascii="宋体" w:hAnsi="宋体" w:cs="宋体"/>
          <w:szCs w:val="21"/>
        </w:rPr>
      </w:pPr>
      <w:r>
        <w:rPr>
          <w:rFonts w:ascii="宋体" w:hAnsi="宋体" w:cs="宋体" w:hint="eastAsia"/>
          <w:szCs w:val="21"/>
        </w:rPr>
        <w:t>在评审过程中，采购人有权变更技术（服务）方案或采购数量，如果投标人根据采购人提出的变更要求调整方案或价格后未能获得合同，采购人不承担任何责任。</w:t>
      </w: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Default="00BD26DD" w:rsidP="00BD26DD">
      <w:pPr>
        <w:widowControl w:val="0"/>
        <w:spacing w:before="0" w:after="0"/>
        <w:ind w:leftChars="250" w:left="525"/>
        <w:jc w:val="both"/>
        <w:rPr>
          <w:rFonts w:ascii="宋体" w:hAnsi="宋体" w:cs="宋体"/>
          <w:szCs w:val="21"/>
        </w:rPr>
      </w:pPr>
    </w:p>
    <w:p w:rsidR="00BD26DD" w:rsidRPr="00BD26DD" w:rsidRDefault="00BD26DD" w:rsidP="00BD26DD">
      <w:pPr>
        <w:widowControl w:val="0"/>
        <w:spacing w:before="0" w:after="0"/>
        <w:ind w:leftChars="250" w:left="525"/>
        <w:jc w:val="both"/>
        <w:rPr>
          <w:rFonts w:ascii="宋体" w:hAnsi="宋体" w:cs="宋体"/>
          <w:szCs w:val="21"/>
        </w:rPr>
      </w:pPr>
    </w:p>
    <w:p w:rsidR="009A404D" w:rsidRDefault="0091780F">
      <w:pPr>
        <w:spacing w:before="240" w:line="415" w:lineRule="auto"/>
        <w:rPr>
          <w:rFonts w:ascii="宋体" w:hAnsi="宋体" w:cs="宋体"/>
          <w:b/>
          <w:kern w:val="2"/>
          <w:szCs w:val="21"/>
        </w:rPr>
      </w:pPr>
      <w:r>
        <w:rPr>
          <w:rFonts w:ascii="宋体" w:hAnsi="宋体" w:cs="宋体" w:hint="eastAsia"/>
          <w:b/>
          <w:kern w:val="2"/>
          <w:szCs w:val="21"/>
        </w:rPr>
        <w:lastRenderedPageBreak/>
        <w:t>附表</w:t>
      </w:r>
    </w:p>
    <w:p w:rsidR="009A404D" w:rsidRDefault="0091780F">
      <w:pPr>
        <w:spacing w:before="0" w:after="0"/>
        <w:ind w:firstLineChars="2" w:firstLine="4"/>
        <w:jc w:val="center"/>
        <w:rPr>
          <w:rFonts w:ascii="宋体" w:hAnsi="宋体" w:cs="宋体"/>
          <w:b/>
          <w:szCs w:val="21"/>
        </w:rPr>
      </w:pPr>
      <w:r>
        <w:rPr>
          <w:rFonts w:ascii="宋体" w:hAnsi="宋体" w:cs="宋体" w:hint="eastAsia"/>
          <w:b/>
          <w:szCs w:val="21"/>
        </w:rPr>
        <w:t>广州医科大学附属第三医院黄埔院区楼宇LED招牌改造项目</w:t>
      </w:r>
    </w:p>
    <w:p w:rsidR="009A404D" w:rsidRDefault="0091780F">
      <w:pPr>
        <w:snapToGrid w:val="0"/>
        <w:spacing w:before="0" w:after="0"/>
        <w:jc w:val="center"/>
        <w:outlineLvl w:val="1"/>
        <w:rPr>
          <w:rFonts w:ascii="宋体" w:hAnsi="宋体" w:cs="宋体"/>
          <w:b/>
          <w:szCs w:val="21"/>
        </w:rPr>
      </w:pPr>
      <w:r>
        <w:rPr>
          <w:rFonts w:ascii="宋体" w:hAnsi="宋体" w:cs="宋体" w:hint="eastAsia"/>
          <w:b/>
          <w:szCs w:val="21"/>
        </w:rPr>
        <w:t>资格性审查表</w:t>
      </w:r>
    </w:p>
    <w:p w:rsidR="009A404D" w:rsidRDefault="0091780F">
      <w:pPr>
        <w:spacing w:after="0"/>
        <w:rPr>
          <w:rFonts w:ascii="宋体" w:hAnsi="宋体" w:cs="宋体"/>
          <w:b/>
          <w:szCs w:val="21"/>
          <w:u w:val="single"/>
        </w:rPr>
      </w:pPr>
      <w:r>
        <w:rPr>
          <w:rFonts w:ascii="宋体" w:hAnsi="宋体" w:cs="宋体" w:hint="eastAsia"/>
          <w:b/>
          <w:szCs w:val="21"/>
          <w:u w:val="single"/>
        </w:rPr>
        <w:t>由评审小组完成</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09"/>
      </w:tblGrid>
      <w:tr w:rsidR="009A404D">
        <w:trPr>
          <w:trHeight w:val="454"/>
          <w:jc w:val="center"/>
        </w:trPr>
        <w:tc>
          <w:tcPr>
            <w:tcW w:w="6345" w:type="dxa"/>
            <w:vAlign w:val="center"/>
          </w:tcPr>
          <w:p w:rsidR="009A404D" w:rsidRDefault="0091780F">
            <w:pPr>
              <w:jc w:val="center"/>
              <w:rPr>
                <w:rFonts w:ascii="宋体" w:hAnsi="宋体" w:cs="宋体"/>
                <w:b/>
                <w:szCs w:val="21"/>
              </w:rPr>
            </w:pPr>
            <w:r>
              <w:rPr>
                <w:rFonts w:ascii="宋体" w:hAnsi="宋体" w:cs="宋体" w:hint="eastAsia"/>
                <w:b/>
                <w:szCs w:val="21"/>
              </w:rPr>
              <w:t>评议内容</w:t>
            </w:r>
          </w:p>
        </w:tc>
        <w:tc>
          <w:tcPr>
            <w:tcW w:w="2409" w:type="dxa"/>
            <w:vAlign w:val="center"/>
          </w:tcPr>
          <w:p w:rsidR="009A404D" w:rsidRDefault="0091780F">
            <w:pPr>
              <w:jc w:val="center"/>
              <w:rPr>
                <w:rFonts w:ascii="宋体" w:hAnsi="宋体" w:cs="宋体"/>
                <w:b/>
                <w:szCs w:val="21"/>
              </w:rPr>
            </w:pPr>
            <w:r>
              <w:rPr>
                <w:rFonts w:ascii="宋体" w:hAnsi="宋体" w:cs="宋体" w:hint="eastAsia"/>
                <w:b/>
                <w:szCs w:val="21"/>
              </w:rPr>
              <w:t>投标人</w:t>
            </w:r>
          </w:p>
        </w:tc>
      </w:tr>
      <w:tr w:rsidR="009A404D">
        <w:trPr>
          <w:trHeight w:val="454"/>
          <w:jc w:val="center"/>
        </w:trPr>
        <w:tc>
          <w:tcPr>
            <w:tcW w:w="6345" w:type="dxa"/>
          </w:tcPr>
          <w:p w:rsidR="009A404D" w:rsidRDefault="0091780F">
            <w:r>
              <w:rPr>
                <w:rFonts w:hint="eastAsia"/>
              </w:rPr>
              <w:t>1</w:t>
            </w:r>
            <w:r>
              <w:rPr>
                <w:rFonts w:hint="eastAsia"/>
              </w:rPr>
              <w:t>）具有独立承担民事责任的能力：在中华人民共和国境内注册的法人或其他组织或自然人，</w:t>
            </w:r>
            <w:r>
              <w:rPr>
                <w:rFonts w:hint="eastAsia"/>
              </w:rPr>
              <w:t xml:space="preserve"> </w:t>
            </w:r>
            <w:r>
              <w:rPr>
                <w:rFonts w:hint="eastAsia"/>
              </w:rPr>
              <w:t>投标（响应）时提交有效的营业执照（或事业法人登记证或身份证等相关证明）</w:t>
            </w:r>
            <w:r>
              <w:rPr>
                <w:rFonts w:hint="eastAsia"/>
              </w:rPr>
              <w:t xml:space="preserve"> </w:t>
            </w:r>
            <w:r>
              <w:rPr>
                <w:rFonts w:hint="eastAsia"/>
              </w:rPr>
              <w:t>副本复印件。分支机构投标（响应）的，须提供总公司和分公司营业执照副本复印件，总公司出具给分支机构的授权书。</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t>2</w:t>
            </w:r>
            <w:r>
              <w:rPr>
                <w:rFonts w:hint="eastAsia"/>
              </w:rPr>
              <w:t>）有依法缴纳税收和社会保障资金的良好记录（提供承诺函，格式自拟）。</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t>3</w:t>
            </w:r>
            <w:r>
              <w:rPr>
                <w:rFonts w:hint="eastAsia"/>
              </w:rPr>
              <w:t>）具有良好的商业信誉和健全的财务会计制度（提供承诺函，格式自拟）</w:t>
            </w:r>
            <w:r>
              <w:rPr>
                <w:rFonts w:hint="eastAsia"/>
              </w:rPr>
              <w:t xml:space="preserve"> </w:t>
            </w:r>
            <w:r>
              <w:rPr>
                <w:rFonts w:hint="eastAsia"/>
              </w:rPr>
              <w:t>。</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t>4</w:t>
            </w:r>
            <w:r>
              <w:rPr>
                <w:rFonts w:hint="eastAsia"/>
              </w:rPr>
              <w:t>）履行合同所必需的设备和专业技术能力（提供承诺函，格式自拟）</w:t>
            </w:r>
            <w:r>
              <w:rPr>
                <w:rFonts w:hint="eastAsia"/>
              </w:rPr>
              <w:t xml:space="preserve"> </w:t>
            </w:r>
            <w:r>
              <w:rPr>
                <w:rFonts w:hint="eastAsia"/>
              </w:rPr>
              <w:t>。</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t>5</w:t>
            </w:r>
            <w:r>
              <w:rPr>
                <w:rFonts w:hint="eastAsia"/>
              </w:rPr>
              <w:t>）参加采购活动前</w:t>
            </w:r>
            <w:r>
              <w:rPr>
                <w:rFonts w:hint="eastAsia"/>
              </w:rPr>
              <w:t>3</w:t>
            </w:r>
            <w:r>
              <w:rPr>
                <w:rFonts w:hint="eastAsia"/>
              </w:rPr>
              <w:t>年内，在经营活动中没有重大违法记录：（提供承诺函，格式自拟）。</w:t>
            </w:r>
            <w:r>
              <w:rPr>
                <w:rFonts w:hint="eastAsia"/>
              </w:rPr>
              <w:t xml:space="preserve"> </w:t>
            </w:r>
            <w:r>
              <w:rPr>
                <w:rFonts w:hint="eastAsia"/>
              </w:rPr>
              <w:t>重大违法记录，是指供应商因违法经营受到刑事处罚或者责令停产停业、吊销许可证或者执照、较大数额罚款等行政处罚。（根据财库〔</w:t>
            </w:r>
            <w:r>
              <w:rPr>
                <w:rFonts w:hint="eastAsia"/>
              </w:rPr>
              <w:t>2022</w:t>
            </w:r>
            <w:r>
              <w:rPr>
                <w:rFonts w:hint="eastAsia"/>
              </w:rPr>
              <w:t>〕</w:t>
            </w:r>
            <w:r>
              <w:rPr>
                <w:rFonts w:hint="eastAsia"/>
              </w:rPr>
              <w:t>3</w:t>
            </w:r>
            <w:r>
              <w:rPr>
                <w:rFonts w:hint="eastAsia"/>
              </w:rPr>
              <w:t>号文，“较大数额罚款”认定为</w:t>
            </w:r>
            <w:r>
              <w:rPr>
                <w:rFonts w:hint="eastAsia"/>
              </w:rPr>
              <w:t>200</w:t>
            </w:r>
            <w:r>
              <w:rPr>
                <w:rFonts w:hint="eastAsia"/>
              </w:rPr>
              <w:t>万元以上的罚款，法律、行政法规以及国务院有关部门明确规定相关领域“较大数额罚款”标准高于</w:t>
            </w:r>
            <w:r>
              <w:rPr>
                <w:rFonts w:hint="eastAsia"/>
              </w:rPr>
              <w:t>200</w:t>
            </w:r>
            <w:r>
              <w:rPr>
                <w:rFonts w:hint="eastAsia"/>
              </w:rPr>
              <w:t>万元的，从其规定）</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t>6)</w:t>
            </w:r>
            <w:r>
              <w:rPr>
                <w:rFonts w:hint="eastAsia"/>
              </w:rPr>
              <w:t>供应商未被列入“信用中国”网站</w:t>
            </w:r>
            <w:r>
              <w:rPr>
                <w:rFonts w:hint="eastAsia"/>
              </w:rPr>
              <w:t>(www.creditchina.gov.cn)</w:t>
            </w:r>
            <w:r>
              <w:rPr>
                <w:rFonts w:hint="eastAsia"/>
              </w:rPr>
              <w:t>“记录失信被执行人或重大税收违法失信主体”记录名单；</w:t>
            </w:r>
            <w:r>
              <w:rPr>
                <w:rFonts w:hint="eastAsia"/>
              </w:rPr>
              <w:t xml:space="preserve"> </w:t>
            </w:r>
            <w:r>
              <w:rPr>
                <w:rFonts w:hint="eastAsia"/>
              </w:rPr>
              <w:t>不处于中国政府采购网</w:t>
            </w:r>
            <w:r>
              <w:rPr>
                <w:rFonts w:hint="eastAsia"/>
              </w:rPr>
              <w:t>(www.ccgp.gov.cn)</w:t>
            </w:r>
            <w:r>
              <w:rPr>
                <w:rFonts w:hint="eastAsia"/>
              </w:rPr>
              <w:t>“政府采购严重违法失信行为信息记录”</w:t>
            </w:r>
            <w:r>
              <w:rPr>
                <w:rFonts w:hint="eastAsia"/>
              </w:rPr>
              <w:lastRenderedPageBreak/>
              <w:t>中的禁止参加政府采购活动期间。</w:t>
            </w:r>
            <w:r>
              <w:rPr>
                <w:rFonts w:hint="eastAsia"/>
              </w:rPr>
              <w:t xml:space="preserve"> </w:t>
            </w:r>
            <w:r>
              <w:rPr>
                <w:rFonts w:hint="eastAsia"/>
              </w:rPr>
              <w:t>（以资格审查人员于投标（响应）</w:t>
            </w:r>
            <w:r>
              <w:rPr>
                <w:rFonts w:hint="eastAsia"/>
              </w:rPr>
              <w:t xml:space="preserve"> </w:t>
            </w:r>
            <w:r>
              <w:rPr>
                <w:rFonts w:hint="eastAsia"/>
              </w:rPr>
              <w:t>截止时间当天在“信用中国”网站（</w:t>
            </w:r>
            <w:r>
              <w:rPr>
                <w:rFonts w:hint="eastAsia"/>
              </w:rPr>
              <w:t>www.creditchina.gov.cn</w:t>
            </w:r>
            <w:r>
              <w:rPr>
                <w:rFonts w:hint="eastAsia"/>
              </w:rPr>
              <w:t>）</w:t>
            </w:r>
            <w:r>
              <w:rPr>
                <w:rFonts w:hint="eastAsia"/>
              </w:rPr>
              <w:t xml:space="preserve"> </w:t>
            </w:r>
            <w:r>
              <w:rPr>
                <w:rFonts w:hint="eastAsia"/>
              </w:rPr>
              <w:t>及中国政府采购网（</w:t>
            </w:r>
            <w:r>
              <w:rPr>
                <w:rFonts w:hint="eastAsia"/>
              </w:rPr>
              <w:t>http://www.ccgp.gov.cn/</w:t>
            </w:r>
            <w:r>
              <w:rPr>
                <w:rFonts w:hint="eastAsia"/>
              </w:rPr>
              <w:t>）</w:t>
            </w:r>
            <w:r>
              <w:rPr>
                <w:rFonts w:hint="eastAsia"/>
              </w:rPr>
              <w:t xml:space="preserve"> </w:t>
            </w:r>
            <w:r>
              <w:rPr>
                <w:rFonts w:hint="eastAsia"/>
              </w:rPr>
              <w:t>查询结果为准，</w:t>
            </w:r>
            <w:r>
              <w:rPr>
                <w:rFonts w:hint="eastAsia"/>
              </w:rPr>
              <w:t xml:space="preserve"> </w:t>
            </w:r>
            <w:r>
              <w:rPr>
                <w:rFonts w:hint="eastAsia"/>
              </w:rPr>
              <w:t>如相关失信记录已失效，</w:t>
            </w:r>
            <w:r>
              <w:rPr>
                <w:rFonts w:hint="eastAsia"/>
              </w:rPr>
              <w:t xml:space="preserve"> </w:t>
            </w:r>
            <w:r>
              <w:rPr>
                <w:rFonts w:hint="eastAsia"/>
              </w:rPr>
              <w:t>供应商需提供相关证明资料）</w:t>
            </w:r>
            <w:r>
              <w:rPr>
                <w:rFonts w:hint="eastAsia"/>
              </w:rPr>
              <w:t xml:space="preserve"> </w:t>
            </w:r>
            <w:r>
              <w:rPr>
                <w:rFonts w:hint="eastAsia"/>
              </w:rPr>
              <w:t>。</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lastRenderedPageBreak/>
              <w:t>7)</w:t>
            </w:r>
            <w:r>
              <w:rPr>
                <w:rFonts w:hint="eastAsia"/>
              </w:rPr>
              <w:t>单位负责人为同一人或者存在直接控股、管理关系的不同供应商，不得同时参加本采购项目响应。为本项目提供整体设计、规范编制或者项目管理、监理、检测等服务的供应商，不得再参与本项目响应。（提供承诺函，格式自拟）</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tcPr>
          <w:p w:rsidR="009A404D" w:rsidRDefault="0091780F">
            <w:r>
              <w:rPr>
                <w:rFonts w:hint="eastAsia"/>
              </w:rPr>
              <w:t>8</w:t>
            </w:r>
            <w:r>
              <w:rPr>
                <w:rFonts w:hint="eastAsia"/>
              </w:rPr>
              <w:t>）本项目不接受联合体投标。</w:t>
            </w:r>
          </w:p>
        </w:tc>
        <w:tc>
          <w:tcPr>
            <w:tcW w:w="2409" w:type="dxa"/>
            <w:vAlign w:val="center"/>
          </w:tcPr>
          <w:p w:rsidR="009A404D" w:rsidRDefault="009A404D">
            <w:pPr>
              <w:jc w:val="center"/>
              <w:rPr>
                <w:rFonts w:ascii="宋体" w:hAnsi="宋体" w:cs="宋体"/>
                <w:szCs w:val="21"/>
              </w:rPr>
            </w:pPr>
          </w:p>
        </w:tc>
      </w:tr>
      <w:tr w:rsidR="009A404D">
        <w:trPr>
          <w:trHeight w:val="454"/>
          <w:jc w:val="center"/>
        </w:trPr>
        <w:tc>
          <w:tcPr>
            <w:tcW w:w="6345" w:type="dxa"/>
            <w:vAlign w:val="center"/>
          </w:tcPr>
          <w:p w:rsidR="009A404D" w:rsidRDefault="0091780F">
            <w:pPr>
              <w:jc w:val="center"/>
              <w:rPr>
                <w:rFonts w:ascii="宋体" w:hAnsi="宋体" w:cs="宋体"/>
                <w:b/>
                <w:szCs w:val="21"/>
              </w:rPr>
            </w:pPr>
            <w:r>
              <w:rPr>
                <w:rFonts w:ascii="宋体" w:hAnsi="宋体" w:cs="宋体" w:hint="eastAsia"/>
                <w:b/>
                <w:szCs w:val="21"/>
              </w:rPr>
              <w:t>结    论</w:t>
            </w:r>
          </w:p>
        </w:tc>
        <w:tc>
          <w:tcPr>
            <w:tcW w:w="2409" w:type="dxa"/>
            <w:vAlign w:val="center"/>
          </w:tcPr>
          <w:p w:rsidR="009A404D" w:rsidRDefault="009A404D">
            <w:pPr>
              <w:jc w:val="center"/>
              <w:rPr>
                <w:rFonts w:ascii="宋体" w:hAnsi="宋体" w:cs="宋体"/>
                <w:szCs w:val="21"/>
              </w:rPr>
            </w:pPr>
          </w:p>
        </w:tc>
      </w:tr>
    </w:tbl>
    <w:p w:rsidR="009A404D" w:rsidRDefault="0091780F">
      <w:pPr>
        <w:rPr>
          <w:rFonts w:ascii="宋体" w:hAnsi="宋体" w:cs="宋体"/>
          <w:szCs w:val="21"/>
        </w:rPr>
      </w:pPr>
      <w:r>
        <w:rPr>
          <w:rFonts w:ascii="宋体" w:hAnsi="宋体" w:cs="宋体" w:hint="eastAsia"/>
          <w:szCs w:val="21"/>
        </w:rPr>
        <w:t>注：1．表中符合要求的填写“○”；不符合要求的填写“X”。</w:t>
      </w:r>
    </w:p>
    <w:p w:rsidR="009A404D" w:rsidRDefault="0091780F">
      <w:pPr>
        <w:numPr>
          <w:ilvl w:val="0"/>
          <w:numId w:val="11"/>
        </w:numPr>
        <w:ind w:firstLineChars="200" w:firstLine="420"/>
        <w:rPr>
          <w:rFonts w:ascii="宋体" w:hAnsi="宋体" w:cs="宋体"/>
          <w:szCs w:val="21"/>
        </w:rPr>
      </w:pPr>
      <w:r>
        <w:rPr>
          <w:rFonts w:ascii="宋体" w:hAnsi="宋体" w:cs="宋体" w:hint="eastAsia"/>
          <w:szCs w:val="21"/>
        </w:rPr>
        <w:t>在结论栏中按“一票否决”填写“合格”或“不合格”。</w:t>
      </w: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1780F">
      <w:pPr>
        <w:spacing w:before="240" w:line="415" w:lineRule="auto"/>
        <w:rPr>
          <w:rFonts w:ascii="宋体" w:hAnsi="宋体" w:cs="宋体"/>
          <w:b/>
          <w:kern w:val="2"/>
          <w:szCs w:val="21"/>
        </w:rPr>
      </w:pPr>
      <w:r>
        <w:rPr>
          <w:rFonts w:ascii="宋体" w:hAnsi="宋体" w:cs="宋体" w:hint="eastAsia"/>
          <w:b/>
          <w:kern w:val="2"/>
          <w:szCs w:val="21"/>
        </w:rPr>
        <w:lastRenderedPageBreak/>
        <w:t>附表</w:t>
      </w:r>
    </w:p>
    <w:p w:rsidR="009A404D" w:rsidRDefault="0091780F">
      <w:pPr>
        <w:spacing w:before="0" w:after="0"/>
        <w:ind w:firstLineChars="2" w:firstLine="4"/>
        <w:jc w:val="center"/>
        <w:rPr>
          <w:rFonts w:ascii="宋体" w:hAnsi="宋体" w:cs="宋体"/>
          <w:b/>
          <w:szCs w:val="21"/>
        </w:rPr>
      </w:pPr>
      <w:r>
        <w:rPr>
          <w:rFonts w:ascii="宋体" w:hAnsi="宋体" w:cs="宋体" w:hint="eastAsia"/>
          <w:b/>
          <w:szCs w:val="21"/>
        </w:rPr>
        <w:t>广州医科大学附属第三医院黄埔院区楼宇LED招牌改造项目</w:t>
      </w:r>
    </w:p>
    <w:p w:rsidR="009A404D" w:rsidRDefault="0091780F">
      <w:pPr>
        <w:snapToGrid w:val="0"/>
        <w:spacing w:before="0" w:after="0"/>
        <w:jc w:val="center"/>
        <w:outlineLvl w:val="1"/>
        <w:rPr>
          <w:rFonts w:ascii="宋体" w:hAnsi="宋体" w:cs="宋体"/>
          <w:b/>
          <w:szCs w:val="21"/>
        </w:rPr>
      </w:pPr>
      <w:r>
        <w:rPr>
          <w:rFonts w:ascii="宋体" w:hAnsi="宋体" w:cs="宋体" w:hint="eastAsia"/>
          <w:b/>
          <w:szCs w:val="21"/>
        </w:rPr>
        <w:t>符合性审查表</w:t>
      </w:r>
    </w:p>
    <w:p w:rsidR="009A404D" w:rsidRDefault="0091780F">
      <w:pPr>
        <w:spacing w:after="0"/>
        <w:jc w:val="both"/>
        <w:rPr>
          <w:rFonts w:ascii="宋体" w:hAnsi="宋体" w:cs="宋体"/>
          <w:b/>
          <w:szCs w:val="21"/>
          <w:u w:val="single"/>
        </w:rPr>
      </w:pPr>
      <w:r>
        <w:rPr>
          <w:rFonts w:ascii="宋体" w:hAnsi="宋体" w:cs="宋体" w:hint="eastAsia"/>
          <w:b/>
          <w:szCs w:val="21"/>
          <w:u w:val="single"/>
        </w:rPr>
        <w:t>由评审小组完成</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0"/>
        <w:gridCol w:w="2352"/>
      </w:tblGrid>
      <w:tr w:rsidR="009A404D">
        <w:trPr>
          <w:trHeight w:val="850"/>
          <w:jc w:val="center"/>
        </w:trPr>
        <w:tc>
          <w:tcPr>
            <w:tcW w:w="3619" w:type="pct"/>
            <w:vAlign w:val="center"/>
          </w:tcPr>
          <w:p w:rsidR="009A404D" w:rsidRDefault="0091780F">
            <w:pPr>
              <w:jc w:val="center"/>
              <w:rPr>
                <w:rFonts w:ascii="宋体" w:hAnsi="宋体" w:cs="宋体"/>
                <w:b/>
                <w:szCs w:val="21"/>
              </w:rPr>
            </w:pPr>
            <w:r>
              <w:rPr>
                <w:rFonts w:ascii="宋体" w:hAnsi="宋体" w:cs="宋体" w:hint="eastAsia"/>
                <w:b/>
                <w:szCs w:val="21"/>
              </w:rPr>
              <w:t>评议内容</w:t>
            </w:r>
          </w:p>
        </w:tc>
        <w:tc>
          <w:tcPr>
            <w:tcW w:w="1380" w:type="pct"/>
            <w:vAlign w:val="center"/>
          </w:tcPr>
          <w:p w:rsidR="009A404D" w:rsidRDefault="0091780F">
            <w:pPr>
              <w:jc w:val="center"/>
              <w:rPr>
                <w:rFonts w:ascii="宋体" w:hAnsi="宋体" w:cs="宋体"/>
                <w:b/>
                <w:szCs w:val="21"/>
              </w:rPr>
            </w:pPr>
            <w:r>
              <w:rPr>
                <w:rFonts w:ascii="宋体" w:hAnsi="宋体" w:cs="宋体" w:hint="eastAsia"/>
                <w:b/>
                <w:szCs w:val="21"/>
              </w:rPr>
              <w:t>投标人</w:t>
            </w:r>
          </w:p>
        </w:tc>
      </w:tr>
      <w:tr w:rsidR="009A404D">
        <w:trPr>
          <w:trHeight w:val="850"/>
          <w:jc w:val="center"/>
        </w:trPr>
        <w:tc>
          <w:tcPr>
            <w:tcW w:w="3619" w:type="pct"/>
            <w:vAlign w:val="center"/>
          </w:tcPr>
          <w:p w:rsidR="009A404D" w:rsidRDefault="0091780F">
            <w:pPr>
              <w:numPr>
                <w:ilvl w:val="0"/>
                <w:numId w:val="12"/>
              </w:numPr>
              <w:spacing w:line="240" w:lineRule="auto"/>
              <w:rPr>
                <w:szCs w:val="21"/>
              </w:rPr>
            </w:pPr>
            <w:r>
              <w:rPr>
                <w:szCs w:val="21"/>
              </w:rPr>
              <w:t>投标报价未超过本项目内单价限价或最高限价；</w:t>
            </w:r>
          </w:p>
          <w:p w:rsidR="009A404D" w:rsidRDefault="0091780F">
            <w:pPr>
              <w:numPr>
                <w:ilvl w:val="0"/>
                <w:numId w:val="12"/>
              </w:numPr>
              <w:spacing w:line="240" w:lineRule="auto"/>
              <w:rPr>
                <w:szCs w:val="21"/>
              </w:rPr>
            </w:pPr>
            <w:r>
              <w:rPr>
                <w:szCs w:val="21"/>
              </w:rPr>
              <w:t>对本项目全部招标内容进行投标报价；</w:t>
            </w:r>
          </w:p>
          <w:p w:rsidR="009A404D" w:rsidRDefault="0091780F">
            <w:pPr>
              <w:spacing w:line="240" w:lineRule="auto"/>
              <w:rPr>
                <w:szCs w:val="21"/>
              </w:rPr>
            </w:pPr>
            <w:r>
              <w:rPr>
                <w:szCs w:val="21"/>
              </w:rPr>
              <w:t>3</w:t>
            </w:r>
            <w:r>
              <w:rPr>
                <w:szCs w:val="21"/>
              </w:rPr>
              <w:t>）投标报价是唯一确定的。</w:t>
            </w:r>
          </w:p>
        </w:tc>
        <w:tc>
          <w:tcPr>
            <w:tcW w:w="1380" w:type="pct"/>
            <w:vAlign w:val="center"/>
          </w:tcPr>
          <w:p w:rsidR="009A404D" w:rsidRDefault="009A404D">
            <w:pPr>
              <w:spacing w:line="240" w:lineRule="auto"/>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投标文件按照</w:t>
            </w:r>
            <w:r>
              <w:rPr>
                <w:rFonts w:hint="eastAsia"/>
                <w:szCs w:val="21"/>
              </w:rPr>
              <w:t>采购</w:t>
            </w:r>
            <w:r>
              <w:rPr>
                <w:szCs w:val="21"/>
              </w:rPr>
              <w:t>文件规定要求签署、盖章。</w:t>
            </w:r>
          </w:p>
        </w:tc>
        <w:tc>
          <w:tcPr>
            <w:tcW w:w="1380" w:type="pct"/>
            <w:vAlign w:val="center"/>
          </w:tcPr>
          <w:p w:rsidR="009A404D" w:rsidRDefault="009A404D">
            <w:pPr>
              <w:spacing w:line="240" w:lineRule="auto"/>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法定代表人证明书及授权委托书：按对应格式文件签署、盖章。</w:t>
            </w:r>
          </w:p>
        </w:tc>
        <w:tc>
          <w:tcPr>
            <w:tcW w:w="1380" w:type="pct"/>
            <w:vAlign w:val="center"/>
          </w:tcPr>
          <w:p w:rsidR="009A404D" w:rsidRDefault="009A404D">
            <w:pPr>
              <w:spacing w:line="240" w:lineRule="auto"/>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提供《</w:t>
            </w:r>
            <w:r>
              <w:rPr>
                <w:rFonts w:hint="eastAsia"/>
                <w:szCs w:val="21"/>
              </w:rPr>
              <w:t>报价函</w:t>
            </w:r>
            <w:r>
              <w:rPr>
                <w:szCs w:val="21"/>
              </w:rPr>
              <w:t>》，投标有效期满足</w:t>
            </w:r>
            <w:r>
              <w:rPr>
                <w:rFonts w:hint="eastAsia"/>
                <w:szCs w:val="21"/>
              </w:rPr>
              <w:t>采购</w:t>
            </w:r>
            <w:r>
              <w:rPr>
                <w:szCs w:val="21"/>
              </w:rPr>
              <w:t>文件要求。</w:t>
            </w:r>
          </w:p>
        </w:tc>
        <w:tc>
          <w:tcPr>
            <w:tcW w:w="1380" w:type="pct"/>
            <w:vAlign w:val="center"/>
          </w:tcPr>
          <w:p w:rsidR="009A404D" w:rsidRDefault="009A404D">
            <w:pPr>
              <w:spacing w:line="240" w:lineRule="auto"/>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实质性响应</w:t>
            </w:r>
            <w:r>
              <w:rPr>
                <w:rFonts w:hint="eastAsia"/>
                <w:szCs w:val="21"/>
              </w:rPr>
              <w:t>采购</w:t>
            </w:r>
            <w:r>
              <w:rPr>
                <w:szCs w:val="21"/>
              </w:rPr>
              <w:t>文件中</w:t>
            </w:r>
            <w:r>
              <w:rPr>
                <w:szCs w:val="21"/>
              </w:rPr>
              <w:t>“★”</w:t>
            </w:r>
            <w:r>
              <w:rPr>
                <w:szCs w:val="21"/>
              </w:rPr>
              <w:t>号条款的技术、商务要求：投标方案不得对实质性技术与商务的（即标注</w:t>
            </w:r>
            <w:r>
              <w:rPr>
                <w:szCs w:val="21"/>
              </w:rPr>
              <w:t>★</w:t>
            </w:r>
            <w:r>
              <w:rPr>
                <w:szCs w:val="21"/>
              </w:rPr>
              <w:t>号条款）条款产生偏离</w:t>
            </w:r>
          </w:p>
        </w:tc>
        <w:tc>
          <w:tcPr>
            <w:tcW w:w="1380" w:type="pct"/>
            <w:vAlign w:val="center"/>
          </w:tcPr>
          <w:p w:rsidR="009A404D" w:rsidRDefault="009A404D">
            <w:pPr>
              <w:spacing w:line="240" w:lineRule="auto"/>
              <w:jc w:val="center"/>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投标文件没有采购人不能接受的附加条件。</w:t>
            </w:r>
          </w:p>
        </w:tc>
        <w:tc>
          <w:tcPr>
            <w:tcW w:w="1380" w:type="pct"/>
            <w:vAlign w:val="center"/>
          </w:tcPr>
          <w:p w:rsidR="009A404D" w:rsidRDefault="009A404D">
            <w:pPr>
              <w:spacing w:line="240" w:lineRule="auto"/>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如果</w:t>
            </w:r>
            <w:r>
              <w:rPr>
                <w:rFonts w:hint="eastAsia"/>
                <w:szCs w:val="21"/>
              </w:rPr>
              <w:t>评审小组</w:t>
            </w:r>
            <w:r>
              <w:rPr>
                <w:szCs w:val="21"/>
              </w:rPr>
              <w:t>认为投标人的报价明显低于其他通过符合性审查投标人的报价，有可能影响产品质量或者不能诚信履约的，将要求其在评标现场合理的时间内提供书面说明，必要时提交相关证明材料；投标人应能证明其报价合理性。</w:t>
            </w:r>
          </w:p>
        </w:tc>
        <w:tc>
          <w:tcPr>
            <w:tcW w:w="1380" w:type="pct"/>
            <w:vAlign w:val="center"/>
          </w:tcPr>
          <w:p w:rsidR="009A404D" w:rsidRDefault="009A404D">
            <w:pPr>
              <w:spacing w:line="240" w:lineRule="auto"/>
              <w:jc w:val="center"/>
              <w:rPr>
                <w:szCs w:val="21"/>
              </w:rPr>
            </w:pPr>
          </w:p>
        </w:tc>
      </w:tr>
      <w:tr w:rsidR="009A404D">
        <w:trPr>
          <w:trHeight w:val="850"/>
          <w:jc w:val="center"/>
        </w:trPr>
        <w:tc>
          <w:tcPr>
            <w:tcW w:w="3619" w:type="pct"/>
            <w:vAlign w:val="center"/>
          </w:tcPr>
          <w:p w:rsidR="009A404D" w:rsidRDefault="0091780F">
            <w:pPr>
              <w:spacing w:line="240" w:lineRule="auto"/>
              <w:rPr>
                <w:szCs w:val="21"/>
              </w:rPr>
            </w:pPr>
            <w:r>
              <w:rPr>
                <w:szCs w:val="21"/>
              </w:rPr>
              <w:t>不属于法律、法规、规章规定无效投标的其他情形。</w:t>
            </w:r>
          </w:p>
        </w:tc>
        <w:tc>
          <w:tcPr>
            <w:tcW w:w="1380" w:type="pct"/>
            <w:vAlign w:val="center"/>
          </w:tcPr>
          <w:p w:rsidR="009A404D" w:rsidRDefault="009A404D">
            <w:pPr>
              <w:spacing w:line="240" w:lineRule="auto"/>
              <w:jc w:val="center"/>
              <w:rPr>
                <w:szCs w:val="21"/>
              </w:rPr>
            </w:pPr>
          </w:p>
        </w:tc>
      </w:tr>
    </w:tbl>
    <w:p w:rsidR="009A404D" w:rsidRDefault="0091780F">
      <w:pPr>
        <w:rPr>
          <w:rFonts w:ascii="宋体" w:hAnsi="宋体" w:cs="宋体"/>
          <w:szCs w:val="21"/>
        </w:rPr>
      </w:pPr>
      <w:r>
        <w:rPr>
          <w:rFonts w:ascii="宋体" w:hAnsi="宋体" w:cs="宋体" w:hint="eastAsia"/>
          <w:szCs w:val="21"/>
        </w:rPr>
        <w:t>注：1.表中符合要求的填写“○”；不符合要求的填写“X”。</w:t>
      </w:r>
    </w:p>
    <w:p w:rsidR="009A404D" w:rsidRDefault="0091780F">
      <w:pPr>
        <w:ind w:firstLineChars="200" w:firstLine="420"/>
        <w:rPr>
          <w:rFonts w:ascii="宋体" w:hAnsi="宋体" w:cs="宋体"/>
          <w:szCs w:val="21"/>
        </w:rPr>
      </w:pPr>
      <w:r>
        <w:rPr>
          <w:rFonts w:ascii="宋体" w:hAnsi="宋体" w:cs="宋体" w:hint="eastAsia"/>
          <w:szCs w:val="21"/>
        </w:rPr>
        <w:t>2.在结论栏中按“一票否决”填写“合格”或“不合格”。</w:t>
      </w:r>
    </w:p>
    <w:p w:rsidR="009A404D" w:rsidRDefault="009A404D"/>
    <w:p w:rsidR="009A404D" w:rsidRDefault="009A404D"/>
    <w:p w:rsidR="009A404D" w:rsidRDefault="009A404D"/>
    <w:p w:rsidR="009A404D" w:rsidRDefault="0091780F">
      <w:pPr>
        <w:snapToGrid w:val="0"/>
        <w:spacing w:before="0" w:after="0"/>
        <w:jc w:val="center"/>
        <w:rPr>
          <w:rFonts w:ascii="宋体" w:hAnsi="宋体" w:cs="宋体"/>
          <w:b/>
          <w:szCs w:val="21"/>
        </w:rPr>
      </w:pPr>
      <w:r>
        <w:rPr>
          <w:rFonts w:ascii="宋体" w:hAnsi="宋体" w:cs="宋体" w:hint="eastAsia"/>
          <w:b/>
          <w:szCs w:val="21"/>
        </w:rPr>
        <w:lastRenderedPageBreak/>
        <w:t xml:space="preserve">广州医科大学附属第三医院黄埔院区楼宇LED招牌改造项目 </w:t>
      </w:r>
    </w:p>
    <w:p w:rsidR="009A404D" w:rsidRDefault="0091780F">
      <w:pPr>
        <w:snapToGrid w:val="0"/>
        <w:spacing w:before="0" w:after="0"/>
        <w:jc w:val="center"/>
        <w:outlineLvl w:val="1"/>
        <w:rPr>
          <w:rFonts w:ascii="宋体" w:hAnsi="宋体" w:cs="宋体"/>
          <w:b/>
          <w:szCs w:val="21"/>
        </w:rPr>
      </w:pPr>
      <w:r>
        <w:rPr>
          <w:rFonts w:ascii="宋体" w:hAnsi="宋体" w:cs="宋体" w:hint="eastAsia"/>
          <w:b/>
          <w:szCs w:val="21"/>
        </w:rPr>
        <w:t>评分细则</w:t>
      </w:r>
    </w:p>
    <w:p w:rsidR="009A404D" w:rsidRDefault="009A404D">
      <w:pPr>
        <w:snapToGrid w:val="0"/>
        <w:spacing w:before="0" w:after="0"/>
        <w:jc w:val="center"/>
        <w:rPr>
          <w:rFonts w:ascii="宋体" w:hAnsi="宋体" w:cs="宋体"/>
          <w:b/>
          <w:szCs w:val="21"/>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7"/>
        <w:gridCol w:w="1958"/>
        <w:gridCol w:w="5367"/>
      </w:tblGrid>
      <w:tr w:rsidR="009A404D">
        <w:tc>
          <w:tcPr>
            <w:tcW w:w="1226" w:type="dxa"/>
          </w:tcPr>
          <w:p w:rsidR="009A404D" w:rsidRPr="00511C08" w:rsidRDefault="0091780F">
            <w:pPr>
              <w:pStyle w:val="null3"/>
              <w:jc w:val="center"/>
              <w:rPr>
                <w:rFonts w:hint="default"/>
                <w:b/>
                <w:sz w:val="21"/>
                <w:szCs w:val="21"/>
              </w:rPr>
            </w:pPr>
            <w:r w:rsidRPr="00511C08">
              <w:rPr>
                <w:b/>
                <w:sz w:val="21"/>
                <w:szCs w:val="21"/>
              </w:rPr>
              <w:t>评审因素</w:t>
            </w:r>
          </w:p>
        </w:tc>
        <w:tc>
          <w:tcPr>
            <w:tcW w:w="7545" w:type="dxa"/>
            <w:gridSpan w:val="2"/>
          </w:tcPr>
          <w:p w:rsidR="009A404D" w:rsidRPr="00511C08" w:rsidRDefault="0091780F">
            <w:pPr>
              <w:pStyle w:val="null3"/>
              <w:jc w:val="center"/>
              <w:rPr>
                <w:rFonts w:hint="default"/>
                <w:b/>
                <w:sz w:val="21"/>
                <w:szCs w:val="21"/>
              </w:rPr>
            </w:pPr>
            <w:r w:rsidRPr="00511C08">
              <w:rPr>
                <w:b/>
                <w:sz w:val="21"/>
                <w:szCs w:val="21"/>
              </w:rPr>
              <w:t>评审标准</w:t>
            </w:r>
          </w:p>
        </w:tc>
      </w:tr>
      <w:tr w:rsidR="009A404D" w:rsidTr="00511C08">
        <w:tc>
          <w:tcPr>
            <w:tcW w:w="1226" w:type="dxa"/>
            <w:vAlign w:val="center"/>
          </w:tcPr>
          <w:p w:rsidR="009A404D" w:rsidRPr="00511C08" w:rsidRDefault="0091780F" w:rsidP="00511C08">
            <w:pPr>
              <w:pStyle w:val="null3"/>
              <w:jc w:val="center"/>
              <w:rPr>
                <w:rFonts w:hint="default"/>
                <w:b/>
                <w:sz w:val="21"/>
                <w:szCs w:val="21"/>
              </w:rPr>
            </w:pPr>
            <w:r w:rsidRPr="00511C08">
              <w:rPr>
                <w:b/>
                <w:sz w:val="21"/>
                <w:szCs w:val="21"/>
              </w:rPr>
              <w:t>分值构成</w:t>
            </w:r>
          </w:p>
        </w:tc>
        <w:tc>
          <w:tcPr>
            <w:tcW w:w="7545" w:type="dxa"/>
            <w:gridSpan w:val="2"/>
          </w:tcPr>
          <w:p w:rsidR="009A404D" w:rsidRPr="00511C08" w:rsidRDefault="0091780F">
            <w:pPr>
              <w:pStyle w:val="null3"/>
              <w:rPr>
                <w:rFonts w:hint="default"/>
                <w:b/>
                <w:sz w:val="21"/>
                <w:szCs w:val="21"/>
              </w:rPr>
            </w:pPr>
            <w:r w:rsidRPr="00511C08">
              <w:rPr>
                <w:b/>
                <w:sz w:val="21"/>
                <w:szCs w:val="21"/>
              </w:rPr>
              <w:t>商务部分</w:t>
            </w:r>
            <w:r w:rsidRPr="00511C08">
              <w:rPr>
                <w:b/>
                <w:sz w:val="21"/>
                <w:szCs w:val="21"/>
              </w:rPr>
              <w:t>2</w:t>
            </w:r>
            <w:r w:rsidRPr="00511C08">
              <w:rPr>
                <w:b/>
                <w:sz w:val="21"/>
                <w:szCs w:val="21"/>
                <w:lang w:eastAsia="zh-CN"/>
              </w:rPr>
              <w:t>0</w:t>
            </w:r>
            <w:r w:rsidRPr="00511C08">
              <w:rPr>
                <w:b/>
                <w:sz w:val="21"/>
                <w:szCs w:val="21"/>
              </w:rPr>
              <w:t>.0</w:t>
            </w:r>
            <w:r w:rsidRPr="00511C08">
              <w:rPr>
                <w:b/>
                <w:sz w:val="21"/>
                <w:szCs w:val="21"/>
              </w:rPr>
              <w:t>分</w:t>
            </w:r>
          </w:p>
          <w:p w:rsidR="009A404D" w:rsidRPr="00511C08" w:rsidRDefault="0091780F">
            <w:pPr>
              <w:pStyle w:val="null3"/>
              <w:rPr>
                <w:rFonts w:hint="default"/>
                <w:b/>
                <w:sz w:val="21"/>
                <w:szCs w:val="21"/>
              </w:rPr>
            </w:pPr>
            <w:r w:rsidRPr="00511C08">
              <w:rPr>
                <w:b/>
                <w:sz w:val="21"/>
                <w:szCs w:val="21"/>
              </w:rPr>
              <w:t>技术部分</w:t>
            </w:r>
            <w:r w:rsidR="00BD26DD" w:rsidRPr="00511C08">
              <w:rPr>
                <w:b/>
                <w:sz w:val="21"/>
                <w:szCs w:val="21"/>
                <w:lang w:eastAsia="zh-CN"/>
              </w:rPr>
              <w:t>4</w:t>
            </w:r>
            <w:r w:rsidRPr="00511C08">
              <w:rPr>
                <w:b/>
                <w:sz w:val="21"/>
                <w:szCs w:val="21"/>
                <w:lang w:eastAsia="zh-CN"/>
              </w:rPr>
              <w:t>0</w:t>
            </w:r>
            <w:r w:rsidRPr="00511C08">
              <w:rPr>
                <w:b/>
                <w:sz w:val="21"/>
                <w:szCs w:val="21"/>
              </w:rPr>
              <w:t>.0</w:t>
            </w:r>
            <w:r w:rsidRPr="00511C08">
              <w:rPr>
                <w:b/>
                <w:sz w:val="21"/>
                <w:szCs w:val="21"/>
              </w:rPr>
              <w:t>分</w:t>
            </w:r>
          </w:p>
          <w:p w:rsidR="009A404D" w:rsidRPr="00511C08" w:rsidRDefault="0091780F" w:rsidP="00BD26DD">
            <w:pPr>
              <w:pStyle w:val="null3"/>
              <w:rPr>
                <w:rFonts w:hint="default"/>
                <w:b/>
                <w:sz w:val="21"/>
                <w:szCs w:val="21"/>
              </w:rPr>
            </w:pPr>
            <w:r w:rsidRPr="00511C08">
              <w:rPr>
                <w:b/>
                <w:sz w:val="21"/>
                <w:szCs w:val="21"/>
              </w:rPr>
              <w:t>报价得分</w:t>
            </w:r>
            <w:r w:rsidR="00BD26DD" w:rsidRPr="00511C08">
              <w:rPr>
                <w:b/>
                <w:sz w:val="21"/>
                <w:szCs w:val="21"/>
                <w:lang w:eastAsia="zh-CN"/>
              </w:rPr>
              <w:t>40.0</w:t>
            </w:r>
            <w:r w:rsidRPr="00511C08">
              <w:rPr>
                <w:b/>
                <w:sz w:val="21"/>
                <w:szCs w:val="21"/>
              </w:rPr>
              <w:t>分</w:t>
            </w:r>
          </w:p>
        </w:tc>
      </w:tr>
      <w:tr w:rsidR="009A404D" w:rsidTr="00511C08">
        <w:tc>
          <w:tcPr>
            <w:tcW w:w="1226" w:type="dxa"/>
            <w:vMerge w:val="restart"/>
            <w:vAlign w:val="center"/>
          </w:tcPr>
          <w:p w:rsidR="009A404D" w:rsidRPr="00511C08" w:rsidRDefault="0091780F" w:rsidP="00511C08">
            <w:pPr>
              <w:pStyle w:val="null3"/>
              <w:jc w:val="center"/>
              <w:rPr>
                <w:rFonts w:hint="default"/>
                <w:b/>
                <w:sz w:val="21"/>
                <w:szCs w:val="21"/>
              </w:rPr>
            </w:pPr>
            <w:r w:rsidRPr="00511C08">
              <w:rPr>
                <w:b/>
                <w:sz w:val="21"/>
                <w:szCs w:val="21"/>
              </w:rPr>
              <w:t>技术部分</w:t>
            </w:r>
          </w:p>
        </w:tc>
        <w:tc>
          <w:tcPr>
            <w:tcW w:w="2003" w:type="dxa"/>
            <w:vAlign w:val="center"/>
          </w:tcPr>
          <w:p w:rsidR="009A404D" w:rsidRPr="00511C08" w:rsidRDefault="0091780F" w:rsidP="00511C08">
            <w:pPr>
              <w:pStyle w:val="null3"/>
              <w:jc w:val="center"/>
              <w:rPr>
                <w:rFonts w:hint="default"/>
                <w:b/>
                <w:sz w:val="21"/>
                <w:szCs w:val="21"/>
              </w:rPr>
            </w:pPr>
            <w:r w:rsidRPr="00511C08">
              <w:rPr>
                <w:b/>
                <w:sz w:val="21"/>
                <w:szCs w:val="21"/>
              </w:rPr>
              <w:t>主要技术参数及相关要求响应情况</w:t>
            </w:r>
            <w:r w:rsidRPr="00511C08">
              <w:rPr>
                <w:b/>
                <w:sz w:val="21"/>
                <w:szCs w:val="21"/>
              </w:rPr>
              <w:t xml:space="preserve"> </w:t>
            </w:r>
            <w:r w:rsidR="00511C08">
              <w:rPr>
                <w:b/>
                <w:sz w:val="21"/>
                <w:szCs w:val="21"/>
              </w:rPr>
              <w:t>（</w:t>
            </w:r>
            <w:r w:rsidR="00511C08" w:rsidRPr="00511C08">
              <w:rPr>
                <w:b/>
                <w:sz w:val="21"/>
                <w:szCs w:val="21"/>
                <w:lang w:eastAsia="zh-CN"/>
              </w:rPr>
              <w:t>20.0</w:t>
            </w:r>
            <w:r w:rsidR="00511C08" w:rsidRPr="00511C08">
              <w:rPr>
                <w:b/>
                <w:sz w:val="21"/>
                <w:szCs w:val="21"/>
              </w:rPr>
              <w:t>分</w:t>
            </w:r>
            <w:r w:rsidR="00511C08">
              <w:rPr>
                <w:b/>
                <w:sz w:val="21"/>
                <w:szCs w:val="21"/>
              </w:rPr>
              <w:t>）</w:t>
            </w:r>
          </w:p>
        </w:tc>
        <w:tc>
          <w:tcPr>
            <w:tcW w:w="5542" w:type="dxa"/>
          </w:tcPr>
          <w:p w:rsidR="009A404D" w:rsidRDefault="0091780F">
            <w:pPr>
              <w:pStyle w:val="null3"/>
              <w:rPr>
                <w:rFonts w:hint="default"/>
                <w:sz w:val="21"/>
                <w:szCs w:val="21"/>
              </w:rPr>
            </w:pPr>
            <w:r>
              <w:rPr>
                <w:sz w:val="21"/>
                <w:szCs w:val="21"/>
                <w:lang w:eastAsia="zh-CN"/>
              </w:rPr>
              <w:t>评审小组</w:t>
            </w:r>
            <w:r>
              <w:rPr>
                <w:sz w:val="21"/>
                <w:szCs w:val="21"/>
              </w:rPr>
              <w:t>根据投标人对</w:t>
            </w:r>
            <w:r>
              <w:rPr>
                <w:sz w:val="21"/>
                <w:szCs w:val="21"/>
                <w:lang w:eastAsia="zh-CN"/>
              </w:rPr>
              <w:t>用户</w:t>
            </w:r>
            <w:r>
              <w:rPr>
                <w:sz w:val="21"/>
                <w:szCs w:val="21"/>
              </w:rPr>
              <w:t>需求书中</w:t>
            </w:r>
            <w:r>
              <w:rPr>
                <w:sz w:val="21"/>
                <w:szCs w:val="21"/>
                <w:lang w:eastAsia="zh-CN"/>
              </w:rPr>
              <w:t>“</w:t>
            </w:r>
            <w:r>
              <w:rPr>
                <w:sz w:val="21"/>
                <w:szCs w:val="21"/>
              </w:rPr>
              <w:t>主要技术参数及相关要求</w:t>
            </w:r>
            <w:r>
              <w:rPr>
                <w:sz w:val="21"/>
                <w:szCs w:val="21"/>
                <w:lang w:eastAsia="zh-CN"/>
              </w:rPr>
              <w:t>”</w:t>
            </w:r>
            <w:r>
              <w:rPr>
                <w:sz w:val="21"/>
                <w:szCs w:val="21"/>
              </w:rPr>
              <w:t>响应情况进行评审：完全满足用户需求书中的主要技术参数及相关要求的得满分</w:t>
            </w:r>
            <w:r w:rsidR="00511C08">
              <w:rPr>
                <w:sz w:val="21"/>
                <w:szCs w:val="21"/>
                <w:lang w:eastAsia="zh-CN"/>
              </w:rPr>
              <w:t>20</w:t>
            </w:r>
            <w:r>
              <w:rPr>
                <w:sz w:val="21"/>
                <w:szCs w:val="21"/>
              </w:rPr>
              <w:t>分；</w:t>
            </w:r>
            <w:r>
              <w:rPr>
                <w:sz w:val="21"/>
                <w:szCs w:val="21"/>
              </w:rPr>
              <w:t xml:space="preserve"> </w:t>
            </w:r>
            <w:r>
              <w:rPr>
                <w:sz w:val="21"/>
                <w:szCs w:val="21"/>
              </w:rPr>
              <w:t>有</w:t>
            </w:r>
            <w:r>
              <w:rPr>
                <w:sz w:val="21"/>
                <w:szCs w:val="21"/>
              </w:rPr>
              <w:t>1-2</w:t>
            </w:r>
            <w:r>
              <w:rPr>
                <w:sz w:val="21"/>
                <w:szCs w:val="21"/>
              </w:rPr>
              <w:t>条参数要求不满足的得</w:t>
            </w:r>
            <w:r w:rsidR="00511C08">
              <w:rPr>
                <w:sz w:val="21"/>
                <w:szCs w:val="21"/>
                <w:lang w:eastAsia="zh-CN"/>
              </w:rPr>
              <w:t>15</w:t>
            </w:r>
            <w:r>
              <w:rPr>
                <w:sz w:val="21"/>
                <w:szCs w:val="21"/>
              </w:rPr>
              <w:t>分；有</w:t>
            </w:r>
            <w:r>
              <w:rPr>
                <w:sz w:val="21"/>
                <w:szCs w:val="21"/>
              </w:rPr>
              <w:t>3-4</w:t>
            </w:r>
            <w:r>
              <w:rPr>
                <w:sz w:val="21"/>
                <w:szCs w:val="21"/>
              </w:rPr>
              <w:t>条参数要求不满足的得</w:t>
            </w:r>
            <w:r w:rsidR="00511C08">
              <w:rPr>
                <w:sz w:val="21"/>
                <w:szCs w:val="21"/>
                <w:lang w:eastAsia="zh-CN"/>
              </w:rPr>
              <w:t>10</w:t>
            </w:r>
            <w:r>
              <w:rPr>
                <w:sz w:val="21"/>
                <w:szCs w:val="21"/>
              </w:rPr>
              <w:t>分；有</w:t>
            </w:r>
            <w:r>
              <w:rPr>
                <w:sz w:val="21"/>
                <w:szCs w:val="21"/>
              </w:rPr>
              <w:t>5-6</w:t>
            </w:r>
            <w:r>
              <w:rPr>
                <w:sz w:val="21"/>
                <w:szCs w:val="21"/>
              </w:rPr>
              <w:t>条参数要求不满足的得</w:t>
            </w:r>
            <w:r w:rsidR="00511C08">
              <w:rPr>
                <w:sz w:val="21"/>
                <w:szCs w:val="21"/>
                <w:lang w:eastAsia="zh-CN"/>
              </w:rPr>
              <w:t>5</w:t>
            </w:r>
            <w:r>
              <w:rPr>
                <w:sz w:val="21"/>
                <w:szCs w:val="21"/>
              </w:rPr>
              <w:t>分；超过</w:t>
            </w:r>
            <w:r>
              <w:rPr>
                <w:sz w:val="21"/>
                <w:szCs w:val="21"/>
              </w:rPr>
              <w:t>6</w:t>
            </w:r>
            <w:r>
              <w:rPr>
                <w:sz w:val="21"/>
                <w:szCs w:val="21"/>
              </w:rPr>
              <w:t>条参数要求不满足的得</w:t>
            </w:r>
            <w:r w:rsidR="00511C08">
              <w:rPr>
                <w:sz w:val="21"/>
                <w:szCs w:val="21"/>
                <w:lang w:eastAsia="zh-CN"/>
              </w:rPr>
              <w:t>0</w:t>
            </w:r>
            <w:r>
              <w:rPr>
                <w:sz w:val="21"/>
                <w:szCs w:val="21"/>
              </w:rPr>
              <w:t>分。</w:t>
            </w:r>
          </w:p>
          <w:p w:rsidR="009A404D" w:rsidRDefault="0091780F">
            <w:pPr>
              <w:pStyle w:val="null3"/>
              <w:rPr>
                <w:rFonts w:hint="default"/>
                <w:sz w:val="21"/>
                <w:szCs w:val="21"/>
              </w:rPr>
            </w:pPr>
            <w:r>
              <w:rPr>
                <w:sz w:val="21"/>
                <w:szCs w:val="21"/>
              </w:rPr>
              <w:t xml:space="preserve"> </w:t>
            </w:r>
            <w:r>
              <w:rPr>
                <w:sz w:val="21"/>
                <w:szCs w:val="21"/>
              </w:rPr>
              <w:t>注：如</w:t>
            </w:r>
            <w:r>
              <w:rPr>
                <w:sz w:val="21"/>
                <w:szCs w:val="21"/>
                <w:lang w:eastAsia="zh-CN"/>
              </w:rPr>
              <w:t>用户需求书</w:t>
            </w:r>
            <w:r>
              <w:rPr>
                <w:sz w:val="21"/>
                <w:szCs w:val="21"/>
              </w:rPr>
              <w:t>中有明确提供的证明资料，则以</w:t>
            </w:r>
            <w:r>
              <w:rPr>
                <w:sz w:val="21"/>
                <w:szCs w:val="21"/>
                <w:lang w:eastAsia="zh-CN"/>
              </w:rPr>
              <w:t>用户需求书</w:t>
            </w:r>
            <w:r>
              <w:rPr>
                <w:sz w:val="21"/>
                <w:szCs w:val="21"/>
              </w:rPr>
              <w:t>中要求的为准，如</w:t>
            </w:r>
            <w:r>
              <w:rPr>
                <w:sz w:val="21"/>
                <w:szCs w:val="21"/>
                <w:lang w:eastAsia="zh-CN"/>
              </w:rPr>
              <w:t>用户需求书</w:t>
            </w:r>
            <w:r>
              <w:rPr>
                <w:sz w:val="21"/>
                <w:szCs w:val="21"/>
              </w:rPr>
              <w:t>中无明确证明材料的，则以投标人提供的</w:t>
            </w:r>
            <w:r>
              <w:rPr>
                <w:sz w:val="21"/>
                <w:szCs w:val="21"/>
                <w:lang w:eastAsia="zh-CN"/>
              </w:rPr>
              <w:t>响应表上</w:t>
            </w:r>
            <w:r>
              <w:rPr>
                <w:sz w:val="21"/>
                <w:szCs w:val="21"/>
              </w:rPr>
              <w:t>的响应情况进行评审。</w:t>
            </w:r>
          </w:p>
        </w:tc>
      </w:tr>
      <w:tr w:rsidR="009A404D" w:rsidTr="00511C08">
        <w:tc>
          <w:tcPr>
            <w:tcW w:w="1226" w:type="dxa"/>
            <w:vMerge/>
            <w:vAlign w:val="center"/>
          </w:tcPr>
          <w:p w:rsidR="009A404D" w:rsidRPr="00511C08" w:rsidRDefault="009A404D" w:rsidP="00511C08">
            <w:pPr>
              <w:jc w:val="center"/>
              <w:rPr>
                <w:b/>
                <w:sz w:val="22"/>
                <w:szCs w:val="21"/>
              </w:rPr>
            </w:pPr>
          </w:p>
        </w:tc>
        <w:tc>
          <w:tcPr>
            <w:tcW w:w="2003" w:type="dxa"/>
            <w:vAlign w:val="center"/>
          </w:tcPr>
          <w:p w:rsidR="009A404D" w:rsidRPr="00511C08" w:rsidRDefault="0091780F" w:rsidP="00511C08">
            <w:pPr>
              <w:pStyle w:val="null3"/>
              <w:jc w:val="center"/>
              <w:rPr>
                <w:rFonts w:hint="default"/>
                <w:b/>
                <w:sz w:val="21"/>
                <w:szCs w:val="21"/>
                <w:lang w:eastAsia="zh-CN"/>
              </w:rPr>
            </w:pPr>
            <w:r w:rsidRPr="00511C08">
              <w:rPr>
                <w:b/>
                <w:sz w:val="21"/>
                <w:szCs w:val="21"/>
              </w:rPr>
              <w:t>项目实施方案</w:t>
            </w:r>
            <w:r w:rsidR="00511C08">
              <w:rPr>
                <w:b/>
                <w:sz w:val="21"/>
                <w:szCs w:val="21"/>
              </w:rPr>
              <w:t xml:space="preserve"> </w:t>
            </w:r>
            <w:r w:rsidR="00511C08">
              <w:rPr>
                <w:b/>
                <w:sz w:val="21"/>
                <w:szCs w:val="21"/>
              </w:rPr>
              <w:t>（</w:t>
            </w:r>
            <w:r w:rsidR="00511C08" w:rsidRPr="00511C08">
              <w:rPr>
                <w:b/>
                <w:sz w:val="21"/>
                <w:szCs w:val="21"/>
                <w:lang w:eastAsia="zh-CN"/>
              </w:rPr>
              <w:t>10.0</w:t>
            </w:r>
            <w:r w:rsidRPr="00511C08">
              <w:rPr>
                <w:b/>
                <w:sz w:val="21"/>
                <w:szCs w:val="21"/>
              </w:rPr>
              <w:t>分</w:t>
            </w:r>
            <w:r w:rsidR="00511C08">
              <w:rPr>
                <w:b/>
                <w:sz w:val="21"/>
                <w:szCs w:val="21"/>
              </w:rPr>
              <w:t>）</w:t>
            </w:r>
          </w:p>
        </w:tc>
        <w:tc>
          <w:tcPr>
            <w:tcW w:w="5542" w:type="dxa"/>
          </w:tcPr>
          <w:p w:rsidR="009A404D" w:rsidRDefault="0091780F" w:rsidP="00511C08">
            <w:pPr>
              <w:pStyle w:val="null3"/>
              <w:rPr>
                <w:rFonts w:hint="default"/>
                <w:sz w:val="21"/>
                <w:szCs w:val="21"/>
              </w:rPr>
            </w:pPr>
            <w:r>
              <w:rPr>
                <w:sz w:val="21"/>
                <w:szCs w:val="21"/>
              </w:rPr>
              <w:t>根据投标人提供的项目实施方案进行综合评价（需包括技术方案、物料制作、安装方案、工作计划等）：</w:t>
            </w:r>
            <w:r>
              <w:rPr>
                <w:sz w:val="21"/>
                <w:szCs w:val="21"/>
              </w:rPr>
              <w:t xml:space="preserve"> </w:t>
            </w:r>
            <w:r>
              <w:rPr>
                <w:sz w:val="21"/>
                <w:szCs w:val="21"/>
              </w:rPr>
              <w:t>（</w:t>
            </w:r>
            <w:r>
              <w:rPr>
                <w:sz w:val="21"/>
                <w:szCs w:val="21"/>
              </w:rPr>
              <w:t>1</w:t>
            </w:r>
            <w:r>
              <w:rPr>
                <w:sz w:val="21"/>
                <w:szCs w:val="21"/>
              </w:rPr>
              <w:t>）项目实施方案涵盖了以上全部内容，且有详细合理的技术和物料制作方案、安装方案可行、工作计划安排合理，方案内容满足或优于用户需求的，得</w:t>
            </w:r>
            <w:r w:rsidR="00511C08">
              <w:rPr>
                <w:sz w:val="21"/>
                <w:szCs w:val="21"/>
                <w:lang w:eastAsia="zh-CN"/>
              </w:rPr>
              <w:t>10</w:t>
            </w:r>
            <w:r>
              <w:rPr>
                <w:sz w:val="21"/>
                <w:szCs w:val="21"/>
              </w:rPr>
              <w:t>分；</w:t>
            </w:r>
            <w:r>
              <w:rPr>
                <w:sz w:val="21"/>
                <w:szCs w:val="21"/>
              </w:rPr>
              <w:t xml:space="preserve"> </w:t>
            </w:r>
            <w:r>
              <w:rPr>
                <w:sz w:val="21"/>
                <w:szCs w:val="21"/>
              </w:rPr>
              <w:t>（</w:t>
            </w:r>
            <w:r>
              <w:rPr>
                <w:sz w:val="21"/>
                <w:szCs w:val="21"/>
              </w:rPr>
              <w:t>2</w:t>
            </w:r>
            <w:r>
              <w:rPr>
                <w:sz w:val="21"/>
                <w:szCs w:val="21"/>
              </w:rPr>
              <w:t>）项目实施方案完全涵盖了以上全部内容，但其中</w:t>
            </w:r>
            <w:r>
              <w:rPr>
                <w:sz w:val="21"/>
                <w:szCs w:val="21"/>
              </w:rPr>
              <w:t>1</w:t>
            </w:r>
            <w:r>
              <w:rPr>
                <w:sz w:val="21"/>
                <w:szCs w:val="21"/>
              </w:rPr>
              <w:t>项内容不够完整或不够合理，整体方案基本能满足用户需求的，得</w:t>
            </w:r>
            <w:r w:rsidR="00511C08">
              <w:rPr>
                <w:sz w:val="21"/>
                <w:szCs w:val="21"/>
                <w:lang w:eastAsia="zh-CN"/>
              </w:rPr>
              <w:t>6</w:t>
            </w:r>
            <w:r>
              <w:rPr>
                <w:sz w:val="21"/>
                <w:szCs w:val="21"/>
              </w:rPr>
              <w:t>分；</w:t>
            </w:r>
            <w:r>
              <w:rPr>
                <w:sz w:val="21"/>
                <w:szCs w:val="21"/>
              </w:rPr>
              <w:t xml:space="preserve"> </w:t>
            </w:r>
            <w:r>
              <w:rPr>
                <w:sz w:val="21"/>
                <w:szCs w:val="21"/>
              </w:rPr>
              <w:t>（</w:t>
            </w:r>
            <w:r>
              <w:rPr>
                <w:sz w:val="21"/>
                <w:szCs w:val="21"/>
              </w:rPr>
              <w:t>3</w:t>
            </w:r>
            <w:r>
              <w:rPr>
                <w:sz w:val="21"/>
                <w:szCs w:val="21"/>
              </w:rPr>
              <w:t>）项目实施方案未完全涵盖了以上全部内容，或其中</w:t>
            </w:r>
            <w:r>
              <w:rPr>
                <w:sz w:val="21"/>
                <w:szCs w:val="21"/>
              </w:rPr>
              <w:t>2</w:t>
            </w:r>
            <w:r>
              <w:rPr>
                <w:sz w:val="21"/>
                <w:szCs w:val="21"/>
              </w:rPr>
              <w:t>项或以上内容不够完整或不够合理，整体方案不完全满足用户需求的，得</w:t>
            </w:r>
            <w:r>
              <w:rPr>
                <w:sz w:val="21"/>
                <w:szCs w:val="21"/>
                <w:lang w:eastAsia="zh-CN"/>
              </w:rPr>
              <w:t>3</w:t>
            </w:r>
            <w:r>
              <w:rPr>
                <w:sz w:val="21"/>
                <w:szCs w:val="21"/>
              </w:rPr>
              <w:t>分；</w:t>
            </w:r>
            <w:r>
              <w:rPr>
                <w:sz w:val="21"/>
                <w:szCs w:val="21"/>
              </w:rPr>
              <w:t xml:space="preserve"> </w:t>
            </w:r>
            <w:r>
              <w:rPr>
                <w:sz w:val="21"/>
                <w:szCs w:val="21"/>
              </w:rPr>
              <w:t>（</w:t>
            </w:r>
            <w:r>
              <w:rPr>
                <w:sz w:val="21"/>
                <w:szCs w:val="21"/>
              </w:rPr>
              <w:t>4</w:t>
            </w:r>
            <w:r>
              <w:rPr>
                <w:sz w:val="21"/>
                <w:szCs w:val="21"/>
              </w:rPr>
              <w:t>）未提供相关方案或其他不得分。</w:t>
            </w:r>
          </w:p>
        </w:tc>
      </w:tr>
      <w:tr w:rsidR="009A404D" w:rsidTr="00511C08">
        <w:tc>
          <w:tcPr>
            <w:tcW w:w="1226" w:type="dxa"/>
            <w:vMerge/>
            <w:vAlign w:val="center"/>
          </w:tcPr>
          <w:p w:rsidR="009A404D" w:rsidRPr="00511C08" w:rsidRDefault="009A404D" w:rsidP="00511C08">
            <w:pPr>
              <w:jc w:val="center"/>
              <w:rPr>
                <w:b/>
                <w:sz w:val="22"/>
                <w:szCs w:val="21"/>
              </w:rPr>
            </w:pPr>
          </w:p>
        </w:tc>
        <w:tc>
          <w:tcPr>
            <w:tcW w:w="2003" w:type="dxa"/>
            <w:vAlign w:val="center"/>
          </w:tcPr>
          <w:p w:rsidR="00511C08" w:rsidRDefault="0091780F" w:rsidP="00511C08">
            <w:pPr>
              <w:pStyle w:val="null3"/>
              <w:jc w:val="center"/>
              <w:rPr>
                <w:rFonts w:hint="default"/>
                <w:b/>
                <w:sz w:val="21"/>
                <w:szCs w:val="21"/>
                <w:lang w:eastAsia="zh-CN"/>
              </w:rPr>
            </w:pPr>
            <w:r w:rsidRPr="00511C08">
              <w:rPr>
                <w:b/>
                <w:sz w:val="21"/>
                <w:szCs w:val="21"/>
              </w:rPr>
              <w:t>供货方案</w:t>
            </w:r>
            <w:r w:rsidRPr="00511C08">
              <w:rPr>
                <w:b/>
                <w:sz w:val="21"/>
                <w:szCs w:val="21"/>
              </w:rPr>
              <w:t xml:space="preserve"> </w:t>
            </w:r>
          </w:p>
          <w:p w:rsidR="009A404D" w:rsidRPr="00511C08" w:rsidRDefault="00511C08" w:rsidP="00511C08">
            <w:pPr>
              <w:pStyle w:val="null3"/>
              <w:jc w:val="center"/>
              <w:rPr>
                <w:rFonts w:hint="default"/>
                <w:b/>
                <w:sz w:val="21"/>
                <w:szCs w:val="21"/>
                <w:lang w:eastAsia="zh-CN"/>
              </w:rPr>
            </w:pPr>
            <w:r>
              <w:rPr>
                <w:b/>
                <w:sz w:val="21"/>
                <w:szCs w:val="21"/>
              </w:rPr>
              <w:t>（</w:t>
            </w:r>
            <w:r w:rsidRPr="00511C08">
              <w:rPr>
                <w:b/>
                <w:sz w:val="21"/>
                <w:szCs w:val="21"/>
                <w:lang w:eastAsia="zh-CN"/>
              </w:rPr>
              <w:t>5.0</w:t>
            </w:r>
            <w:r w:rsidRPr="00511C08">
              <w:rPr>
                <w:b/>
                <w:sz w:val="21"/>
                <w:szCs w:val="21"/>
              </w:rPr>
              <w:t>分</w:t>
            </w:r>
            <w:r>
              <w:rPr>
                <w:b/>
                <w:sz w:val="21"/>
                <w:szCs w:val="21"/>
              </w:rPr>
              <w:t>）</w:t>
            </w:r>
          </w:p>
        </w:tc>
        <w:tc>
          <w:tcPr>
            <w:tcW w:w="5542" w:type="dxa"/>
          </w:tcPr>
          <w:p w:rsidR="009A404D" w:rsidRDefault="0091780F" w:rsidP="00511C08">
            <w:pPr>
              <w:pStyle w:val="null3"/>
              <w:rPr>
                <w:rFonts w:hint="default"/>
                <w:sz w:val="21"/>
                <w:szCs w:val="21"/>
              </w:rPr>
            </w:pPr>
            <w:r>
              <w:rPr>
                <w:sz w:val="21"/>
                <w:szCs w:val="21"/>
              </w:rPr>
              <w:t>根据投标人提供的供货方案进行综合评审（需包括供货管理；供货流程；供货时间保证等）：</w:t>
            </w:r>
            <w:r>
              <w:rPr>
                <w:sz w:val="21"/>
                <w:szCs w:val="21"/>
              </w:rPr>
              <w:t xml:space="preserve"> </w:t>
            </w:r>
            <w:r>
              <w:rPr>
                <w:sz w:val="21"/>
                <w:szCs w:val="21"/>
              </w:rPr>
              <w:t>（</w:t>
            </w:r>
            <w:r>
              <w:rPr>
                <w:sz w:val="21"/>
                <w:szCs w:val="21"/>
              </w:rPr>
              <w:t>1</w:t>
            </w:r>
            <w:r>
              <w:rPr>
                <w:sz w:val="21"/>
                <w:szCs w:val="21"/>
              </w:rPr>
              <w:t>）供货方案涵盖了以上全部内容，且供货管理制度完善、供货流程详实、供货时间合理，方案内容满足或优于用户需求的，得</w:t>
            </w:r>
            <w:r w:rsidR="00511C08">
              <w:rPr>
                <w:sz w:val="21"/>
                <w:szCs w:val="21"/>
                <w:lang w:eastAsia="zh-CN"/>
              </w:rPr>
              <w:t>5</w:t>
            </w:r>
            <w:r>
              <w:rPr>
                <w:sz w:val="21"/>
                <w:szCs w:val="21"/>
              </w:rPr>
              <w:t>分；</w:t>
            </w:r>
            <w:r>
              <w:rPr>
                <w:sz w:val="21"/>
                <w:szCs w:val="21"/>
              </w:rPr>
              <w:t xml:space="preserve"> </w:t>
            </w:r>
            <w:r>
              <w:rPr>
                <w:sz w:val="21"/>
                <w:szCs w:val="21"/>
              </w:rPr>
              <w:t>（</w:t>
            </w:r>
            <w:r>
              <w:rPr>
                <w:sz w:val="21"/>
                <w:szCs w:val="21"/>
              </w:rPr>
              <w:t>2</w:t>
            </w:r>
            <w:r>
              <w:rPr>
                <w:sz w:val="21"/>
                <w:szCs w:val="21"/>
              </w:rPr>
              <w:t>）供货方案完全涵盖了以上全部内容，但其中</w:t>
            </w:r>
            <w:r>
              <w:rPr>
                <w:sz w:val="21"/>
                <w:szCs w:val="21"/>
              </w:rPr>
              <w:t>1</w:t>
            </w:r>
            <w:r>
              <w:rPr>
                <w:sz w:val="21"/>
                <w:szCs w:val="21"/>
              </w:rPr>
              <w:t>项内容不够完整或不够合理，整体方案基本能满足用户需求的，得</w:t>
            </w:r>
            <w:r w:rsidR="00511C08">
              <w:rPr>
                <w:sz w:val="21"/>
                <w:szCs w:val="21"/>
                <w:lang w:eastAsia="zh-CN"/>
              </w:rPr>
              <w:t>3</w:t>
            </w:r>
            <w:r>
              <w:rPr>
                <w:sz w:val="21"/>
                <w:szCs w:val="21"/>
              </w:rPr>
              <w:t>分；</w:t>
            </w:r>
            <w:r>
              <w:rPr>
                <w:sz w:val="21"/>
                <w:szCs w:val="21"/>
              </w:rPr>
              <w:t xml:space="preserve"> </w:t>
            </w:r>
            <w:r>
              <w:rPr>
                <w:sz w:val="21"/>
                <w:szCs w:val="21"/>
              </w:rPr>
              <w:t>（</w:t>
            </w:r>
            <w:r>
              <w:rPr>
                <w:sz w:val="21"/>
                <w:szCs w:val="21"/>
              </w:rPr>
              <w:t>3</w:t>
            </w:r>
            <w:r>
              <w:rPr>
                <w:sz w:val="21"/>
                <w:szCs w:val="21"/>
              </w:rPr>
              <w:t>）供货方案未完全涵盖了以上全部内容，或其中</w:t>
            </w:r>
            <w:r>
              <w:rPr>
                <w:sz w:val="21"/>
                <w:szCs w:val="21"/>
              </w:rPr>
              <w:t>2</w:t>
            </w:r>
            <w:r>
              <w:rPr>
                <w:sz w:val="21"/>
                <w:szCs w:val="21"/>
              </w:rPr>
              <w:t>项或以上内容不够完整或不够合理，整体方案不完全满足用户需求的，得</w:t>
            </w:r>
            <w:r w:rsidR="00511C08">
              <w:rPr>
                <w:sz w:val="21"/>
                <w:szCs w:val="21"/>
                <w:lang w:eastAsia="zh-CN"/>
              </w:rPr>
              <w:t>1</w:t>
            </w:r>
            <w:r>
              <w:rPr>
                <w:sz w:val="21"/>
                <w:szCs w:val="21"/>
              </w:rPr>
              <w:t>分；</w:t>
            </w:r>
            <w:r>
              <w:rPr>
                <w:sz w:val="21"/>
                <w:szCs w:val="21"/>
              </w:rPr>
              <w:t xml:space="preserve"> </w:t>
            </w:r>
            <w:r>
              <w:rPr>
                <w:sz w:val="21"/>
                <w:szCs w:val="21"/>
              </w:rPr>
              <w:t>（</w:t>
            </w:r>
            <w:r>
              <w:rPr>
                <w:sz w:val="21"/>
                <w:szCs w:val="21"/>
              </w:rPr>
              <w:t>4</w:t>
            </w:r>
            <w:r>
              <w:rPr>
                <w:sz w:val="21"/>
                <w:szCs w:val="21"/>
              </w:rPr>
              <w:t>）未提供相关方案或其他不得分。</w:t>
            </w:r>
          </w:p>
        </w:tc>
      </w:tr>
      <w:tr w:rsidR="009A404D" w:rsidTr="00511C08">
        <w:tc>
          <w:tcPr>
            <w:tcW w:w="1226" w:type="dxa"/>
            <w:vMerge/>
            <w:vAlign w:val="center"/>
          </w:tcPr>
          <w:p w:rsidR="009A404D" w:rsidRPr="00511C08" w:rsidRDefault="009A404D" w:rsidP="00511C08">
            <w:pPr>
              <w:jc w:val="center"/>
              <w:rPr>
                <w:b/>
                <w:sz w:val="22"/>
                <w:szCs w:val="21"/>
              </w:rPr>
            </w:pPr>
          </w:p>
        </w:tc>
        <w:tc>
          <w:tcPr>
            <w:tcW w:w="2003" w:type="dxa"/>
            <w:vAlign w:val="center"/>
          </w:tcPr>
          <w:p w:rsidR="00511C08" w:rsidRDefault="0091780F" w:rsidP="00511C08">
            <w:pPr>
              <w:pStyle w:val="null3"/>
              <w:jc w:val="center"/>
              <w:rPr>
                <w:rFonts w:hint="default"/>
                <w:b/>
                <w:sz w:val="21"/>
                <w:szCs w:val="21"/>
                <w:lang w:eastAsia="zh-CN"/>
              </w:rPr>
            </w:pPr>
            <w:r w:rsidRPr="00511C08">
              <w:rPr>
                <w:b/>
                <w:sz w:val="21"/>
                <w:szCs w:val="21"/>
              </w:rPr>
              <w:t>售后服务方案</w:t>
            </w:r>
          </w:p>
          <w:p w:rsidR="009A404D" w:rsidRPr="00511C08" w:rsidRDefault="0091780F" w:rsidP="00511C08">
            <w:pPr>
              <w:pStyle w:val="null3"/>
              <w:jc w:val="center"/>
              <w:rPr>
                <w:rFonts w:hint="default"/>
                <w:b/>
                <w:sz w:val="21"/>
                <w:szCs w:val="21"/>
                <w:lang w:eastAsia="zh-CN"/>
              </w:rPr>
            </w:pPr>
            <w:r w:rsidRPr="00511C08">
              <w:rPr>
                <w:b/>
                <w:sz w:val="21"/>
                <w:szCs w:val="21"/>
              </w:rPr>
              <w:t xml:space="preserve"> </w:t>
            </w:r>
            <w:r w:rsidR="00511C08">
              <w:rPr>
                <w:b/>
                <w:sz w:val="21"/>
                <w:szCs w:val="21"/>
              </w:rPr>
              <w:t>（</w:t>
            </w:r>
            <w:r w:rsidR="00511C08" w:rsidRPr="00511C08">
              <w:rPr>
                <w:b/>
                <w:sz w:val="21"/>
                <w:szCs w:val="21"/>
                <w:lang w:eastAsia="zh-CN"/>
              </w:rPr>
              <w:t>5.0</w:t>
            </w:r>
            <w:r w:rsidR="00511C08" w:rsidRPr="00511C08">
              <w:rPr>
                <w:b/>
                <w:sz w:val="21"/>
                <w:szCs w:val="21"/>
              </w:rPr>
              <w:t>分</w:t>
            </w:r>
            <w:r w:rsidR="00511C08">
              <w:rPr>
                <w:b/>
                <w:sz w:val="21"/>
                <w:szCs w:val="21"/>
              </w:rPr>
              <w:t>）</w:t>
            </w:r>
          </w:p>
        </w:tc>
        <w:tc>
          <w:tcPr>
            <w:tcW w:w="5542" w:type="dxa"/>
          </w:tcPr>
          <w:p w:rsidR="009A404D" w:rsidRDefault="0091780F" w:rsidP="00511C08">
            <w:pPr>
              <w:pStyle w:val="null3"/>
              <w:rPr>
                <w:rFonts w:hint="default"/>
                <w:sz w:val="21"/>
                <w:szCs w:val="21"/>
              </w:rPr>
            </w:pPr>
            <w:r>
              <w:rPr>
                <w:sz w:val="21"/>
                <w:szCs w:val="21"/>
              </w:rPr>
              <w:t>根据投标人的售后服务方案进行综合评审（需包括售后服务整体方案；售后服务承诺（须包括售后服务响应时间、售后应急响应时间、产品退换（更换）的期限；售后服务的保障措施等）：</w:t>
            </w:r>
            <w:r>
              <w:rPr>
                <w:sz w:val="21"/>
                <w:szCs w:val="21"/>
              </w:rPr>
              <w:t xml:space="preserve"> </w:t>
            </w:r>
            <w:r>
              <w:rPr>
                <w:sz w:val="21"/>
                <w:szCs w:val="21"/>
              </w:rPr>
              <w:t>（</w:t>
            </w:r>
            <w:r>
              <w:rPr>
                <w:sz w:val="21"/>
                <w:szCs w:val="21"/>
              </w:rPr>
              <w:t>1</w:t>
            </w:r>
            <w:r>
              <w:rPr>
                <w:sz w:val="21"/>
                <w:szCs w:val="21"/>
              </w:rPr>
              <w:t>）售后服务方案涵盖了以上全部内容，且相应内容能够符合项目需求，并完全满足或优于项目和采购人需求，得</w:t>
            </w:r>
            <w:r w:rsidR="00511C08">
              <w:rPr>
                <w:sz w:val="21"/>
                <w:szCs w:val="21"/>
                <w:lang w:eastAsia="zh-CN"/>
              </w:rPr>
              <w:t>5</w:t>
            </w:r>
            <w:r>
              <w:rPr>
                <w:sz w:val="21"/>
                <w:szCs w:val="21"/>
              </w:rPr>
              <w:t>分；</w:t>
            </w:r>
            <w:r>
              <w:rPr>
                <w:sz w:val="21"/>
                <w:szCs w:val="21"/>
              </w:rPr>
              <w:t xml:space="preserve"> </w:t>
            </w:r>
            <w:r>
              <w:rPr>
                <w:sz w:val="21"/>
                <w:szCs w:val="21"/>
              </w:rPr>
              <w:t>（</w:t>
            </w:r>
            <w:r>
              <w:rPr>
                <w:sz w:val="21"/>
                <w:szCs w:val="21"/>
              </w:rPr>
              <w:t>2</w:t>
            </w:r>
            <w:r>
              <w:rPr>
                <w:sz w:val="21"/>
                <w:szCs w:val="21"/>
              </w:rPr>
              <w:t>）售后服务方案完全涵盖</w:t>
            </w:r>
            <w:r>
              <w:rPr>
                <w:sz w:val="21"/>
                <w:szCs w:val="21"/>
              </w:rPr>
              <w:lastRenderedPageBreak/>
              <w:t>了以上全部内容，但其中</w:t>
            </w:r>
            <w:r>
              <w:rPr>
                <w:sz w:val="21"/>
                <w:szCs w:val="21"/>
              </w:rPr>
              <w:t>1</w:t>
            </w:r>
            <w:r>
              <w:rPr>
                <w:sz w:val="21"/>
                <w:szCs w:val="21"/>
              </w:rPr>
              <w:t>项内容不够完整或不够合理，整体方案基本能满足用户需求的，得</w:t>
            </w:r>
            <w:r w:rsidR="00511C08">
              <w:rPr>
                <w:sz w:val="21"/>
                <w:szCs w:val="21"/>
                <w:lang w:eastAsia="zh-CN"/>
              </w:rPr>
              <w:t>3</w:t>
            </w:r>
            <w:r>
              <w:rPr>
                <w:sz w:val="21"/>
                <w:szCs w:val="21"/>
              </w:rPr>
              <w:t>分；</w:t>
            </w:r>
            <w:r>
              <w:rPr>
                <w:sz w:val="21"/>
                <w:szCs w:val="21"/>
              </w:rPr>
              <w:t xml:space="preserve"> </w:t>
            </w:r>
            <w:r>
              <w:rPr>
                <w:sz w:val="21"/>
                <w:szCs w:val="21"/>
              </w:rPr>
              <w:t>（</w:t>
            </w:r>
            <w:r>
              <w:rPr>
                <w:sz w:val="21"/>
                <w:szCs w:val="21"/>
              </w:rPr>
              <w:t>3</w:t>
            </w:r>
            <w:r>
              <w:rPr>
                <w:sz w:val="21"/>
                <w:szCs w:val="21"/>
              </w:rPr>
              <w:t>）售后服务方案未完全涵盖了以上全部内容，或其中</w:t>
            </w:r>
            <w:r>
              <w:rPr>
                <w:sz w:val="21"/>
                <w:szCs w:val="21"/>
              </w:rPr>
              <w:t>2</w:t>
            </w:r>
            <w:r>
              <w:rPr>
                <w:sz w:val="21"/>
                <w:szCs w:val="21"/>
              </w:rPr>
              <w:t>项或以上内容不够完整或不够合理，整体方案不完全满足用户需求的，得</w:t>
            </w:r>
            <w:r w:rsidR="00511C08">
              <w:rPr>
                <w:sz w:val="21"/>
                <w:szCs w:val="21"/>
                <w:lang w:eastAsia="zh-CN"/>
              </w:rPr>
              <w:t>1</w:t>
            </w:r>
            <w:r>
              <w:rPr>
                <w:sz w:val="21"/>
                <w:szCs w:val="21"/>
              </w:rPr>
              <w:t>分；</w:t>
            </w:r>
            <w:r>
              <w:rPr>
                <w:sz w:val="21"/>
                <w:szCs w:val="21"/>
              </w:rPr>
              <w:t xml:space="preserve"> </w:t>
            </w:r>
            <w:r>
              <w:rPr>
                <w:sz w:val="21"/>
                <w:szCs w:val="21"/>
              </w:rPr>
              <w:t>（</w:t>
            </w:r>
            <w:r>
              <w:rPr>
                <w:sz w:val="21"/>
                <w:szCs w:val="21"/>
              </w:rPr>
              <w:t>4</w:t>
            </w:r>
            <w:r>
              <w:rPr>
                <w:sz w:val="21"/>
                <w:szCs w:val="21"/>
              </w:rPr>
              <w:t>）未提供相关方案或其他不得分。</w:t>
            </w:r>
          </w:p>
        </w:tc>
      </w:tr>
      <w:tr w:rsidR="009A404D" w:rsidTr="00511C08">
        <w:tc>
          <w:tcPr>
            <w:tcW w:w="1226" w:type="dxa"/>
            <w:vMerge w:val="restart"/>
            <w:vAlign w:val="center"/>
          </w:tcPr>
          <w:p w:rsidR="009A404D" w:rsidRPr="00511C08" w:rsidRDefault="0091780F" w:rsidP="00511C08">
            <w:pPr>
              <w:pStyle w:val="null3"/>
              <w:jc w:val="center"/>
              <w:rPr>
                <w:rFonts w:hint="default"/>
                <w:b/>
                <w:sz w:val="21"/>
                <w:szCs w:val="21"/>
              </w:rPr>
            </w:pPr>
            <w:r w:rsidRPr="00511C08">
              <w:rPr>
                <w:b/>
                <w:sz w:val="21"/>
                <w:szCs w:val="21"/>
              </w:rPr>
              <w:lastRenderedPageBreak/>
              <w:t>商务部分</w:t>
            </w:r>
          </w:p>
        </w:tc>
        <w:tc>
          <w:tcPr>
            <w:tcW w:w="2003" w:type="dxa"/>
            <w:vAlign w:val="center"/>
          </w:tcPr>
          <w:p w:rsidR="009A404D" w:rsidRPr="00511C08" w:rsidRDefault="0091780F" w:rsidP="00511C08">
            <w:pPr>
              <w:pStyle w:val="null3"/>
              <w:jc w:val="center"/>
              <w:rPr>
                <w:rFonts w:hint="default"/>
                <w:b/>
                <w:sz w:val="21"/>
                <w:szCs w:val="21"/>
                <w:lang w:eastAsia="zh-CN"/>
              </w:rPr>
            </w:pPr>
            <w:r w:rsidRPr="00511C08">
              <w:rPr>
                <w:b/>
                <w:sz w:val="21"/>
                <w:szCs w:val="21"/>
              </w:rPr>
              <w:t>对用户需求书中</w:t>
            </w:r>
            <w:r w:rsidRPr="00511C08">
              <w:rPr>
                <w:b/>
                <w:sz w:val="21"/>
                <w:szCs w:val="21"/>
                <w:lang w:eastAsia="zh-CN"/>
              </w:rPr>
              <w:t>主要</w:t>
            </w:r>
            <w:r w:rsidRPr="00511C08">
              <w:rPr>
                <w:b/>
                <w:sz w:val="21"/>
                <w:szCs w:val="21"/>
              </w:rPr>
              <w:t>商务</w:t>
            </w:r>
            <w:r w:rsidRPr="00511C08">
              <w:rPr>
                <w:b/>
                <w:sz w:val="21"/>
                <w:szCs w:val="21"/>
                <w:lang w:eastAsia="zh-CN"/>
              </w:rPr>
              <w:t>要求</w:t>
            </w:r>
            <w:r w:rsidRPr="00511C08">
              <w:rPr>
                <w:b/>
                <w:sz w:val="21"/>
                <w:szCs w:val="21"/>
              </w:rPr>
              <w:t>的响应程度</w:t>
            </w:r>
            <w:r w:rsidR="00511C08">
              <w:rPr>
                <w:b/>
                <w:sz w:val="21"/>
                <w:szCs w:val="21"/>
              </w:rPr>
              <w:t xml:space="preserve"> </w:t>
            </w:r>
            <w:r w:rsidR="00511C08">
              <w:rPr>
                <w:b/>
                <w:sz w:val="21"/>
                <w:szCs w:val="21"/>
              </w:rPr>
              <w:t>（</w:t>
            </w:r>
            <w:r w:rsidR="00511C08" w:rsidRPr="00511C08">
              <w:rPr>
                <w:b/>
                <w:sz w:val="21"/>
                <w:szCs w:val="21"/>
              </w:rPr>
              <w:t>10.0</w:t>
            </w:r>
            <w:r w:rsidR="00511C08" w:rsidRPr="00511C08">
              <w:rPr>
                <w:b/>
                <w:sz w:val="21"/>
                <w:szCs w:val="21"/>
              </w:rPr>
              <w:t>分</w:t>
            </w:r>
            <w:r w:rsidR="00511C08">
              <w:rPr>
                <w:b/>
                <w:sz w:val="21"/>
                <w:szCs w:val="21"/>
              </w:rPr>
              <w:t>）</w:t>
            </w:r>
          </w:p>
        </w:tc>
        <w:tc>
          <w:tcPr>
            <w:tcW w:w="5542" w:type="dxa"/>
          </w:tcPr>
          <w:p w:rsidR="009A404D" w:rsidRDefault="0091780F">
            <w:pPr>
              <w:pStyle w:val="null3"/>
              <w:rPr>
                <w:rFonts w:hint="default"/>
                <w:sz w:val="21"/>
                <w:szCs w:val="21"/>
                <w:lang w:eastAsia="zh-CN"/>
              </w:rPr>
            </w:pPr>
            <w:proofErr w:type="gramStart"/>
            <w:r>
              <w:rPr>
                <w:sz w:val="21"/>
                <w:szCs w:val="21"/>
                <w:lang w:eastAsia="zh-CN"/>
              </w:rPr>
              <w:t>完全响应</w:t>
            </w:r>
            <w:r>
              <w:rPr>
                <w:sz w:val="21"/>
                <w:szCs w:val="21"/>
              </w:rPr>
              <w:t>户需求书</w:t>
            </w:r>
            <w:proofErr w:type="gramEnd"/>
            <w:r>
              <w:rPr>
                <w:sz w:val="21"/>
                <w:szCs w:val="21"/>
              </w:rPr>
              <w:t>中</w:t>
            </w:r>
            <w:r>
              <w:rPr>
                <w:sz w:val="21"/>
                <w:szCs w:val="21"/>
                <w:lang w:eastAsia="zh-CN"/>
              </w:rPr>
              <w:t>主要</w:t>
            </w:r>
            <w:r>
              <w:rPr>
                <w:sz w:val="21"/>
                <w:szCs w:val="21"/>
              </w:rPr>
              <w:t>商务</w:t>
            </w:r>
            <w:r>
              <w:rPr>
                <w:sz w:val="21"/>
                <w:szCs w:val="21"/>
                <w:lang w:eastAsia="zh-CN"/>
              </w:rPr>
              <w:t>要求的得</w:t>
            </w:r>
            <w:r>
              <w:rPr>
                <w:sz w:val="21"/>
                <w:szCs w:val="21"/>
                <w:lang w:eastAsia="zh-CN"/>
              </w:rPr>
              <w:t>10</w:t>
            </w:r>
            <w:r>
              <w:rPr>
                <w:sz w:val="21"/>
                <w:szCs w:val="21"/>
                <w:lang w:eastAsia="zh-CN"/>
              </w:rPr>
              <w:t>分，有</w:t>
            </w:r>
            <w:r>
              <w:rPr>
                <w:sz w:val="21"/>
                <w:szCs w:val="21"/>
                <w:lang w:eastAsia="zh-CN"/>
              </w:rPr>
              <w:t>1-3</w:t>
            </w:r>
            <w:r>
              <w:rPr>
                <w:sz w:val="21"/>
                <w:szCs w:val="21"/>
                <w:lang w:eastAsia="zh-CN"/>
              </w:rPr>
              <w:t>项不满足或负偏离的得</w:t>
            </w:r>
            <w:r>
              <w:rPr>
                <w:sz w:val="21"/>
                <w:szCs w:val="21"/>
                <w:lang w:eastAsia="zh-CN"/>
              </w:rPr>
              <w:t>5</w:t>
            </w:r>
            <w:r>
              <w:rPr>
                <w:sz w:val="21"/>
                <w:szCs w:val="21"/>
                <w:lang w:eastAsia="zh-CN"/>
              </w:rPr>
              <w:t>分，超过</w:t>
            </w:r>
            <w:r>
              <w:rPr>
                <w:sz w:val="21"/>
                <w:szCs w:val="21"/>
                <w:lang w:eastAsia="zh-CN"/>
              </w:rPr>
              <w:t>3</w:t>
            </w:r>
            <w:r>
              <w:rPr>
                <w:sz w:val="21"/>
                <w:szCs w:val="21"/>
                <w:lang w:eastAsia="zh-CN"/>
              </w:rPr>
              <w:t>项不满足或负偏离的得</w:t>
            </w:r>
            <w:r>
              <w:rPr>
                <w:sz w:val="21"/>
                <w:szCs w:val="21"/>
                <w:lang w:eastAsia="zh-CN"/>
              </w:rPr>
              <w:t>0</w:t>
            </w:r>
            <w:r>
              <w:rPr>
                <w:sz w:val="21"/>
                <w:szCs w:val="21"/>
                <w:lang w:eastAsia="zh-CN"/>
              </w:rPr>
              <w:t>分。</w:t>
            </w:r>
          </w:p>
        </w:tc>
      </w:tr>
      <w:tr w:rsidR="009A404D" w:rsidTr="00511C08">
        <w:tc>
          <w:tcPr>
            <w:tcW w:w="1226" w:type="dxa"/>
            <w:vMerge/>
            <w:vAlign w:val="center"/>
          </w:tcPr>
          <w:p w:rsidR="009A404D" w:rsidRPr="00511C08" w:rsidRDefault="009A404D" w:rsidP="00511C08">
            <w:pPr>
              <w:jc w:val="center"/>
              <w:rPr>
                <w:b/>
                <w:sz w:val="22"/>
                <w:szCs w:val="21"/>
              </w:rPr>
            </w:pPr>
          </w:p>
        </w:tc>
        <w:tc>
          <w:tcPr>
            <w:tcW w:w="2003" w:type="dxa"/>
            <w:vAlign w:val="center"/>
          </w:tcPr>
          <w:p w:rsidR="00511C08" w:rsidRDefault="0091780F" w:rsidP="00511C08">
            <w:pPr>
              <w:pStyle w:val="null3"/>
              <w:jc w:val="center"/>
              <w:rPr>
                <w:rFonts w:hint="default"/>
                <w:b/>
                <w:sz w:val="21"/>
                <w:szCs w:val="21"/>
                <w:lang w:eastAsia="zh-CN"/>
              </w:rPr>
            </w:pPr>
            <w:r w:rsidRPr="00511C08">
              <w:rPr>
                <w:b/>
                <w:sz w:val="21"/>
                <w:szCs w:val="21"/>
              </w:rPr>
              <w:t>类似项目经验</w:t>
            </w:r>
            <w:r w:rsidRPr="00511C08">
              <w:rPr>
                <w:b/>
                <w:sz w:val="21"/>
                <w:szCs w:val="21"/>
              </w:rPr>
              <w:t xml:space="preserve"> </w:t>
            </w:r>
          </w:p>
          <w:p w:rsidR="009A404D" w:rsidRPr="00511C08" w:rsidRDefault="00511C08" w:rsidP="00511C08">
            <w:pPr>
              <w:pStyle w:val="null3"/>
              <w:jc w:val="center"/>
              <w:rPr>
                <w:rFonts w:hint="default"/>
                <w:b/>
                <w:sz w:val="21"/>
                <w:szCs w:val="21"/>
                <w:lang w:eastAsia="zh-CN"/>
              </w:rPr>
            </w:pPr>
            <w:r>
              <w:rPr>
                <w:b/>
                <w:sz w:val="21"/>
                <w:szCs w:val="21"/>
              </w:rPr>
              <w:t>（</w:t>
            </w:r>
            <w:r w:rsidRPr="00511C08">
              <w:rPr>
                <w:b/>
                <w:sz w:val="21"/>
                <w:szCs w:val="21"/>
                <w:lang w:eastAsia="zh-CN"/>
              </w:rPr>
              <w:t>5</w:t>
            </w:r>
            <w:r w:rsidRPr="00511C08">
              <w:rPr>
                <w:b/>
                <w:sz w:val="21"/>
                <w:szCs w:val="21"/>
              </w:rPr>
              <w:t>.0</w:t>
            </w:r>
            <w:r w:rsidRPr="00511C08">
              <w:rPr>
                <w:b/>
                <w:sz w:val="21"/>
                <w:szCs w:val="21"/>
              </w:rPr>
              <w:t>分</w:t>
            </w:r>
            <w:r>
              <w:rPr>
                <w:b/>
                <w:sz w:val="21"/>
                <w:szCs w:val="21"/>
              </w:rPr>
              <w:t>）</w:t>
            </w:r>
          </w:p>
        </w:tc>
        <w:tc>
          <w:tcPr>
            <w:tcW w:w="5542" w:type="dxa"/>
          </w:tcPr>
          <w:p w:rsidR="009A404D" w:rsidRDefault="0091780F">
            <w:pPr>
              <w:pStyle w:val="null3"/>
              <w:rPr>
                <w:rFonts w:hint="default"/>
                <w:sz w:val="21"/>
                <w:szCs w:val="21"/>
              </w:rPr>
            </w:pPr>
            <w:r>
              <w:rPr>
                <w:sz w:val="21"/>
                <w:szCs w:val="21"/>
              </w:rPr>
              <w:t>投标人自</w:t>
            </w:r>
            <w:r>
              <w:rPr>
                <w:sz w:val="21"/>
                <w:szCs w:val="21"/>
              </w:rPr>
              <w:t>2021</w:t>
            </w:r>
            <w:r>
              <w:rPr>
                <w:sz w:val="21"/>
                <w:szCs w:val="21"/>
              </w:rPr>
              <w:t>年</w:t>
            </w:r>
            <w:r>
              <w:rPr>
                <w:sz w:val="21"/>
                <w:szCs w:val="21"/>
              </w:rPr>
              <w:t>1</w:t>
            </w:r>
            <w:r>
              <w:rPr>
                <w:sz w:val="21"/>
                <w:szCs w:val="21"/>
              </w:rPr>
              <w:t>月</w:t>
            </w:r>
            <w:r>
              <w:rPr>
                <w:sz w:val="21"/>
                <w:szCs w:val="21"/>
              </w:rPr>
              <w:t>1</w:t>
            </w:r>
            <w:r>
              <w:rPr>
                <w:sz w:val="21"/>
                <w:szCs w:val="21"/>
              </w:rPr>
              <w:t>日（以合同签订时间为准）至今承接过与宣传品或标识制作相关的类似项目经验，每提供一份业绩得</w:t>
            </w:r>
            <w:r>
              <w:rPr>
                <w:sz w:val="21"/>
                <w:szCs w:val="21"/>
                <w:lang w:eastAsia="zh-CN"/>
              </w:rPr>
              <w:t>2.5</w:t>
            </w:r>
            <w:r>
              <w:rPr>
                <w:sz w:val="21"/>
                <w:szCs w:val="21"/>
              </w:rPr>
              <w:t>分，最高得</w:t>
            </w:r>
            <w:r>
              <w:rPr>
                <w:sz w:val="21"/>
                <w:szCs w:val="21"/>
                <w:lang w:eastAsia="zh-CN"/>
              </w:rPr>
              <w:t>5</w:t>
            </w:r>
            <w:r>
              <w:rPr>
                <w:sz w:val="21"/>
                <w:szCs w:val="21"/>
              </w:rPr>
              <w:t>分。注：须提供上述项目业绩的合同关键页，加盖投标人公章，同一用户单位的多个项目经验仅对一个项目经验计分，不重复计分。</w:t>
            </w:r>
          </w:p>
        </w:tc>
      </w:tr>
      <w:tr w:rsidR="009A404D" w:rsidTr="00511C08">
        <w:tc>
          <w:tcPr>
            <w:tcW w:w="1226" w:type="dxa"/>
            <w:vMerge/>
            <w:vAlign w:val="center"/>
          </w:tcPr>
          <w:p w:rsidR="009A404D" w:rsidRPr="00511C08" w:rsidRDefault="009A404D" w:rsidP="00511C08">
            <w:pPr>
              <w:jc w:val="center"/>
              <w:rPr>
                <w:b/>
                <w:sz w:val="22"/>
                <w:szCs w:val="21"/>
              </w:rPr>
            </w:pPr>
          </w:p>
        </w:tc>
        <w:tc>
          <w:tcPr>
            <w:tcW w:w="2003" w:type="dxa"/>
            <w:vAlign w:val="center"/>
          </w:tcPr>
          <w:p w:rsidR="00511C08" w:rsidRDefault="0091780F" w:rsidP="00511C08">
            <w:pPr>
              <w:pStyle w:val="null3"/>
              <w:jc w:val="center"/>
              <w:rPr>
                <w:rFonts w:hint="default"/>
                <w:b/>
                <w:sz w:val="21"/>
                <w:szCs w:val="21"/>
                <w:lang w:eastAsia="zh-CN"/>
              </w:rPr>
            </w:pPr>
            <w:r w:rsidRPr="00511C08">
              <w:rPr>
                <w:b/>
                <w:sz w:val="21"/>
                <w:szCs w:val="21"/>
              </w:rPr>
              <w:t>响应时间</w:t>
            </w:r>
          </w:p>
          <w:p w:rsidR="009A404D" w:rsidRPr="00511C08" w:rsidRDefault="0091780F" w:rsidP="00511C08">
            <w:pPr>
              <w:pStyle w:val="null3"/>
              <w:jc w:val="center"/>
              <w:rPr>
                <w:rFonts w:hint="default"/>
                <w:b/>
                <w:sz w:val="21"/>
                <w:szCs w:val="21"/>
                <w:lang w:eastAsia="zh-CN"/>
              </w:rPr>
            </w:pPr>
            <w:r w:rsidRPr="00511C08">
              <w:rPr>
                <w:b/>
                <w:sz w:val="21"/>
                <w:szCs w:val="21"/>
              </w:rPr>
              <w:t xml:space="preserve"> </w:t>
            </w:r>
            <w:r w:rsidR="00511C08">
              <w:rPr>
                <w:b/>
                <w:sz w:val="21"/>
                <w:szCs w:val="21"/>
              </w:rPr>
              <w:t>（</w:t>
            </w:r>
            <w:r w:rsidR="00511C08" w:rsidRPr="00511C08">
              <w:rPr>
                <w:b/>
                <w:sz w:val="21"/>
                <w:szCs w:val="21"/>
              </w:rPr>
              <w:t>5.0</w:t>
            </w:r>
            <w:r w:rsidR="00511C08" w:rsidRPr="00511C08">
              <w:rPr>
                <w:b/>
                <w:sz w:val="21"/>
                <w:szCs w:val="21"/>
              </w:rPr>
              <w:t>分</w:t>
            </w:r>
            <w:r w:rsidR="00511C08">
              <w:rPr>
                <w:b/>
                <w:sz w:val="21"/>
                <w:szCs w:val="21"/>
              </w:rPr>
              <w:t>）</w:t>
            </w:r>
          </w:p>
        </w:tc>
        <w:tc>
          <w:tcPr>
            <w:tcW w:w="5542" w:type="dxa"/>
          </w:tcPr>
          <w:p w:rsidR="009A404D" w:rsidRDefault="0091780F">
            <w:pPr>
              <w:pStyle w:val="null3"/>
              <w:rPr>
                <w:rFonts w:hint="default"/>
                <w:sz w:val="21"/>
                <w:szCs w:val="21"/>
              </w:rPr>
            </w:pPr>
            <w:r>
              <w:rPr>
                <w:sz w:val="21"/>
                <w:szCs w:val="21"/>
              </w:rPr>
              <w:t>中标人承诺在接到采购人的供货需求通知后，常规服务货物需求需在</w:t>
            </w:r>
            <w:r>
              <w:rPr>
                <w:sz w:val="21"/>
                <w:szCs w:val="21"/>
              </w:rPr>
              <w:t>24</w:t>
            </w:r>
            <w:r>
              <w:rPr>
                <w:sz w:val="21"/>
                <w:szCs w:val="21"/>
              </w:rPr>
              <w:t>小时内响应，加急货物需求需在</w:t>
            </w:r>
            <w:r>
              <w:rPr>
                <w:sz w:val="21"/>
                <w:szCs w:val="21"/>
              </w:rPr>
              <w:t>3</w:t>
            </w:r>
            <w:r>
              <w:rPr>
                <w:sz w:val="21"/>
                <w:szCs w:val="21"/>
              </w:rPr>
              <w:t>小时内响应，并且能够在约定时间内保证宣传品及标识制作完成，送货到指定送货地址，加急情况下制作及安装的所有产品不额外增加费用，得</w:t>
            </w:r>
            <w:r>
              <w:rPr>
                <w:sz w:val="21"/>
                <w:szCs w:val="21"/>
              </w:rPr>
              <w:t>5</w:t>
            </w:r>
            <w:r>
              <w:rPr>
                <w:sz w:val="21"/>
                <w:szCs w:val="21"/>
              </w:rPr>
              <w:t>分。</w:t>
            </w:r>
            <w:r>
              <w:rPr>
                <w:sz w:val="21"/>
                <w:szCs w:val="21"/>
              </w:rPr>
              <w:t xml:space="preserve"> </w:t>
            </w:r>
            <w:r>
              <w:rPr>
                <w:sz w:val="21"/>
                <w:szCs w:val="21"/>
              </w:rPr>
              <w:t>注：提供承诺函并加盖公章，格式自拟，不提供不得分。</w:t>
            </w:r>
          </w:p>
        </w:tc>
      </w:tr>
      <w:tr w:rsidR="009A404D" w:rsidTr="00511C08">
        <w:tc>
          <w:tcPr>
            <w:tcW w:w="1226" w:type="dxa"/>
            <w:vAlign w:val="center"/>
          </w:tcPr>
          <w:p w:rsidR="009A404D" w:rsidRPr="00511C08" w:rsidRDefault="0091780F" w:rsidP="00511C08">
            <w:pPr>
              <w:pStyle w:val="null3"/>
              <w:jc w:val="center"/>
              <w:rPr>
                <w:rFonts w:hint="default"/>
                <w:b/>
                <w:sz w:val="21"/>
                <w:szCs w:val="21"/>
              </w:rPr>
            </w:pPr>
            <w:r w:rsidRPr="00511C08">
              <w:rPr>
                <w:b/>
                <w:sz w:val="21"/>
                <w:szCs w:val="21"/>
              </w:rPr>
              <w:t>投标报价</w:t>
            </w:r>
          </w:p>
        </w:tc>
        <w:tc>
          <w:tcPr>
            <w:tcW w:w="2003" w:type="dxa"/>
            <w:vAlign w:val="center"/>
          </w:tcPr>
          <w:p w:rsidR="00511C08" w:rsidRDefault="0091780F" w:rsidP="00511C08">
            <w:pPr>
              <w:pStyle w:val="null3"/>
              <w:jc w:val="center"/>
              <w:rPr>
                <w:rFonts w:hint="default"/>
                <w:b/>
                <w:sz w:val="21"/>
                <w:szCs w:val="21"/>
                <w:lang w:eastAsia="zh-CN"/>
              </w:rPr>
            </w:pPr>
            <w:r w:rsidRPr="00511C08">
              <w:rPr>
                <w:b/>
                <w:sz w:val="21"/>
                <w:szCs w:val="21"/>
              </w:rPr>
              <w:t>投标报价得分</w:t>
            </w:r>
          </w:p>
          <w:p w:rsidR="009A404D" w:rsidRPr="00511C08" w:rsidRDefault="00511C08" w:rsidP="00511C08">
            <w:pPr>
              <w:pStyle w:val="null3"/>
              <w:jc w:val="center"/>
              <w:rPr>
                <w:rFonts w:hint="default"/>
                <w:b/>
                <w:sz w:val="21"/>
                <w:szCs w:val="21"/>
                <w:lang w:eastAsia="zh-CN"/>
              </w:rPr>
            </w:pPr>
            <w:r>
              <w:rPr>
                <w:b/>
                <w:sz w:val="21"/>
                <w:szCs w:val="21"/>
              </w:rPr>
              <w:t>（</w:t>
            </w:r>
            <w:r>
              <w:rPr>
                <w:b/>
                <w:sz w:val="21"/>
                <w:szCs w:val="21"/>
                <w:lang w:eastAsia="zh-CN"/>
              </w:rPr>
              <w:t>40.0</w:t>
            </w:r>
            <w:r w:rsidRPr="00511C08">
              <w:rPr>
                <w:b/>
                <w:sz w:val="21"/>
                <w:szCs w:val="21"/>
              </w:rPr>
              <w:t>分</w:t>
            </w:r>
            <w:r>
              <w:rPr>
                <w:b/>
                <w:sz w:val="21"/>
                <w:szCs w:val="21"/>
              </w:rPr>
              <w:t>）</w:t>
            </w:r>
          </w:p>
        </w:tc>
        <w:tc>
          <w:tcPr>
            <w:tcW w:w="5542" w:type="dxa"/>
          </w:tcPr>
          <w:p w:rsidR="009A404D" w:rsidRDefault="0091780F">
            <w:pPr>
              <w:pStyle w:val="null3"/>
              <w:rPr>
                <w:rFonts w:hint="default"/>
                <w:sz w:val="21"/>
                <w:szCs w:val="21"/>
              </w:rPr>
            </w:pPr>
            <w:r>
              <w:rPr>
                <w:sz w:val="21"/>
                <w:szCs w:val="21"/>
              </w:rPr>
              <w:t>投标报价得分＝（评标基准价</w:t>
            </w:r>
            <w:r>
              <w:rPr>
                <w:sz w:val="21"/>
                <w:szCs w:val="21"/>
              </w:rPr>
              <w:t>/</w:t>
            </w:r>
            <w:r>
              <w:rPr>
                <w:sz w:val="21"/>
                <w:szCs w:val="21"/>
              </w:rPr>
              <w:t>投标报价）×价格分值【注：满足招标文件要求且投标价格最低的投标报价为评标基准价。】最低报价不是中标的唯一依据。因落实政府采购政策进行价格调整的，以调整后的价格计算评标基准价和投标报价。</w:t>
            </w:r>
          </w:p>
        </w:tc>
      </w:tr>
    </w:tbl>
    <w:p w:rsidR="009A404D" w:rsidRDefault="009A404D">
      <w:pPr>
        <w:snapToGrid w:val="0"/>
        <w:spacing w:before="0" w:after="0"/>
        <w:jc w:val="center"/>
        <w:rPr>
          <w:rFonts w:ascii="宋体" w:hAnsi="宋体" w:cs="宋体"/>
          <w:b/>
          <w:szCs w:val="21"/>
        </w:rPr>
      </w:pPr>
    </w:p>
    <w:p w:rsidR="009A404D" w:rsidRDefault="0091780F">
      <w:pPr>
        <w:rPr>
          <w:rFonts w:ascii="宋体" w:hAnsi="宋体" w:cs="宋体"/>
          <w:szCs w:val="21"/>
        </w:rPr>
      </w:pPr>
      <w:r>
        <w:rPr>
          <w:rFonts w:ascii="宋体" w:hAnsi="宋体" w:cs="宋体" w:hint="eastAsia"/>
          <w:szCs w:val="21"/>
        </w:rPr>
        <w:t>备注：仅对资格性和符合性审查合格的投标文件进行评分；评分小数点保留至0.01。</w:t>
      </w: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Pr="00511C08" w:rsidRDefault="0091780F">
      <w:pPr>
        <w:pStyle w:val="1"/>
        <w:spacing w:after="120" w:line="360" w:lineRule="auto"/>
        <w:jc w:val="center"/>
        <w:rPr>
          <w:rFonts w:ascii="宋体" w:hAnsi="宋体" w:cs="宋体"/>
        </w:rPr>
      </w:pPr>
      <w:r w:rsidRPr="00511C08">
        <w:rPr>
          <w:rFonts w:ascii="宋体" w:hAnsi="宋体" w:cs="宋体" w:hint="eastAsia"/>
        </w:rPr>
        <w:t>第三部分 用 户 需 求 书</w:t>
      </w: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A404D">
      <w:pPr>
        <w:rPr>
          <w:rFonts w:ascii="宋体" w:hAnsi="宋体" w:cs="宋体"/>
          <w:szCs w:val="21"/>
        </w:rPr>
      </w:pPr>
    </w:p>
    <w:p w:rsidR="009A404D" w:rsidRDefault="0091780F">
      <w:pPr>
        <w:ind w:firstLineChars="150" w:firstLine="316"/>
        <w:rPr>
          <w:rFonts w:ascii="宋体" w:hAnsi="宋体" w:cs="宋体"/>
          <w:b/>
          <w:szCs w:val="21"/>
        </w:rPr>
      </w:pPr>
      <w:r>
        <w:rPr>
          <w:rFonts w:ascii="宋体" w:hAnsi="宋体" w:cs="宋体" w:hint="eastAsia"/>
          <w:b/>
          <w:szCs w:val="21"/>
        </w:rPr>
        <w:lastRenderedPageBreak/>
        <w:t>总体说明：</w:t>
      </w:r>
    </w:p>
    <w:p w:rsidR="009A404D" w:rsidRDefault="0091780F">
      <w:pPr>
        <w:ind w:firstLineChars="150" w:firstLine="316"/>
        <w:rPr>
          <w:rFonts w:ascii="宋体" w:hAnsi="宋体" w:cs="宋体"/>
          <w:b/>
          <w:szCs w:val="21"/>
        </w:rPr>
      </w:pPr>
      <w:r>
        <w:rPr>
          <w:rFonts w:ascii="宋体" w:hAnsi="宋体" w:cs="宋体" w:hint="eastAsia"/>
          <w:b/>
          <w:szCs w:val="21"/>
        </w:rPr>
        <w:t>1.标有“★”的条款为必须完全满足的实质性要求，投标人如有一项带“★”的条款未响应或不满足，将按无效投标处理。</w:t>
      </w:r>
    </w:p>
    <w:p w:rsidR="009A404D" w:rsidRDefault="0091780F">
      <w:pPr>
        <w:ind w:firstLineChars="150" w:firstLine="316"/>
        <w:rPr>
          <w:rFonts w:ascii="宋体" w:hAnsi="宋体" w:cs="宋体"/>
          <w:b/>
          <w:szCs w:val="21"/>
        </w:rPr>
      </w:pPr>
      <w:r>
        <w:rPr>
          <w:rFonts w:ascii="宋体" w:hAnsi="宋体" w:cs="宋体" w:hint="eastAsia"/>
          <w:b/>
          <w:szCs w:val="21"/>
        </w:rPr>
        <w:t>2.标有“▲”的条款为重要性要求，投标人如有“▲”的条款未响应或负偏离的将被严重扣分。</w:t>
      </w:r>
    </w:p>
    <w:p w:rsidR="009A404D" w:rsidRDefault="0091780F">
      <w:pPr>
        <w:ind w:firstLineChars="150" w:firstLine="316"/>
        <w:rPr>
          <w:rFonts w:ascii="宋体" w:hAnsi="宋体" w:cs="宋体"/>
          <w:b/>
          <w:szCs w:val="21"/>
        </w:rPr>
      </w:pPr>
      <w:r>
        <w:rPr>
          <w:rFonts w:ascii="宋体" w:hAnsi="宋体" w:cs="宋体" w:hint="eastAsia"/>
          <w:b/>
          <w:szCs w:val="21"/>
        </w:rPr>
        <w:t>3.凡列入《中华人民共和国实施强制性产品认证的产品目录》的产品在验收时必须出具CCC认证证书复印件，并以在产品外部加施认证标志作为验收依据之一。</w:t>
      </w:r>
    </w:p>
    <w:p w:rsidR="009A404D" w:rsidRDefault="0091780F">
      <w:pPr>
        <w:ind w:firstLineChars="150" w:firstLine="316"/>
        <w:rPr>
          <w:rFonts w:ascii="宋体" w:hAnsi="宋体" w:cs="宋体"/>
          <w:b/>
          <w:szCs w:val="21"/>
        </w:rPr>
      </w:pPr>
      <w:r>
        <w:rPr>
          <w:rFonts w:ascii="宋体" w:hAnsi="宋体" w:cs="宋体" w:hint="eastAsia"/>
          <w:b/>
          <w:szCs w:val="21"/>
        </w:rPr>
        <w:t>4.节能产品的优先采购和强制采购以财政部、发展改革委、生态环境部等部门公布的最新《节能产品政府采购品目清单》中所列产品及相关规定为准。如果涉及到政府强制采购节能，供应商必须在投标文件中明确列明具体产品的名称并提供国家确定的认证机构出具的处于有效期之内的节能产品认证证书。</w:t>
      </w:r>
    </w:p>
    <w:p w:rsidR="009A404D" w:rsidRDefault="0091780F">
      <w:pPr>
        <w:ind w:firstLineChars="150" w:firstLine="316"/>
        <w:rPr>
          <w:rFonts w:ascii="宋体" w:hAnsi="宋体" w:cs="宋体"/>
          <w:b/>
          <w:szCs w:val="21"/>
        </w:rPr>
      </w:pPr>
      <w:r>
        <w:rPr>
          <w:rFonts w:ascii="宋体" w:hAnsi="宋体" w:cs="宋体" w:hint="eastAsia"/>
          <w:b/>
          <w:szCs w:val="21"/>
        </w:rPr>
        <w:t>5.环境标志产品的优先采购以财政部、发展改革委、生态环境部等部门公布的最新《环境标志产品政府采购品目清单》所列产品为准。投标产品涉及到环境标志产品的，供应商需在投标文件中明确列明具体产品的名称并提供国家确定的认证机构出具的处于有效期之内的环境标志产品认证证书。</w:t>
      </w:r>
    </w:p>
    <w:p w:rsidR="009A404D" w:rsidRDefault="009A404D"/>
    <w:p w:rsidR="009A404D" w:rsidRDefault="0091780F">
      <w:pPr>
        <w:ind w:firstLineChars="150" w:firstLine="331"/>
        <w:rPr>
          <w:szCs w:val="21"/>
        </w:rPr>
      </w:pPr>
      <w:r>
        <w:rPr>
          <w:rFonts w:hint="eastAsia"/>
          <w:b/>
          <w:bCs/>
          <w:sz w:val="22"/>
          <w:szCs w:val="22"/>
        </w:rPr>
        <w:t>一、项目内容：</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6853"/>
      </w:tblGrid>
      <w:tr w:rsidR="009A404D">
        <w:trPr>
          <w:trHeight w:val="507"/>
          <w:jc w:val="center"/>
        </w:trPr>
        <w:tc>
          <w:tcPr>
            <w:tcW w:w="978" w:type="pct"/>
            <w:vAlign w:val="center"/>
          </w:tcPr>
          <w:p w:rsidR="009A404D" w:rsidRDefault="0091780F">
            <w:pPr>
              <w:jc w:val="center"/>
              <w:rPr>
                <w:szCs w:val="21"/>
              </w:rPr>
            </w:pPr>
            <w:r>
              <w:rPr>
                <w:rFonts w:hint="eastAsia"/>
                <w:szCs w:val="21"/>
              </w:rPr>
              <w:t>项目内容</w:t>
            </w:r>
          </w:p>
        </w:tc>
        <w:tc>
          <w:tcPr>
            <w:tcW w:w="4021" w:type="pct"/>
            <w:vAlign w:val="center"/>
          </w:tcPr>
          <w:p w:rsidR="009A404D" w:rsidRDefault="0091780F">
            <w:pPr>
              <w:jc w:val="center"/>
              <w:rPr>
                <w:szCs w:val="21"/>
              </w:rPr>
            </w:pPr>
            <w:r>
              <w:rPr>
                <w:rFonts w:hint="eastAsia"/>
                <w:szCs w:val="21"/>
              </w:rPr>
              <w:t>服务名称</w:t>
            </w:r>
          </w:p>
        </w:tc>
      </w:tr>
      <w:tr w:rsidR="009A404D">
        <w:trPr>
          <w:cantSplit/>
          <w:trHeight w:val="377"/>
          <w:jc w:val="center"/>
        </w:trPr>
        <w:tc>
          <w:tcPr>
            <w:tcW w:w="978" w:type="pct"/>
            <w:vAlign w:val="center"/>
          </w:tcPr>
          <w:p w:rsidR="009A404D" w:rsidRDefault="00126FA8">
            <w:pPr>
              <w:jc w:val="center"/>
              <w:rPr>
                <w:szCs w:val="21"/>
              </w:rPr>
            </w:pPr>
            <w:r>
              <w:rPr>
                <w:rFonts w:hint="eastAsia"/>
                <w:szCs w:val="21"/>
              </w:rPr>
              <w:t>包组</w:t>
            </w:r>
            <w:proofErr w:type="gramStart"/>
            <w:r w:rsidR="0091780F">
              <w:rPr>
                <w:rFonts w:hint="eastAsia"/>
                <w:szCs w:val="21"/>
              </w:rPr>
              <w:t>一</w:t>
            </w:r>
            <w:proofErr w:type="gramEnd"/>
          </w:p>
        </w:tc>
        <w:tc>
          <w:tcPr>
            <w:tcW w:w="4021" w:type="pct"/>
            <w:vAlign w:val="center"/>
          </w:tcPr>
          <w:p w:rsidR="009A404D" w:rsidRDefault="0091780F">
            <w:pPr>
              <w:jc w:val="both"/>
              <w:rPr>
                <w:szCs w:val="21"/>
              </w:rPr>
            </w:pPr>
            <w:r>
              <w:rPr>
                <w:rFonts w:ascii="宋体" w:hAnsi="宋体" w:hint="eastAsia"/>
                <w:szCs w:val="21"/>
              </w:rPr>
              <w:t>门诊楼楼宇</w:t>
            </w:r>
            <w:r w:rsidR="00126FA8" w:rsidRPr="0091780F">
              <w:rPr>
                <w:rFonts w:ascii="宋体" w:hAnsi="宋体" w:cs="宋体" w:hint="eastAsia"/>
              </w:rPr>
              <w:t>户外LED发光招牌设计、制作及安装服务</w:t>
            </w:r>
          </w:p>
        </w:tc>
      </w:tr>
      <w:tr w:rsidR="009A404D">
        <w:trPr>
          <w:cantSplit/>
          <w:trHeight w:val="454"/>
          <w:jc w:val="center"/>
        </w:trPr>
        <w:tc>
          <w:tcPr>
            <w:tcW w:w="978" w:type="pct"/>
            <w:vAlign w:val="center"/>
          </w:tcPr>
          <w:p w:rsidR="009A404D" w:rsidRDefault="00126FA8">
            <w:pPr>
              <w:jc w:val="center"/>
              <w:rPr>
                <w:szCs w:val="21"/>
              </w:rPr>
            </w:pPr>
            <w:r>
              <w:rPr>
                <w:rFonts w:hint="eastAsia"/>
                <w:szCs w:val="21"/>
              </w:rPr>
              <w:t>包组</w:t>
            </w:r>
            <w:r w:rsidR="0091780F">
              <w:rPr>
                <w:rFonts w:hint="eastAsia"/>
                <w:szCs w:val="21"/>
              </w:rPr>
              <w:t>二</w:t>
            </w:r>
          </w:p>
        </w:tc>
        <w:tc>
          <w:tcPr>
            <w:tcW w:w="4021" w:type="pct"/>
            <w:vAlign w:val="center"/>
          </w:tcPr>
          <w:p w:rsidR="009A404D" w:rsidRDefault="0091780F">
            <w:pPr>
              <w:jc w:val="both"/>
              <w:rPr>
                <w:szCs w:val="21"/>
              </w:rPr>
            </w:pPr>
            <w:r>
              <w:rPr>
                <w:rFonts w:ascii="宋体" w:hAnsi="宋体" w:hint="eastAsia"/>
                <w:szCs w:val="21"/>
              </w:rPr>
              <w:t>行政楼楼宇</w:t>
            </w:r>
            <w:r w:rsidR="00126FA8" w:rsidRPr="0091780F">
              <w:rPr>
                <w:rFonts w:ascii="宋体" w:hAnsi="宋体" w:cs="宋体" w:hint="eastAsia"/>
              </w:rPr>
              <w:t>户外LED发光招牌设计、制作及安装服务</w:t>
            </w:r>
          </w:p>
        </w:tc>
      </w:tr>
      <w:tr w:rsidR="009A404D">
        <w:trPr>
          <w:cantSplit/>
          <w:trHeight w:val="454"/>
          <w:jc w:val="center"/>
        </w:trPr>
        <w:tc>
          <w:tcPr>
            <w:tcW w:w="978" w:type="pct"/>
            <w:vAlign w:val="center"/>
          </w:tcPr>
          <w:p w:rsidR="009A404D" w:rsidRDefault="00126FA8">
            <w:pPr>
              <w:jc w:val="center"/>
              <w:rPr>
                <w:szCs w:val="21"/>
              </w:rPr>
            </w:pPr>
            <w:r>
              <w:rPr>
                <w:rFonts w:hint="eastAsia"/>
                <w:szCs w:val="21"/>
              </w:rPr>
              <w:t>包组</w:t>
            </w:r>
            <w:r w:rsidR="0091780F">
              <w:rPr>
                <w:rFonts w:hint="eastAsia"/>
                <w:szCs w:val="21"/>
              </w:rPr>
              <w:t>三</w:t>
            </w:r>
          </w:p>
        </w:tc>
        <w:tc>
          <w:tcPr>
            <w:tcW w:w="4021" w:type="pct"/>
            <w:vAlign w:val="center"/>
          </w:tcPr>
          <w:p w:rsidR="009A404D" w:rsidRDefault="0091780F">
            <w:pPr>
              <w:jc w:val="both"/>
              <w:rPr>
                <w:szCs w:val="21"/>
              </w:rPr>
            </w:pPr>
            <w:r>
              <w:rPr>
                <w:rFonts w:ascii="宋体" w:hAnsi="宋体" w:hint="eastAsia"/>
                <w:szCs w:val="21"/>
              </w:rPr>
              <w:t>住院楼楼宇</w:t>
            </w:r>
            <w:r w:rsidR="00126FA8" w:rsidRPr="0091780F">
              <w:rPr>
                <w:rFonts w:ascii="宋体" w:hAnsi="宋体" w:cs="宋体" w:hint="eastAsia"/>
              </w:rPr>
              <w:t>户外LED发光招牌设计、制作及安装服务</w:t>
            </w:r>
          </w:p>
        </w:tc>
      </w:tr>
    </w:tbl>
    <w:p w:rsidR="009A404D" w:rsidRDefault="009A404D">
      <w:pPr>
        <w:rPr>
          <w:szCs w:val="21"/>
        </w:rPr>
      </w:pPr>
    </w:p>
    <w:p w:rsidR="009A404D" w:rsidRDefault="0091780F">
      <w:pPr>
        <w:ind w:firstLineChars="150" w:firstLine="331"/>
        <w:rPr>
          <w:szCs w:val="21"/>
        </w:rPr>
      </w:pPr>
      <w:r>
        <w:rPr>
          <w:rFonts w:hint="eastAsia"/>
          <w:b/>
          <w:bCs/>
          <w:sz w:val="22"/>
          <w:szCs w:val="22"/>
        </w:rPr>
        <w:t>二、项目要求：</w:t>
      </w:r>
    </w:p>
    <w:p w:rsidR="009A404D" w:rsidRPr="00511C08" w:rsidRDefault="0091780F">
      <w:pPr>
        <w:ind w:left="15" w:firstLineChars="150" w:firstLine="315"/>
        <w:rPr>
          <w:b/>
          <w:szCs w:val="21"/>
        </w:rPr>
      </w:pPr>
      <w:r>
        <w:rPr>
          <w:rFonts w:hint="eastAsia"/>
          <w:szCs w:val="21"/>
        </w:rPr>
        <w:t>1</w:t>
      </w:r>
      <w:r>
        <w:rPr>
          <w:rFonts w:hint="eastAsia"/>
          <w:szCs w:val="21"/>
        </w:rPr>
        <w:t>、本项目为广州医科大学附属第三医院</w:t>
      </w:r>
      <w:r w:rsidR="00511C08" w:rsidRPr="0091780F">
        <w:rPr>
          <w:rFonts w:ascii="宋体" w:hAnsi="宋体" w:cs="宋体" w:hint="eastAsia"/>
        </w:rPr>
        <w:t>黄埔院区楼宇户外LED发光招牌设计、制作及安装服务项目</w:t>
      </w:r>
      <w:r>
        <w:rPr>
          <w:rFonts w:hint="eastAsia"/>
          <w:szCs w:val="21"/>
        </w:rPr>
        <w:t>，</w:t>
      </w:r>
      <w:r>
        <w:rPr>
          <w:rFonts w:ascii="宋体" w:hAnsi="宋体" w:cs="宋体" w:hint="eastAsia"/>
          <w:szCs w:val="21"/>
        </w:rPr>
        <w:t>主要包括</w:t>
      </w:r>
      <w:r>
        <w:rPr>
          <w:rFonts w:ascii="宋体" w:hAnsi="宋体" w:hint="eastAsia"/>
          <w:szCs w:val="21"/>
        </w:rPr>
        <w:t>门诊楼、行政楼、住院</w:t>
      </w:r>
      <w:proofErr w:type="gramStart"/>
      <w:r>
        <w:rPr>
          <w:rFonts w:ascii="宋体" w:hAnsi="宋体" w:hint="eastAsia"/>
          <w:szCs w:val="21"/>
        </w:rPr>
        <w:t>楼</w:t>
      </w:r>
      <w:proofErr w:type="gramEnd"/>
      <w:r>
        <w:rPr>
          <w:rFonts w:ascii="宋体" w:hAnsi="宋体" w:hint="eastAsia"/>
          <w:szCs w:val="21"/>
        </w:rPr>
        <w:t>楼宇LED招牌</w:t>
      </w:r>
      <w:r w:rsidR="00511C08">
        <w:rPr>
          <w:rFonts w:ascii="宋体" w:hAnsi="宋体" w:hint="eastAsia"/>
          <w:szCs w:val="21"/>
        </w:rPr>
        <w:t>设计、</w:t>
      </w:r>
      <w:r>
        <w:rPr>
          <w:rFonts w:ascii="宋体" w:hAnsi="宋体" w:hint="eastAsia"/>
          <w:szCs w:val="21"/>
        </w:rPr>
        <w:t>制作、安装工程及</w:t>
      </w:r>
      <w:r>
        <w:rPr>
          <w:rFonts w:ascii="宋体" w:hAnsi="宋体" w:hint="eastAsia"/>
          <w:szCs w:val="21"/>
        </w:rPr>
        <w:lastRenderedPageBreak/>
        <w:t>配套服务</w:t>
      </w:r>
      <w:r w:rsidR="00511C08">
        <w:rPr>
          <w:rFonts w:hint="eastAsia"/>
          <w:szCs w:val="21"/>
        </w:rPr>
        <w:t>。</w:t>
      </w:r>
      <w:r w:rsidR="00511C08" w:rsidRPr="00511C08">
        <w:rPr>
          <w:rFonts w:hint="eastAsia"/>
          <w:b/>
          <w:szCs w:val="21"/>
        </w:rPr>
        <w:t>供应商必须按现有用户需求中的附件清单提供设计方案和效果图，并提供设计施工方案（包括但不限于设计图纸范围内包工、包料、包工期、包质量、包安全、包文明施工等，固定总价大包干）</w:t>
      </w:r>
      <w:r w:rsidRPr="00511C08">
        <w:rPr>
          <w:rFonts w:hint="eastAsia"/>
          <w:b/>
          <w:szCs w:val="21"/>
        </w:rPr>
        <w:t>。</w:t>
      </w:r>
    </w:p>
    <w:p w:rsidR="009A404D" w:rsidRDefault="0091780F">
      <w:pPr>
        <w:ind w:firstLineChars="150" w:firstLine="315"/>
        <w:rPr>
          <w:szCs w:val="21"/>
        </w:rPr>
      </w:pPr>
      <w:r>
        <w:rPr>
          <w:rFonts w:hint="eastAsia"/>
          <w:szCs w:val="21"/>
        </w:rPr>
        <w:t>2</w:t>
      </w:r>
      <w:r>
        <w:rPr>
          <w:rFonts w:hint="eastAsia"/>
          <w:szCs w:val="21"/>
        </w:rPr>
        <w:t>、</w:t>
      </w:r>
      <w:bookmarkStart w:id="1" w:name="_Toc300678009"/>
      <w:r>
        <w:rPr>
          <w:rFonts w:hint="eastAsia"/>
          <w:szCs w:val="21"/>
        </w:rPr>
        <w:t>现场踏勘</w:t>
      </w:r>
      <w:bookmarkEnd w:id="1"/>
      <w:r>
        <w:rPr>
          <w:rFonts w:hint="eastAsia"/>
          <w:szCs w:val="21"/>
        </w:rPr>
        <w:t>、答疑</w:t>
      </w:r>
    </w:p>
    <w:p w:rsidR="009A404D" w:rsidRDefault="0091780F">
      <w:pPr>
        <w:ind w:firstLineChars="150" w:firstLine="315"/>
        <w:rPr>
          <w:szCs w:val="21"/>
        </w:rPr>
      </w:pPr>
      <w:r>
        <w:rPr>
          <w:rFonts w:hint="eastAsia"/>
          <w:szCs w:val="21"/>
        </w:rPr>
        <w:t xml:space="preserve">2.1 </w:t>
      </w:r>
      <w:r>
        <w:rPr>
          <w:rFonts w:hint="eastAsia"/>
          <w:szCs w:val="21"/>
        </w:rPr>
        <w:t>供应商须按采购要求自行组织踏勘现场。</w:t>
      </w:r>
    </w:p>
    <w:p w:rsidR="009A404D" w:rsidRDefault="0091780F">
      <w:pPr>
        <w:ind w:firstLineChars="150" w:firstLine="315"/>
        <w:rPr>
          <w:szCs w:val="21"/>
        </w:rPr>
      </w:pPr>
      <w:r>
        <w:rPr>
          <w:rFonts w:hint="eastAsia"/>
          <w:szCs w:val="21"/>
        </w:rPr>
        <w:t xml:space="preserve">2.2 </w:t>
      </w:r>
      <w:r>
        <w:rPr>
          <w:rFonts w:hint="eastAsia"/>
          <w:szCs w:val="21"/>
        </w:rPr>
        <w:t>供应商踏勘现场发生的费用自理。</w:t>
      </w:r>
    </w:p>
    <w:p w:rsidR="009A404D" w:rsidRDefault="0091780F">
      <w:pPr>
        <w:ind w:firstLineChars="150" w:firstLine="315"/>
        <w:rPr>
          <w:szCs w:val="21"/>
        </w:rPr>
      </w:pPr>
      <w:r>
        <w:rPr>
          <w:rFonts w:hint="eastAsia"/>
          <w:szCs w:val="21"/>
        </w:rPr>
        <w:t xml:space="preserve">2.3 </w:t>
      </w:r>
      <w:r>
        <w:rPr>
          <w:rFonts w:hint="eastAsia"/>
          <w:szCs w:val="21"/>
        </w:rPr>
        <w:t>供应商自行负责在踏勘现场中所发生的人员伤亡和财产损失。</w:t>
      </w:r>
    </w:p>
    <w:p w:rsidR="009A404D" w:rsidRDefault="0091780F">
      <w:pPr>
        <w:ind w:firstLineChars="150" w:firstLine="315"/>
        <w:rPr>
          <w:szCs w:val="21"/>
        </w:rPr>
      </w:pPr>
      <w:r>
        <w:rPr>
          <w:rFonts w:hint="eastAsia"/>
          <w:szCs w:val="21"/>
        </w:rPr>
        <w:t xml:space="preserve">2.4 </w:t>
      </w:r>
      <w:r>
        <w:rPr>
          <w:rFonts w:hint="eastAsia"/>
          <w:szCs w:val="21"/>
        </w:rPr>
        <w:t>采购人在踏勘现场中介绍的施工场地和相关的周边环境情况，供应商在编制响</w:t>
      </w:r>
      <w:r>
        <w:rPr>
          <w:szCs w:val="21"/>
        </w:rPr>
        <w:t>应</w:t>
      </w:r>
      <w:r>
        <w:rPr>
          <w:rFonts w:hint="eastAsia"/>
          <w:szCs w:val="21"/>
        </w:rPr>
        <w:t>文件时参考，采购人不对供应商据此</w:t>
      </w:r>
      <w:proofErr w:type="gramStart"/>
      <w:r>
        <w:rPr>
          <w:rFonts w:hint="eastAsia"/>
          <w:szCs w:val="21"/>
        </w:rPr>
        <w:t>作出</w:t>
      </w:r>
      <w:proofErr w:type="gramEnd"/>
      <w:r>
        <w:rPr>
          <w:rFonts w:hint="eastAsia"/>
          <w:szCs w:val="21"/>
        </w:rPr>
        <w:t>的判断和决策负责。</w:t>
      </w:r>
    </w:p>
    <w:p w:rsidR="009A404D" w:rsidRDefault="0091780F">
      <w:pPr>
        <w:ind w:left="15" w:firstLineChars="150" w:firstLine="315"/>
        <w:rPr>
          <w:szCs w:val="21"/>
        </w:rPr>
      </w:pPr>
      <w:r>
        <w:rPr>
          <w:rFonts w:hint="eastAsia"/>
          <w:szCs w:val="21"/>
        </w:rPr>
        <w:t>3</w:t>
      </w:r>
      <w:r>
        <w:rPr>
          <w:rFonts w:hint="eastAsia"/>
          <w:szCs w:val="21"/>
        </w:rPr>
        <w:t>、供应商自行承担所有准备及参与投标的有关费用，对投标申请人不作任何解释说明。</w:t>
      </w:r>
    </w:p>
    <w:p w:rsidR="009A404D" w:rsidRDefault="0091780F">
      <w:pPr>
        <w:ind w:left="15" w:firstLineChars="150" w:firstLine="315"/>
        <w:rPr>
          <w:szCs w:val="21"/>
        </w:rPr>
      </w:pPr>
      <w:r>
        <w:rPr>
          <w:rFonts w:hint="eastAsia"/>
          <w:szCs w:val="21"/>
        </w:rPr>
        <w:t>4</w:t>
      </w:r>
      <w:r>
        <w:rPr>
          <w:rFonts w:hint="eastAsia"/>
          <w:szCs w:val="21"/>
        </w:rPr>
        <w:t>、供应商提供的货物必须是原厂正品、全新的，符合国家及用户提出的有关质量标准的产品，包括合同条款、工期、制作工艺、材质要求、环保要求、防火要求、质保期服务等。</w:t>
      </w:r>
    </w:p>
    <w:p w:rsidR="009A404D" w:rsidRDefault="0091780F">
      <w:pPr>
        <w:ind w:left="15" w:firstLineChars="150" w:firstLine="315"/>
        <w:rPr>
          <w:szCs w:val="21"/>
        </w:rPr>
      </w:pPr>
      <w:r>
        <w:rPr>
          <w:rFonts w:hint="eastAsia"/>
          <w:szCs w:val="21"/>
        </w:rPr>
        <w:t>5</w:t>
      </w:r>
      <w:r>
        <w:rPr>
          <w:rFonts w:hint="eastAsia"/>
          <w:szCs w:val="21"/>
        </w:rPr>
        <w:t>、供应商应按照招标文件的技术、商务评审项目内容，在响</w:t>
      </w:r>
      <w:r>
        <w:rPr>
          <w:szCs w:val="21"/>
        </w:rPr>
        <w:t>应</w:t>
      </w:r>
      <w:r>
        <w:rPr>
          <w:rFonts w:hint="eastAsia"/>
          <w:szCs w:val="21"/>
        </w:rPr>
        <w:t>文件中提供相应的证明材料，如未按要求提供或提交资料不齐全，评委有权认为其不符合或不具备并酌情扣分。</w:t>
      </w:r>
    </w:p>
    <w:p w:rsidR="009A404D" w:rsidRDefault="0091780F">
      <w:pPr>
        <w:ind w:left="15" w:firstLineChars="150" w:firstLine="315"/>
        <w:rPr>
          <w:szCs w:val="21"/>
        </w:rPr>
      </w:pPr>
      <w:r>
        <w:rPr>
          <w:rFonts w:hint="eastAsia"/>
          <w:szCs w:val="21"/>
        </w:rPr>
        <w:t>6</w:t>
      </w:r>
      <w:r>
        <w:rPr>
          <w:rFonts w:hint="eastAsia"/>
          <w:szCs w:val="21"/>
        </w:rPr>
        <w:t>、针对安装部分，成交供应商须委托给具备市应急管理局核发的高处作业《特种作业操作证》的代为进行承接，涉及到特种作业的人员必须具备相应的资格证件。</w:t>
      </w:r>
    </w:p>
    <w:p w:rsidR="009A404D" w:rsidRDefault="0091780F">
      <w:pPr>
        <w:shd w:val="clear" w:color="auto" w:fill="FFFFFF"/>
        <w:ind w:firstLineChars="150" w:firstLine="315"/>
        <w:rPr>
          <w:szCs w:val="21"/>
        </w:rPr>
      </w:pPr>
      <w:r>
        <w:rPr>
          <w:rFonts w:hint="eastAsia"/>
          <w:szCs w:val="21"/>
        </w:rPr>
        <w:t>7</w:t>
      </w:r>
      <w:r>
        <w:rPr>
          <w:rFonts w:hint="eastAsia"/>
          <w:szCs w:val="21"/>
        </w:rPr>
        <w:t>、成交供应商的投标报价为最终结算价，包括一切预知与不可预知的费用。</w:t>
      </w:r>
    </w:p>
    <w:p w:rsidR="009A404D" w:rsidRDefault="0091780F">
      <w:pPr>
        <w:ind w:firstLineChars="150" w:firstLine="315"/>
        <w:rPr>
          <w:szCs w:val="21"/>
        </w:rPr>
      </w:pPr>
      <w:r>
        <w:rPr>
          <w:rFonts w:hint="eastAsia"/>
          <w:szCs w:val="21"/>
        </w:rPr>
        <w:t>8</w:t>
      </w:r>
      <w:r>
        <w:rPr>
          <w:rFonts w:hint="eastAsia"/>
          <w:szCs w:val="21"/>
        </w:rPr>
        <w:t>、主要材料品牌详见第五条。</w:t>
      </w:r>
    </w:p>
    <w:p w:rsidR="009A404D" w:rsidRDefault="0091780F">
      <w:pPr>
        <w:ind w:firstLineChars="150" w:firstLine="315"/>
        <w:rPr>
          <w:szCs w:val="21"/>
        </w:rPr>
      </w:pPr>
      <w:r>
        <w:rPr>
          <w:rFonts w:hint="eastAsia"/>
          <w:szCs w:val="21"/>
        </w:rPr>
        <w:t>9</w:t>
      </w:r>
      <w:r>
        <w:rPr>
          <w:rFonts w:hint="eastAsia"/>
          <w:szCs w:val="21"/>
        </w:rPr>
        <w:t>、中标单位须在本项目合同签订前，到现场踏勘以求最准确尺寸。</w:t>
      </w:r>
    </w:p>
    <w:p w:rsidR="009A404D" w:rsidRDefault="0091780F">
      <w:pPr>
        <w:ind w:firstLineChars="150" w:firstLine="315"/>
        <w:rPr>
          <w:szCs w:val="21"/>
        </w:rPr>
      </w:pPr>
      <w:r>
        <w:rPr>
          <w:rFonts w:hint="eastAsia"/>
          <w:szCs w:val="21"/>
        </w:rPr>
        <w:t>10</w:t>
      </w:r>
      <w:r>
        <w:rPr>
          <w:rFonts w:hint="eastAsia"/>
          <w:szCs w:val="21"/>
        </w:rPr>
        <w:t>、项目验收必须符合相关规范要求，包括光污染等影响的检测。</w:t>
      </w:r>
    </w:p>
    <w:p w:rsidR="009A404D" w:rsidRDefault="0091780F">
      <w:pPr>
        <w:ind w:firstLineChars="150" w:firstLine="331"/>
        <w:rPr>
          <w:szCs w:val="21"/>
        </w:rPr>
      </w:pPr>
      <w:r>
        <w:rPr>
          <w:rFonts w:hint="eastAsia"/>
          <w:b/>
          <w:bCs/>
          <w:sz w:val="22"/>
          <w:szCs w:val="22"/>
        </w:rPr>
        <w:t>三、项目用</w:t>
      </w:r>
      <w:r>
        <w:rPr>
          <w:b/>
          <w:bCs/>
          <w:sz w:val="22"/>
          <w:szCs w:val="22"/>
        </w:rPr>
        <w:t>时要求</w:t>
      </w:r>
      <w:r>
        <w:rPr>
          <w:rFonts w:hint="eastAsia"/>
          <w:b/>
          <w:bCs/>
          <w:sz w:val="22"/>
          <w:szCs w:val="22"/>
        </w:rPr>
        <w:t>：</w:t>
      </w:r>
      <w:r>
        <w:rPr>
          <w:rFonts w:hint="eastAsia"/>
          <w:szCs w:val="21"/>
        </w:rPr>
        <w:t>合同签订之日起</w:t>
      </w:r>
      <w:r>
        <w:rPr>
          <w:szCs w:val="21"/>
        </w:rPr>
        <w:t>40</w:t>
      </w:r>
      <w:r w:rsidR="00C84525">
        <w:rPr>
          <w:rFonts w:hint="eastAsia"/>
          <w:szCs w:val="21"/>
        </w:rPr>
        <w:t>个自然日</w:t>
      </w:r>
      <w:r>
        <w:rPr>
          <w:rFonts w:hint="eastAsia"/>
          <w:szCs w:val="21"/>
        </w:rPr>
        <w:t>内交货并完成安装、验收，并交付给采购人正常使用。</w:t>
      </w:r>
    </w:p>
    <w:p w:rsidR="009A404D" w:rsidRDefault="0091780F">
      <w:pPr>
        <w:numPr>
          <w:ilvl w:val="0"/>
          <w:numId w:val="13"/>
        </w:numPr>
        <w:ind w:firstLineChars="150" w:firstLine="331"/>
        <w:rPr>
          <w:sz w:val="22"/>
          <w:szCs w:val="22"/>
        </w:rPr>
      </w:pPr>
      <w:r>
        <w:rPr>
          <w:rFonts w:hint="eastAsia"/>
          <w:b/>
          <w:bCs/>
          <w:sz w:val="22"/>
          <w:szCs w:val="22"/>
        </w:rPr>
        <w:t>项目限价：</w:t>
      </w:r>
      <w:r>
        <w:rPr>
          <w:rFonts w:hint="eastAsia"/>
          <w:sz w:val="22"/>
          <w:szCs w:val="22"/>
        </w:rPr>
        <w:t>本项目最高限价为</w:t>
      </w:r>
      <w:r w:rsidR="001561D7">
        <w:rPr>
          <w:rFonts w:hint="eastAsia"/>
          <w:sz w:val="22"/>
          <w:szCs w:val="22"/>
        </w:rPr>
        <w:t>人民币</w:t>
      </w:r>
      <w:r w:rsidR="001561D7">
        <w:rPr>
          <w:rFonts w:hint="eastAsia"/>
          <w:sz w:val="22"/>
          <w:szCs w:val="22"/>
        </w:rPr>
        <w:t>45</w:t>
      </w:r>
      <w:r>
        <w:rPr>
          <w:rFonts w:hint="eastAsia"/>
          <w:sz w:val="22"/>
          <w:szCs w:val="22"/>
        </w:rPr>
        <w:t>万元。</w:t>
      </w:r>
    </w:p>
    <w:p w:rsidR="009A404D" w:rsidRDefault="0091780F">
      <w:pPr>
        <w:ind w:firstLineChars="150" w:firstLine="331"/>
        <w:rPr>
          <w:szCs w:val="21"/>
        </w:rPr>
      </w:pPr>
      <w:r>
        <w:rPr>
          <w:rFonts w:hint="eastAsia"/>
          <w:b/>
          <w:bCs/>
          <w:sz w:val="22"/>
          <w:szCs w:val="22"/>
        </w:rPr>
        <w:t>五、货物名称、数量、主要技术参数及相关要求：</w:t>
      </w:r>
    </w:p>
    <w:p w:rsidR="009A404D" w:rsidRDefault="0091780F">
      <w:pPr>
        <w:ind w:firstLineChars="150" w:firstLine="331"/>
        <w:rPr>
          <w:b/>
          <w:bCs/>
          <w:sz w:val="22"/>
          <w:szCs w:val="22"/>
        </w:rPr>
      </w:pPr>
      <w:r>
        <w:rPr>
          <w:rFonts w:hint="eastAsia"/>
          <w:b/>
          <w:bCs/>
          <w:sz w:val="22"/>
          <w:szCs w:val="22"/>
        </w:rPr>
        <w:lastRenderedPageBreak/>
        <w:t>（一）标识制作安装明细表</w:t>
      </w:r>
    </w:p>
    <w:p w:rsidR="00EB6A3E" w:rsidRPr="00EB6A3E" w:rsidRDefault="00EB6A3E" w:rsidP="00EB6A3E">
      <w:pPr>
        <w:ind w:firstLineChars="150" w:firstLine="482"/>
        <w:rPr>
          <w:b/>
          <w:bCs/>
          <w:color w:val="FF0000"/>
          <w:sz w:val="32"/>
          <w:szCs w:val="32"/>
        </w:rPr>
      </w:pPr>
      <w:r w:rsidRPr="00EB6A3E">
        <w:rPr>
          <w:rFonts w:hint="eastAsia"/>
          <w:b/>
          <w:bCs/>
          <w:color w:val="FF0000"/>
          <w:sz w:val="32"/>
          <w:szCs w:val="32"/>
        </w:rPr>
        <w:t>包组</w:t>
      </w:r>
      <w:proofErr w:type="gramStart"/>
      <w:r w:rsidRPr="00EB6A3E">
        <w:rPr>
          <w:rFonts w:hint="eastAsia"/>
          <w:b/>
          <w:bCs/>
          <w:color w:val="FF0000"/>
          <w:sz w:val="32"/>
          <w:szCs w:val="32"/>
        </w:rPr>
        <w:t>一</w:t>
      </w:r>
      <w:proofErr w:type="gramEnd"/>
      <w:r w:rsidRPr="00EB6A3E">
        <w:rPr>
          <w:rFonts w:hint="eastAsia"/>
          <w:b/>
          <w:bCs/>
          <w:color w:val="FF0000"/>
          <w:sz w:val="32"/>
          <w:szCs w:val="32"/>
        </w:rPr>
        <w:t>：</w:t>
      </w:r>
    </w:p>
    <w:tbl>
      <w:tblPr>
        <w:tblW w:w="9160" w:type="dxa"/>
        <w:tblInd w:w="99" w:type="dxa"/>
        <w:tblLayout w:type="fixed"/>
        <w:tblLook w:val="04A0" w:firstRow="1" w:lastRow="0" w:firstColumn="1" w:lastColumn="0" w:noHBand="0" w:noVBand="1"/>
      </w:tblPr>
      <w:tblGrid>
        <w:gridCol w:w="569"/>
        <w:gridCol w:w="1765"/>
        <w:gridCol w:w="53"/>
        <w:gridCol w:w="32"/>
        <w:gridCol w:w="1672"/>
        <w:gridCol w:w="777"/>
        <w:gridCol w:w="777"/>
        <w:gridCol w:w="787"/>
        <w:gridCol w:w="89"/>
        <w:gridCol w:w="728"/>
        <w:gridCol w:w="1911"/>
      </w:tblGrid>
      <w:tr w:rsidR="009A404D">
        <w:trPr>
          <w:trHeight w:val="449"/>
        </w:trPr>
        <w:tc>
          <w:tcPr>
            <w:tcW w:w="9160" w:type="dxa"/>
            <w:gridSpan w:val="11"/>
            <w:tcBorders>
              <w:top w:val="nil"/>
              <w:left w:val="nil"/>
              <w:bottom w:val="single" w:sz="4" w:space="0" w:color="000000"/>
              <w:right w:val="nil"/>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广州医科大学附属第三医院黄埔院区门诊部</w:t>
            </w:r>
            <w:r w:rsidR="005C1A68" w:rsidRPr="005C1A68">
              <w:rPr>
                <w:rFonts w:ascii="宋体" w:hAnsi="宋体" w:cs="宋体" w:hint="eastAsia"/>
                <w:b/>
                <w:bCs/>
                <w:color w:val="000000"/>
                <w:sz w:val="18"/>
                <w:szCs w:val="18"/>
                <w:lang w:bidi="ar"/>
              </w:rPr>
              <w:t>户外LED发光招牌设计、制作及安装服务</w:t>
            </w:r>
            <w:r>
              <w:rPr>
                <w:rFonts w:ascii="宋体" w:hAnsi="宋体" w:cs="宋体" w:hint="eastAsia"/>
                <w:b/>
                <w:bCs/>
                <w:color w:val="000000"/>
                <w:sz w:val="18"/>
                <w:szCs w:val="18"/>
                <w:lang w:bidi="ar"/>
              </w:rPr>
              <w:t>项目造价预算表</w:t>
            </w:r>
          </w:p>
        </w:tc>
      </w:tr>
      <w:tr w:rsidR="009A404D">
        <w:trPr>
          <w:trHeight w:val="9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序号</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项目名称</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规格（m）</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数量</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单位</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单价(元)</w:t>
            </w: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 xml:space="preserve">金额(元) </w:t>
            </w: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备注</w:t>
            </w:r>
          </w:p>
        </w:tc>
      </w:tr>
      <w:tr w:rsidR="009A404D">
        <w:trPr>
          <w:trHeight w:val="202"/>
        </w:trPr>
        <w:tc>
          <w:tcPr>
            <w:tcW w:w="916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b/>
                <w:bCs/>
                <w:color w:val="000000"/>
                <w:sz w:val="18"/>
                <w:szCs w:val="18"/>
              </w:rPr>
            </w:pPr>
            <w:r>
              <w:rPr>
                <w:rFonts w:ascii="宋体" w:hAnsi="宋体" w:cs="宋体" w:hint="eastAsia"/>
                <w:b/>
                <w:bCs/>
                <w:color w:val="000000"/>
                <w:sz w:val="18"/>
                <w:szCs w:val="18"/>
                <w:lang w:bidi="ar"/>
              </w:rPr>
              <w:t>（一）建筑外立面LED招牌制作（门诊楼）</w:t>
            </w:r>
          </w:p>
        </w:tc>
      </w:tr>
      <w:tr w:rsidR="009A404D">
        <w:trPr>
          <w:trHeight w:val="13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中文“广州医科大学附属第三医院黄埔院区”（16个中文字）</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按照字体比例，其中的“广”字不少于2.16*2.9，其余按照字体比例</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C84525">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不少于</w:t>
            </w:r>
            <w:r w:rsidR="0091780F">
              <w:rPr>
                <w:rFonts w:ascii="宋体" w:hAnsi="宋体" w:cs="宋体" w:hint="eastAsia"/>
                <w:color w:val="000000"/>
                <w:sz w:val="18"/>
                <w:szCs w:val="18"/>
                <w:lang w:bidi="ar"/>
              </w:rPr>
              <w:t>52</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Style w:val="font01"/>
                <w:rFonts w:hint="default"/>
                <w:sz w:val="18"/>
                <w:szCs w:val="18"/>
                <w:lang w:bidi="ar"/>
              </w:rPr>
              <w:t>m</w:t>
            </w:r>
            <w:r>
              <w:rPr>
                <w:rStyle w:val="font71"/>
                <w:rFonts w:hint="default"/>
                <w:sz w:val="18"/>
                <w:szCs w:val="18"/>
                <w:lang w:bidi="ar"/>
              </w:rPr>
              <w:t>2</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1、户外铝板面板厚度为3.0mm(国标)围边板厚度为2.5mm；</w:t>
            </w:r>
            <w:r>
              <w:rPr>
                <w:rFonts w:ascii="宋体" w:hAnsi="宋体" w:cs="宋体" w:hint="eastAsia"/>
                <w:color w:val="000000"/>
                <w:sz w:val="18"/>
                <w:szCs w:val="18"/>
                <w:lang w:bidi="ar"/>
              </w:rPr>
              <w:br/>
              <w:t>2、字体厚度中文为10cm；英文为8cm；</w:t>
            </w:r>
            <w:r>
              <w:rPr>
                <w:rFonts w:ascii="宋体" w:hAnsi="宋体" w:cs="宋体" w:hint="eastAsia"/>
                <w:color w:val="000000"/>
                <w:sz w:val="18"/>
                <w:szCs w:val="18"/>
                <w:lang w:bidi="ar"/>
              </w:rPr>
              <w:br/>
              <w:t>3、LED灯</w:t>
            </w:r>
            <w:proofErr w:type="gramStart"/>
            <w:r>
              <w:rPr>
                <w:rFonts w:ascii="宋体" w:hAnsi="宋体" w:cs="宋体" w:hint="eastAsia"/>
                <w:color w:val="000000"/>
                <w:sz w:val="18"/>
                <w:szCs w:val="18"/>
                <w:lang w:bidi="ar"/>
              </w:rPr>
              <w:t>源采用蓝景品牌</w:t>
            </w:r>
            <w:proofErr w:type="gramEnd"/>
            <w:r>
              <w:rPr>
                <w:rFonts w:ascii="宋体" w:hAnsi="宋体" w:cs="宋体" w:hint="eastAsia"/>
                <w:color w:val="000000"/>
                <w:sz w:val="18"/>
                <w:szCs w:val="18"/>
                <w:lang w:bidi="ar"/>
              </w:rPr>
              <w:t>方形模组外露灯珠，英文字体采用9mm圆形外露灯珠；</w:t>
            </w:r>
            <w:r>
              <w:rPr>
                <w:rFonts w:ascii="宋体" w:hAnsi="宋体" w:cs="宋体" w:hint="eastAsia"/>
                <w:color w:val="000000"/>
                <w:sz w:val="18"/>
                <w:szCs w:val="18"/>
                <w:lang w:bidi="ar"/>
              </w:rPr>
              <w:br/>
              <w:t>4、专业激光雕刻、面板切割、防水处理，</w:t>
            </w:r>
            <w:proofErr w:type="gramStart"/>
            <w:r>
              <w:rPr>
                <w:rFonts w:ascii="宋体" w:hAnsi="宋体" w:cs="宋体" w:hint="eastAsia"/>
                <w:color w:val="000000"/>
                <w:sz w:val="18"/>
                <w:szCs w:val="18"/>
                <w:lang w:bidi="ar"/>
              </w:rPr>
              <w:t>烤喷进口</w:t>
            </w:r>
            <w:proofErr w:type="gramEnd"/>
            <w:r>
              <w:rPr>
                <w:rFonts w:ascii="宋体" w:hAnsi="宋体" w:cs="宋体" w:hint="eastAsia"/>
                <w:color w:val="000000"/>
                <w:sz w:val="18"/>
                <w:szCs w:val="18"/>
                <w:lang w:bidi="ar"/>
              </w:rPr>
              <w:t>汽车漆；</w:t>
            </w:r>
            <w:r>
              <w:rPr>
                <w:rFonts w:ascii="宋体" w:hAnsi="宋体" w:cs="宋体" w:hint="eastAsia"/>
                <w:color w:val="000000"/>
                <w:sz w:val="18"/>
                <w:szCs w:val="18"/>
                <w:lang w:bidi="ar"/>
              </w:rPr>
              <w:br/>
              <w:t>5、按字的最大接触面计算；</w:t>
            </w:r>
            <w:r>
              <w:rPr>
                <w:rFonts w:ascii="宋体" w:hAnsi="宋体" w:cs="宋体" w:hint="eastAsia"/>
                <w:color w:val="000000"/>
                <w:sz w:val="18"/>
                <w:szCs w:val="18"/>
                <w:lang w:bidi="ar"/>
              </w:rPr>
              <w:br/>
              <w:t>6、字体内部加装镀锌角铁支架。</w:t>
            </w:r>
          </w:p>
        </w:tc>
      </w:tr>
      <w:tr w:rsidR="009A404D">
        <w:trPr>
          <w:trHeight w:val="192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2</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英文</w:t>
            </w:r>
            <w:r w:rsidR="00B635EE">
              <w:rPr>
                <w:rFonts w:ascii="宋体" w:hAnsi="宋体" w:cs="宋体" w:hint="eastAsia"/>
                <w:color w:val="000000"/>
                <w:sz w:val="18"/>
                <w:szCs w:val="18"/>
                <w:lang w:bidi="ar"/>
              </w:rPr>
              <w:t>“</w:t>
            </w:r>
            <w:r w:rsidR="00B635EE" w:rsidRPr="00B635EE">
              <w:rPr>
                <w:rFonts w:ascii="宋体" w:hAnsi="宋体" w:cs="宋体"/>
                <w:color w:val="000000"/>
                <w:sz w:val="18"/>
                <w:szCs w:val="18"/>
                <w:lang w:bidi="ar"/>
              </w:rPr>
              <w:t>The Third Affiliated Hospital of Guangzhou Medical University(Huangpu Campus)</w:t>
            </w:r>
            <w:r w:rsidR="00B635EE">
              <w:rPr>
                <w:rFonts w:ascii="宋体" w:hAnsi="宋体" w:cs="宋体" w:hint="eastAsia"/>
                <w:color w:val="000000"/>
                <w:sz w:val="18"/>
                <w:szCs w:val="18"/>
                <w:lang w:bidi="ar"/>
              </w:rPr>
              <w:t>”（69个英文字母）</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按照字体比例，其中的“T”字不少于0.5*0.64，其余按照字体比例</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525" w:rsidRDefault="00C84525">
            <w:pPr>
              <w:adjustRightInd w:val="0"/>
              <w:snapToGrid w:val="0"/>
              <w:spacing w:before="0" w:after="0" w:line="240" w:lineRule="auto"/>
              <w:jc w:val="center"/>
              <w:textAlignment w:val="center"/>
              <w:rPr>
                <w:rFonts w:ascii="宋体" w:hAnsi="宋体" w:cs="宋体"/>
                <w:color w:val="000000"/>
                <w:sz w:val="18"/>
                <w:szCs w:val="18"/>
                <w:lang w:bidi="ar"/>
              </w:rPr>
            </w:pPr>
            <w:r>
              <w:rPr>
                <w:rFonts w:ascii="宋体" w:hAnsi="宋体" w:cs="宋体" w:hint="eastAsia"/>
                <w:color w:val="000000"/>
                <w:sz w:val="18"/>
                <w:szCs w:val="18"/>
                <w:lang w:bidi="ar"/>
              </w:rPr>
              <w:t>不少于</w:t>
            </w:r>
          </w:p>
          <w:p w:rsidR="009A404D" w:rsidRDefault="00B635E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69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13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3</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医院标志（1个）</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5*4.15</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525" w:rsidRDefault="00C84525">
            <w:pPr>
              <w:adjustRightInd w:val="0"/>
              <w:snapToGrid w:val="0"/>
              <w:spacing w:before="0" w:after="0" w:line="240" w:lineRule="auto"/>
              <w:jc w:val="center"/>
              <w:textAlignment w:val="center"/>
              <w:rPr>
                <w:rFonts w:ascii="宋体" w:hAnsi="宋体" w:cs="宋体"/>
                <w:color w:val="000000"/>
                <w:sz w:val="18"/>
                <w:szCs w:val="18"/>
                <w:lang w:bidi="ar"/>
              </w:rPr>
            </w:pPr>
            <w:r>
              <w:rPr>
                <w:rFonts w:ascii="宋体" w:hAnsi="宋体" w:cs="宋体" w:hint="eastAsia"/>
                <w:color w:val="000000"/>
                <w:sz w:val="18"/>
                <w:szCs w:val="18"/>
                <w:lang w:bidi="ar"/>
              </w:rPr>
              <w:t>不少于</w:t>
            </w:r>
          </w:p>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15.48</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Style w:val="font01"/>
                <w:rFonts w:hint="default"/>
                <w:sz w:val="18"/>
                <w:szCs w:val="18"/>
                <w:lang w:bidi="ar"/>
              </w:rPr>
              <w:t>m</w:t>
            </w:r>
            <w:r>
              <w:rPr>
                <w:rStyle w:val="font71"/>
                <w:rFonts w:hint="default"/>
                <w:sz w:val="18"/>
                <w:szCs w:val="18"/>
                <w:lang w:bidi="ar"/>
              </w:rPr>
              <w:t>2</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885"/>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4</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包括但不限于招牌整体支架翻新维修、增加防护固定，增加支架等</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招牌钢结构支架防锈油漆，增加支架防护措施和焊点等，增加支架数量。</w:t>
            </w: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5</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材料上楼搬运费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58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6</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微电脑时控开关</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上海卓一、珠江或与之同等级别的品牌</w:t>
            </w:r>
          </w:p>
        </w:tc>
      </w:tr>
      <w:tr w:rsidR="009A404D">
        <w:trPr>
          <w:trHeight w:val="58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7</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空气开关</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上海卓一、珠江或与之同等级别的品牌</w:t>
            </w: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8</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开关电源</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24</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基立或与之同等级别的品牌</w:t>
            </w: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9</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电线电缆</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4-6平方电线</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珠江或与之同等级别的品牌</w:t>
            </w: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10</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线管线槽</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11</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散热风扇</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用于电箱</w:t>
            </w: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12</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专用配电箱</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13</w:t>
            </w:r>
            <w:r w:rsidR="007D07C3">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施工防护保险金</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14</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运输费用费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15</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高空作业安装费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46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lastRenderedPageBreak/>
              <w:t>16</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原招牌拆除及搬运费用</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58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404D" w:rsidRDefault="009A404D">
            <w:pPr>
              <w:adjustRightInd w:val="0"/>
              <w:snapToGrid w:val="0"/>
              <w:spacing w:before="0" w:after="0" w:line="240" w:lineRule="auto"/>
              <w:jc w:val="center"/>
              <w:rPr>
                <w:rFonts w:ascii="宋体" w:hAnsi="宋体" w:cs="宋体"/>
                <w:color w:val="000000"/>
                <w:sz w:val="18"/>
                <w:szCs w:val="18"/>
              </w:rPr>
            </w:pPr>
          </w:p>
        </w:tc>
        <w:tc>
          <w:tcPr>
            <w:tcW w:w="507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right"/>
              <w:textAlignment w:val="center"/>
              <w:rPr>
                <w:rFonts w:ascii="宋体" w:hAnsi="宋体" w:cs="宋体"/>
                <w:b/>
                <w:bCs/>
                <w:color w:val="000000"/>
                <w:sz w:val="18"/>
                <w:szCs w:val="18"/>
              </w:rPr>
            </w:pPr>
            <w:r>
              <w:rPr>
                <w:rFonts w:ascii="宋体" w:hAnsi="宋体" w:cs="宋体" w:hint="eastAsia"/>
                <w:b/>
                <w:bCs/>
                <w:color w:val="000000"/>
                <w:sz w:val="18"/>
                <w:szCs w:val="18"/>
                <w:lang w:bidi="ar"/>
              </w:rPr>
              <w:t>项目总计（含税）：</w:t>
            </w:r>
          </w:p>
        </w:tc>
        <w:tc>
          <w:tcPr>
            <w:tcW w:w="16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A404D">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A404D" w:rsidRDefault="009A404D">
            <w:pPr>
              <w:adjustRightInd w:val="0"/>
              <w:snapToGrid w:val="0"/>
              <w:spacing w:before="0" w:after="0" w:line="240" w:lineRule="auto"/>
              <w:rPr>
                <w:rFonts w:ascii="宋体" w:hAnsi="宋体" w:cs="宋体"/>
                <w:color w:val="000000"/>
                <w:sz w:val="18"/>
                <w:szCs w:val="18"/>
              </w:rPr>
            </w:pPr>
          </w:p>
        </w:tc>
      </w:tr>
      <w:tr w:rsidR="009A404D">
        <w:trPr>
          <w:trHeight w:val="542"/>
        </w:trPr>
        <w:tc>
          <w:tcPr>
            <w:tcW w:w="9160" w:type="dxa"/>
            <w:gridSpan w:val="11"/>
            <w:tcBorders>
              <w:top w:val="single" w:sz="4" w:space="0" w:color="000000"/>
              <w:left w:val="nil"/>
              <w:bottom w:val="nil"/>
              <w:right w:val="nil"/>
            </w:tcBorders>
            <w:shd w:val="clear" w:color="auto" w:fill="auto"/>
            <w:vAlign w:val="center"/>
          </w:tcPr>
          <w:p w:rsidR="009A404D" w:rsidRDefault="0091780F">
            <w:pPr>
              <w:adjustRightInd w:val="0"/>
              <w:snapToGrid w:val="0"/>
              <w:spacing w:before="0" w:after="0" w:line="240" w:lineRule="auto"/>
              <w:textAlignment w:val="center"/>
              <w:rPr>
                <w:rStyle w:val="font01"/>
                <w:rFonts w:hint="default"/>
                <w:sz w:val="18"/>
                <w:szCs w:val="18"/>
                <w:lang w:bidi="ar"/>
              </w:rPr>
            </w:pPr>
            <w:r>
              <w:rPr>
                <w:rStyle w:val="font61"/>
                <w:rFonts w:hint="default"/>
                <w:sz w:val="18"/>
                <w:szCs w:val="18"/>
                <w:lang w:bidi="ar"/>
              </w:rPr>
              <w:t>备注:</w:t>
            </w:r>
            <w:r w:rsidR="007D07C3">
              <w:rPr>
                <w:rFonts w:ascii="宋体" w:hAnsi="宋体" w:cs="宋体" w:hint="eastAsia"/>
                <w:b/>
                <w:szCs w:val="21"/>
              </w:rPr>
              <w:t xml:space="preserve"> </w:t>
            </w:r>
            <w:r w:rsidR="007D07C3">
              <w:rPr>
                <w:rFonts w:ascii="宋体" w:hAnsi="宋体" w:cs="宋体" w:hint="eastAsia"/>
                <w:b/>
                <w:szCs w:val="21"/>
              </w:rPr>
              <w:t>★</w:t>
            </w:r>
            <w:r>
              <w:rPr>
                <w:rStyle w:val="font01"/>
                <w:rFonts w:hint="default"/>
                <w:sz w:val="18"/>
                <w:szCs w:val="18"/>
                <w:lang w:bidi="ar"/>
              </w:rPr>
              <w:t>以上报价是产品</w:t>
            </w:r>
            <w:r>
              <w:rPr>
                <w:rStyle w:val="font01"/>
                <w:rFonts w:hint="default"/>
                <w:color w:val="auto"/>
                <w:sz w:val="18"/>
                <w:szCs w:val="18"/>
                <w:lang w:bidi="ar"/>
              </w:rPr>
              <w:t>为</w:t>
            </w:r>
            <w:r w:rsidR="00EB6A3E" w:rsidRPr="00EB6A3E">
              <w:rPr>
                <w:rFonts w:ascii="宋体" w:hAnsi="宋体" w:cs="宋体" w:hint="eastAsia"/>
                <w:b/>
                <w:color w:val="FF0000"/>
                <w:sz w:val="18"/>
                <w:szCs w:val="18"/>
                <w:lang w:bidi="ar"/>
              </w:rPr>
              <w:t>不少于两年</w:t>
            </w:r>
            <w:r>
              <w:rPr>
                <w:rStyle w:val="font81"/>
                <w:rFonts w:hint="default"/>
                <w:color w:val="auto"/>
                <w:sz w:val="18"/>
                <w:szCs w:val="18"/>
                <w:lang w:bidi="ar"/>
              </w:rPr>
              <w:t>质保期</w:t>
            </w:r>
            <w:r>
              <w:rPr>
                <w:rStyle w:val="font01"/>
                <w:rFonts w:hint="default"/>
                <w:color w:val="auto"/>
                <w:sz w:val="18"/>
                <w:szCs w:val="18"/>
                <w:lang w:bidi="ar"/>
              </w:rPr>
              <w:t>的</w:t>
            </w:r>
            <w:r>
              <w:rPr>
                <w:rStyle w:val="font01"/>
                <w:rFonts w:hint="default"/>
                <w:sz w:val="18"/>
                <w:szCs w:val="18"/>
                <w:lang w:bidi="ar"/>
              </w:rPr>
              <w:t>含招牌制作、运输、安装及配套服务、人工、保险、税金等其他一切费用的完成价。</w:t>
            </w:r>
          </w:p>
          <w:p w:rsidR="00EB6A3E" w:rsidRDefault="00EB6A3E">
            <w:pPr>
              <w:adjustRightInd w:val="0"/>
              <w:snapToGrid w:val="0"/>
              <w:spacing w:before="0" w:after="0" w:line="240" w:lineRule="auto"/>
              <w:textAlignment w:val="center"/>
              <w:rPr>
                <w:rStyle w:val="font01"/>
                <w:rFonts w:hint="default"/>
                <w:lang w:bidi="ar"/>
              </w:rPr>
            </w:pPr>
          </w:p>
          <w:p w:rsidR="00EB6A3E" w:rsidRPr="00EB6A3E" w:rsidRDefault="00EB6A3E" w:rsidP="00EB6A3E">
            <w:pPr>
              <w:ind w:firstLineChars="150" w:firstLine="482"/>
              <w:rPr>
                <w:b/>
                <w:bCs/>
                <w:sz w:val="32"/>
                <w:szCs w:val="32"/>
              </w:rPr>
            </w:pPr>
            <w:r w:rsidRPr="00EB6A3E">
              <w:rPr>
                <w:rFonts w:hint="eastAsia"/>
                <w:b/>
                <w:bCs/>
                <w:color w:val="FF0000"/>
                <w:sz w:val="32"/>
                <w:szCs w:val="32"/>
              </w:rPr>
              <w:t>包组二：</w:t>
            </w:r>
          </w:p>
        </w:tc>
      </w:tr>
      <w:tr w:rsidR="009A404D">
        <w:trPr>
          <w:trHeight w:val="510"/>
        </w:trPr>
        <w:tc>
          <w:tcPr>
            <w:tcW w:w="9160" w:type="dxa"/>
            <w:gridSpan w:val="11"/>
            <w:tcBorders>
              <w:top w:val="nil"/>
              <w:left w:val="nil"/>
              <w:bottom w:val="single" w:sz="4" w:space="0" w:color="000000"/>
              <w:right w:val="nil"/>
            </w:tcBorders>
            <w:shd w:val="clear" w:color="auto" w:fill="auto"/>
            <w:noWrap/>
            <w:vAlign w:val="center"/>
          </w:tcPr>
          <w:p w:rsidR="009A404D" w:rsidRDefault="005C1A68">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广州医科大学附属第三医院黄埔院区行政楼</w:t>
            </w:r>
            <w:r w:rsidRPr="005C1A68">
              <w:rPr>
                <w:rFonts w:ascii="宋体" w:hAnsi="宋体" w:cs="宋体" w:hint="eastAsia"/>
                <w:b/>
                <w:bCs/>
                <w:color w:val="000000"/>
                <w:sz w:val="18"/>
                <w:szCs w:val="18"/>
                <w:lang w:bidi="ar"/>
              </w:rPr>
              <w:t>户外LED发光招牌设计、制作及安装服务</w:t>
            </w:r>
            <w:r w:rsidR="0091780F">
              <w:rPr>
                <w:rFonts w:ascii="宋体" w:hAnsi="宋体" w:cs="宋体" w:hint="eastAsia"/>
                <w:b/>
                <w:bCs/>
                <w:color w:val="000000"/>
                <w:sz w:val="18"/>
                <w:szCs w:val="18"/>
                <w:lang w:bidi="ar"/>
              </w:rPr>
              <w:t>项目造价预算表</w:t>
            </w:r>
          </w:p>
        </w:tc>
      </w:tr>
      <w:tr w:rsidR="009A404D">
        <w:trPr>
          <w:trHeight w:val="5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序号</w:t>
            </w: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项目名称</w:t>
            </w:r>
          </w:p>
        </w:tc>
        <w:tc>
          <w:tcPr>
            <w:tcW w:w="1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规格（m）</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数量</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单位</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单价(元)</w:t>
            </w: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 xml:space="preserve">金额(元) </w:t>
            </w: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备注</w:t>
            </w:r>
          </w:p>
        </w:tc>
      </w:tr>
      <w:tr w:rsidR="009A404D">
        <w:trPr>
          <w:trHeight w:val="299"/>
        </w:trPr>
        <w:tc>
          <w:tcPr>
            <w:tcW w:w="916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9A404D" w:rsidRDefault="0091780F">
            <w:pPr>
              <w:adjustRightInd w:val="0"/>
              <w:snapToGrid w:val="0"/>
              <w:spacing w:before="0" w:after="0" w:line="240" w:lineRule="auto"/>
              <w:textAlignment w:val="center"/>
              <w:rPr>
                <w:rFonts w:ascii="宋体" w:hAnsi="宋体" w:cs="宋体"/>
                <w:b/>
                <w:bCs/>
                <w:color w:val="000000"/>
                <w:sz w:val="18"/>
                <w:szCs w:val="18"/>
              </w:rPr>
            </w:pPr>
            <w:r>
              <w:rPr>
                <w:rFonts w:ascii="宋体" w:hAnsi="宋体" w:cs="宋体" w:hint="eastAsia"/>
                <w:b/>
                <w:bCs/>
                <w:color w:val="000000"/>
                <w:sz w:val="18"/>
                <w:szCs w:val="18"/>
                <w:lang w:bidi="ar"/>
              </w:rPr>
              <w:t>（一）建筑外立面LED招牌制作（行政楼）</w:t>
            </w:r>
          </w:p>
        </w:tc>
      </w:tr>
      <w:tr w:rsidR="007D07C3" w:rsidTr="00EB6A3E">
        <w:trPr>
          <w:trHeight w:val="1437"/>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r>
              <w:rPr>
                <w:rFonts w:ascii="宋体" w:hAnsi="宋体" w:cs="宋体" w:hint="eastAsia"/>
                <w:b/>
                <w:szCs w:val="21"/>
              </w:rPr>
              <w:t>★</w:t>
            </w:r>
          </w:p>
        </w:tc>
        <w:tc>
          <w:tcPr>
            <w:tcW w:w="1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中文“广州医科大学附属第三医院黄埔院区”（16个字）</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按照字体比例，其中的“广”字不少于2.18*2.93，其余按照字体比例</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不少于53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m</w:t>
            </w:r>
            <w:r>
              <w:rPr>
                <w:rFonts w:ascii="宋体" w:hAnsi="宋体" w:cs="宋体" w:hint="eastAsia"/>
                <w:color w:val="000000"/>
                <w:sz w:val="18"/>
                <w:szCs w:val="18"/>
                <w:vertAlign w:val="superscript"/>
                <w:lang w:bidi="ar"/>
              </w:rPr>
              <w:t>2</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1、户外铝板面板厚度为3.0mm(国标)围边板厚度为2.5mm；</w:t>
            </w:r>
            <w:r>
              <w:rPr>
                <w:rFonts w:ascii="宋体" w:hAnsi="宋体" w:cs="宋体" w:hint="eastAsia"/>
                <w:color w:val="000000"/>
                <w:sz w:val="18"/>
                <w:szCs w:val="18"/>
                <w:lang w:bidi="ar"/>
              </w:rPr>
              <w:br/>
              <w:t>2、字体厚度中文为10cm；</w:t>
            </w:r>
            <w:r>
              <w:rPr>
                <w:rFonts w:ascii="宋体" w:hAnsi="宋体" w:cs="宋体" w:hint="eastAsia"/>
                <w:color w:val="000000"/>
                <w:sz w:val="18"/>
                <w:szCs w:val="18"/>
                <w:lang w:bidi="ar"/>
              </w:rPr>
              <w:br/>
              <w:t>3、LED灯</w:t>
            </w:r>
            <w:proofErr w:type="gramStart"/>
            <w:r>
              <w:rPr>
                <w:rFonts w:ascii="宋体" w:hAnsi="宋体" w:cs="宋体" w:hint="eastAsia"/>
                <w:color w:val="000000"/>
                <w:sz w:val="18"/>
                <w:szCs w:val="18"/>
                <w:lang w:bidi="ar"/>
              </w:rPr>
              <w:t>源采用蓝景品牌</w:t>
            </w:r>
            <w:proofErr w:type="gramEnd"/>
            <w:r>
              <w:rPr>
                <w:rFonts w:ascii="宋体" w:hAnsi="宋体" w:cs="宋体" w:hint="eastAsia"/>
                <w:color w:val="000000"/>
                <w:sz w:val="18"/>
                <w:szCs w:val="18"/>
                <w:lang w:bidi="ar"/>
              </w:rPr>
              <w:t>方形模组外露灯珠；</w:t>
            </w:r>
            <w:r>
              <w:rPr>
                <w:rFonts w:ascii="宋体" w:hAnsi="宋体" w:cs="宋体" w:hint="eastAsia"/>
                <w:color w:val="000000"/>
                <w:sz w:val="18"/>
                <w:szCs w:val="18"/>
                <w:lang w:bidi="ar"/>
              </w:rPr>
              <w:br/>
              <w:t>4、专业激光雕刻、面板切割、防水处理，</w:t>
            </w:r>
            <w:proofErr w:type="gramStart"/>
            <w:r>
              <w:rPr>
                <w:rFonts w:ascii="宋体" w:hAnsi="宋体" w:cs="宋体" w:hint="eastAsia"/>
                <w:color w:val="000000"/>
                <w:sz w:val="18"/>
                <w:szCs w:val="18"/>
                <w:lang w:bidi="ar"/>
              </w:rPr>
              <w:t>烤喷进口</w:t>
            </w:r>
            <w:proofErr w:type="gramEnd"/>
            <w:r>
              <w:rPr>
                <w:rFonts w:ascii="宋体" w:hAnsi="宋体" w:cs="宋体" w:hint="eastAsia"/>
                <w:color w:val="000000"/>
                <w:sz w:val="18"/>
                <w:szCs w:val="18"/>
                <w:lang w:bidi="ar"/>
              </w:rPr>
              <w:t>汽车漆；</w:t>
            </w:r>
            <w:r>
              <w:rPr>
                <w:rFonts w:ascii="宋体" w:hAnsi="宋体" w:cs="宋体" w:hint="eastAsia"/>
                <w:color w:val="000000"/>
                <w:sz w:val="18"/>
                <w:szCs w:val="18"/>
                <w:lang w:bidi="ar"/>
              </w:rPr>
              <w:br/>
              <w:t>5、按字的最大接触面计算；</w:t>
            </w:r>
            <w:r>
              <w:rPr>
                <w:rFonts w:ascii="宋体" w:hAnsi="宋体" w:cs="宋体" w:hint="eastAsia"/>
                <w:color w:val="000000"/>
                <w:sz w:val="18"/>
                <w:szCs w:val="18"/>
                <w:lang w:bidi="ar"/>
              </w:rPr>
              <w:br/>
              <w:t>6、字体内部加装镀锌角铁支架。</w:t>
            </w:r>
          </w:p>
        </w:tc>
      </w:tr>
      <w:tr w:rsidR="007D07C3" w:rsidTr="00EB6A3E">
        <w:trPr>
          <w:trHeight w:val="184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2</w:t>
            </w:r>
            <w:r>
              <w:rPr>
                <w:rFonts w:ascii="宋体" w:hAnsi="宋体" w:cs="宋体" w:hint="eastAsia"/>
                <w:b/>
                <w:szCs w:val="21"/>
              </w:rPr>
              <w:t>★</w:t>
            </w:r>
          </w:p>
        </w:tc>
        <w:tc>
          <w:tcPr>
            <w:tcW w:w="1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英文“</w:t>
            </w:r>
            <w:r w:rsidRPr="00B635EE">
              <w:rPr>
                <w:rFonts w:ascii="宋体" w:hAnsi="宋体" w:cs="宋体"/>
                <w:color w:val="000000"/>
                <w:sz w:val="18"/>
                <w:szCs w:val="18"/>
                <w:lang w:bidi="ar"/>
              </w:rPr>
              <w:t>The Third Affiliated Hospital of Guangzhou Medical University(Huangpu Campus)</w:t>
            </w:r>
            <w:r>
              <w:rPr>
                <w:rFonts w:ascii="宋体" w:hAnsi="宋体" w:cs="宋体" w:hint="eastAsia"/>
                <w:color w:val="000000"/>
                <w:sz w:val="18"/>
                <w:szCs w:val="18"/>
                <w:lang w:bidi="ar"/>
              </w:rPr>
              <w:t>”（69个英文字母）</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按照字体比例，其中的“T”字不少于0.5*0.64，其余按照字体比例</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lang w:bidi="ar"/>
              </w:rPr>
            </w:pPr>
            <w:r>
              <w:rPr>
                <w:rFonts w:ascii="宋体" w:hAnsi="宋体" w:cs="宋体" w:hint="eastAsia"/>
                <w:color w:val="000000"/>
                <w:sz w:val="18"/>
                <w:szCs w:val="18"/>
                <w:lang w:bidi="ar"/>
              </w:rPr>
              <w:t>不少于</w:t>
            </w:r>
          </w:p>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69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lang w:bidi="ar"/>
              </w:rPr>
            </w:pPr>
          </w:p>
        </w:tc>
      </w:tr>
      <w:tr w:rsidR="007D07C3" w:rsidTr="00EB6A3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3</w:t>
            </w:r>
            <w:r>
              <w:rPr>
                <w:rFonts w:ascii="宋体" w:hAnsi="宋体" w:cs="宋体" w:hint="eastAsia"/>
                <w:b/>
                <w:szCs w:val="21"/>
              </w:rPr>
              <w:t>★</w:t>
            </w:r>
          </w:p>
        </w:tc>
        <w:tc>
          <w:tcPr>
            <w:tcW w:w="1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医院标志（1个）</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5*4.15</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不少于15.48</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m</w:t>
            </w:r>
            <w:r>
              <w:rPr>
                <w:rFonts w:ascii="宋体" w:hAnsi="宋体" w:cs="宋体" w:hint="eastAsia"/>
                <w:color w:val="000000"/>
                <w:sz w:val="18"/>
                <w:szCs w:val="18"/>
                <w:vertAlign w:val="superscript"/>
                <w:lang w:bidi="ar"/>
              </w:rPr>
              <w:t>2</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96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4</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包括但不限于招牌整体支架翻新维修、增加防护固定，增加支架等</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招牌钢结构支架防锈油漆，增加支架防护措施和焊点等，增加支架数量。</w:t>
            </w: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5</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材料上楼搬运费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61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6</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微电脑时控开关</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上海卓一、珠江或与之同等级别的品牌</w:t>
            </w:r>
          </w:p>
        </w:tc>
      </w:tr>
      <w:tr w:rsidR="007D07C3">
        <w:trPr>
          <w:trHeight w:val="61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7</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空气开关</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上海卓一、珠江或与之同等级别的品牌</w:t>
            </w: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8</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开关电源</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17</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基立或与之同等级别的品牌</w:t>
            </w: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9</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电线电缆</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4-6平方电线</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珠江或与之同等级别的品牌</w:t>
            </w: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10</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线管线槽</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11</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散热风扇</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用于电箱</w:t>
            </w: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12</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专用配电箱</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lastRenderedPageBreak/>
              <w:t>13</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施工防护保险金</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EB6A3E">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rsidP="00126FA8">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14</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运输费用费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rsidP="00126FA8">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15</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高空作业安装费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trPr>
          <w:trHeight w:val="499"/>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rPr>
              <w:t>16</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原招牌拆除及搬运费用</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rsidTr="00126FA8">
        <w:trPr>
          <w:trHeight w:val="540"/>
        </w:trPr>
        <w:tc>
          <w:tcPr>
            <w:tcW w:w="5645"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rsidP="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项目总计（含税）：</w:t>
            </w:r>
          </w:p>
        </w:tc>
        <w:tc>
          <w:tcPr>
            <w:tcW w:w="351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trPr>
          <w:trHeight w:val="679"/>
        </w:trPr>
        <w:tc>
          <w:tcPr>
            <w:tcW w:w="9160" w:type="dxa"/>
            <w:gridSpan w:val="11"/>
            <w:tcBorders>
              <w:top w:val="single" w:sz="4" w:space="0" w:color="000000"/>
              <w:left w:val="nil"/>
              <w:bottom w:val="nil"/>
              <w:right w:val="nil"/>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sz w:val="18"/>
                <w:szCs w:val="18"/>
                <w:lang w:bidi="ar"/>
              </w:rPr>
            </w:pPr>
            <w:r>
              <w:rPr>
                <w:rFonts w:ascii="宋体" w:hAnsi="宋体" w:cs="宋体" w:hint="eastAsia"/>
                <w:b/>
                <w:bCs/>
                <w:sz w:val="18"/>
                <w:szCs w:val="18"/>
                <w:lang w:bidi="ar"/>
              </w:rPr>
              <w:t>备注:</w:t>
            </w:r>
            <w:r w:rsidR="007D07C3">
              <w:rPr>
                <w:rFonts w:ascii="宋体" w:hAnsi="宋体" w:cs="宋体" w:hint="eastAsia"/>
                <w:b/>
                <w:szCs w:val="21"/>
              </w:rPr>
              <w:t xml:space="preserve"> </w:t>
            </w:r>
            <w:r w:rsidR="007D07C3">
              <w:rPr>
                <w:rFonts w:ascii="宋体" w:hAnsi="宋体" w:cs="宋体" w:hint="eastAsia"/>
                <w:b/>
                <w:szCs w:val="21"/>
              </w:rPr>
              <w:t>★</w:t>
            </w:r>
            <w:r>
              <w:rPr>
                <w:rFonts w:ascii="宋体" w:hAnsi="宋体" w:cs="宋体" w:hint="eastAsia"/>
                <w:sz w:val="18"/>
                <w:szCs w:val="18"/>
                <w:lang w:bidi="ar"/>
              </w:rPr>
              <w:t>以上报价是产品为</w:t>
            </w:r>
            <w:r w:rsidRPr="00EB6A3E">
              <w:rPr>
                <w:rFonts w:ascii="宋体" w:hAnsi="宋体" w:cs="宋体" w:hint="eastAsia"/>
                <w:b/>
                <w:color w:val="FF0000"/>
                <w:sz w:val="18"/>
                <w:szCs w:val="18"/>
                <w:lang w:bidi="ar"/>
              </w:rPr>
              <w:t>不少于两年</w:t>
            </w:r>
            <w:r>
              <w:rPr>
                <w:rFonts w:ascii="宋体" w:hAnsi="宋体" w:cs="宋体" w:hint="eastAsia"/>
                <w:sz w:val="18"/>
                <w:szCs w:val="18"/>
                <w:lang w:bidi="ar"/>
              </w:rPr>
              <w:t>质保期的含招牌制作、运输、安装及配套服务、人工、保险、税金等其他一切费用的完成价。</w:t>
            </w:r>
          </w:p>
          <w:p w:rsidR="00EB6A3E" w:rsidRDefault="00EB6A3E">
            <w:pPr>
              <w:adjustRightInd w:val="0"/>
              <w:snapToGrid w:val="0"/>
              <w:spacing w:before="0" w:after="0" w:line="240" w:lineRule="auto"/>
              <w:textAlignment w:val="center"/>
              <w:rPr>
                <w:rFonts w:ascii="宋体" w:hAnsi="宋体" w:cs="宋体"/>
                <w:b/>
                <w:bCs/>
                <w:color w:val="000000"/>
                <w:sz w:val="18"/>
                <w:szCs w:val="18"/>
              </w:rPr>
            </w:pPr>
          </w:p>
        </w:tc>
      </w:tr>
      <w:tr w:rsidR="00EB6A3E">
        <w:trPr>
          <w:trHeight w:val="337"/>
        </w:trPr>
        <w:tc>
          <w:tcPr>
            <w:tcW w:w="9160" w:type="dxa"/>
            <w:gridSpan w:val="11"/>
            <w:tcBorders>
              <w:top w:val="nil"/>
              <w:left w:val="nil"/>
              <w:bottom w:val="single" w:sz="4" w:space="0" w:color="000000"/>
              <w:right w:val="nil"/>
            </w:tcBorders>
            <w:shd w:val="clear" w:color="auto" w:fill="auto"/>
            <w:noWrap/>
            <w:vAlign w:val="center"/>
          </w:tcPr>
          <w:p w:rsidR="00EB6A3E" w:rsidRPr="00EB6A3E" w:rsidRDefault="00EB6A3E" w:rsidP="00EB6A3E">
            <w:pPr>
              <w:adjustRightInd w:val="0"/>
              <w:snapToGrid w:val="0"/>
              <w:spacing w:before="0" w:after="0" w:line="240" w:lineRule="auto"/>
              <w:ind w:firstLineChars="200" w:firstLine="643"/>
              <w:textAlignment w:val="center"/>
              <w:rPr>
                <w:rFonts w:ascii="宋体" w:hAnsi="宋体" w:cs="宋体"/>
                <w:b/>
                <w:bCs/>
                <w:color w:val="FF0000"/>
                <w:sz w:val="32"/>
                <w:szCs w:val="18"/>
                <w:lang w:bidi="ar"/>
              </w:rPr>
            </w:pPr>
            <w:r w:rsidRPr="00EB6A3E">
              <w:rPr>
                <w:rFonts w:ascii="宋体" w:hAnsi="宋体" w:cs="宋体" w:hint="eastAsia"/>
                <w:b/>
                <w:bCs/>
                <w:color w:val="FF0000"/>
                <w:sz w:val="32"/>
                <w:szCs w:val="18"/>
                <w:lang w:bidi="ar"/>
              </w:rPr>
              <w:t>包组三：</w:t>
            </w:r>
          </w:p>
          <w:p w:rsidR="00EB6A3E" w:rsidRDefault="00EB6A3E">
            <w:pPr>
              <w:adjustRightInd w:val="0"/>
              <w:snapToGrid w:val="0"/>
              <w:spacing w:before="0" w:after="0" w:line="240" w:lineRule="auto"/>
              <w:jc w:val="center"/>
              <w:textAlignment w:val="center"/>
              <w:rPr>
                <w:rFonts w:ascii="宋体" w:hAnsi="宋体" w:cs="宋体"/>
                <w:b/>
                <w:bCs/>
                <w:color w:val="000000"/>
                <w:sz w:val="18"/>
                <w:szCs w:val="18"/>
                <w:lang w:bidi="ar"/>
              </w:rPr>
            </w:pPr>
          </w:p>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广州医科大学附属第三医院黄埔院区住院部</w:t>
            </w:r>
            <w:r w:rsidR="005C1A68" w:rsidRPr="005C1A68">
              <w:rPr>
                <w:rFonts w:ascii="宋体" w:hAnsi="宋体" w:cs="宋体" w:hint="eastAsia"/>
                <w:b/>
                <w:bCs/>
                <w:color w:val="000000"/>
                <w:sz w:val="18"/>
                <w:szCs w:val="18"/>
                <w:lang w:bidi="ar"/>
              </w:rPr>
              <w:t>户外LED发光招牌设计、制作及安装服务</w:t>
            </w:r>
            <w:r>
              <w:rPr>
                <w:rFonts w:ascii="宋体" w:hAnsi="宋体" w:cs="宋体" w:hint="eastAsia"/>
                <w:b/>
                <w:bCs/>
                <w:color w:val="000000"/>
                <w:sz w:val="18"/>
                <w:szCs w:val="18"/>
                <w:lang w:bidi="ar"/>
              </w:rPr>
              <w:t>项目造价预算表</w:t>
            </w:r>
          </w:p>
        </w:tc>
      </w:tr>
      <w:tr w:rsidR="00EB6A3E">
        <w:trPr>
          <w:trHeight w:val="428"/>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序号</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项目名称</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规格（m）</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数量</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单位</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单价(元)</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 xml:space="preserve">金额(元) </w:t>
            </w: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备注</w:t>
            </w:r>
          </w:p>
        </w:tc>
      </w:tr>
      <w:tr w:rsidR="00EB6A3E">
        <w:trPr>
          <w:trHeight w:val="299"/>
        </w:trPr>
        <w:tc>
          <w:tcPr>
            <w:tcW w:w="916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b/>
                <w:bCs/>
                <w:color w:val="000000"/>
                <w:sz w:val="18"/>
                <w:szCs w:val="18"/>
              </w:rPr>
            </w:pPr>
            <w:r>
              <w:rPr>
                <w:rFonts w:ascii="宋体" w:hAnsi="宋体" w:cs="宋体" w:hint="eastAsia"/>
                <w:b/>
                <w:bCs/>
                <w:color w:val="000000"/>
                <w:sz w:val="18"/>
                <w:szCs w:val="18"/>
                <w:lang w:bidi="ar"/>
              </w:rPr>
              <w:t>（一）建筑外立面LED招牌制作（住院楼）</w:t>
            </w:r>
          </w:p>
        </w:tc>
      </w:tr>
      <w:tr w:rsidR="007D07C3">
        <w:trPr>
          <w:trHeight w:val="22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Style w:val="font41"/>
                <w:rFonts w:hint="default"/>
                <w:sz w:val="18"/>
                <w:szCs w:val="18"/>
                <w:lang w:bidi="ar"/>
              </w:rPr>
              <w:t>中文“广州医科大学附属第三医院黄埔院区”（16</w:t>
            </w:r>
            <w:r>
              <w:rPr>
                <w:rFonts w:ascii="宋体" w:hAnsi="宋体" w:cs="宋体" w:hint="eastAsia"/>
                <w:color w:val="000000"/>
                <w:sz w:val="18"/>
                <w:szCs w:val="18"/>
                <w:lang w:bidi="ar"/>
              </w:rPr>
              <w:t>个字）</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按照字体比例，其中的“广”字不少于2.25*3，其余按照字体比例</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不少于50.9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m</w:t>
            </w:r>
            <w:r>
              <w:rPr>
                <w:rFonts w:ascii="宋体" w:hAnsi="宋体" w:cs="宋体" w:hint="eastAsia"/>
                <w:color w:val="000000"/>
                <w:sz w:val="18"/>
                <w:szCs w:val="18"/>
                <w:vertAlign w:val="superscript"/>
                <w:lang w:bidi="ar"/>
              </w:rPr>
              <w:t>2</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1、户外铝板面板厚度为3.0mm(国标)围边板厚度为2.5mm；</w:t>
            </w:r>
            <w:r>
              <w:rPr>
                <w:rFonts w:ascii="宋体" w:hAnsi="宋体" w:cs="宋体" w:hint="eastAsia"/>
                <w:color w:val="000000"/>
                <w:sz w:val="18"/>
                <w:szCs w:val="18"/>
                <w:lang w:bidi="ar"/>
              </w:rPr>
              <w:br/>
              <w:t>2、字体厚度中文为10cm；              3、LED灯</w:t>
            </w:r>
            <w:proofErr w:type="gramStart"/>
            <w:r>
              <w:rPr>
                <w:rFonts w:ascii="宋体" w:hAnsi="宋体" w:cs="宋体" w:hint="eastAsia"/>
                <w:color w:val="000000"/>
                <w:sz w:val="18"/>
                <w:szCs w:val="18"/>
                <w:lang w:bidi="ar"/>
              </w:rPr>
              <w:t>源采用蓝景品牌</w:t>
            </w:r>
            <w:proofErr w:type="gramEnd"/>
            <w:r>
              <w:rPr>
                <w:rFonts w:ascii="宋体" w:hAnsi="宋体" w:cs="宋体" w:hint="eastAsia"/>
                <w:color w:val="000000"/>
                <w:sz w:val="18"/>
                <w:szCs w:val="18"/>
                <w:lang w:bidi="ar"/>
              </w:rPr>
              <w:t>方形模组外露灯珠；</w:t>
            </w:r>
            <w:r>
              <w:rPr>
                <w:rFonts w:ascii="宋体" w:hAnsi="宋体" w:cs="宋体" w:hint="eastAsia"/>
                <w:color w:val="000000"/>
                <w:sz w:val="18"/>
                <w:szCs w:val="18"/>
                <w:lang w:bidi="ar"/>
              </w:rPr>
              <w:br/>
              <w:t>4、专业激光雕刻、面板切割、防水处理，</w:t>
            </w:r>
            <w:proofErr w:type="gramStart"/>
            <w:r>
              <w:rPr>
                <w:rFonts w:ascii="宋体" w:hAnsi="宋体" w:cs="宋体" w:hint="eastAsia"/>
                <w:color w:val="000000"/>
                <w:sz w:val="18"/>
                <w:szCs w:val="18"/>
                <w:lang w:bidi="ar"/>
              </w:rPr>
              <w:t>烤喷进口</w:t>
            </w:r>
            <w:proofErr w:type="gramEnd"/>
            <w:r>
              <w:rPr>
                <w:rFonts w:ascii="宋体" w:hAnsi="宋体" w:cs="宋体" w:hint="eastAsia"/>
                <w:color w:val="000000"/>
                <w:sz w:val="18"/>
                <w:szCs w:val="18"/>
                <w:lang w:bidi="ar"/>
              </w:rPr>
              <w:t>汽车漆；</w:t>
            </w:r>
            <w:r>
              <w:rPr>
                <w:rFonts w:ascii="宋体" w:hAnsi="宋体" w:cs="宋体" w:hint="eastAsia"/>
                <w:color w:val="000000"/>
                <w:sz w:val="18"/>
                <w:szCs w:val="18"/>
                <w:lang w:bidi="ar"/>
              </w:rPr>
              <w:br/>
              <w:t>5、按字的最大接触面计算；                   6、字体内部加装镀锌角铁支架。</w:t>
            </w:r>
          </w:p>
        </w:tc>
      </w:tr>
      <w:tr w:rsidR="007D07C3">
        <w:trPr>
          <w:trHeight w:val="22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2</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英文“</w:t>
            </w:r>
            <w:r w:rsidRPr="00B635EE">
              <w:rPr>
                <w:rFonts w:ascii="宋体" w:hAnsi="宋体" w:cs="宋体"/>
                <w:color w:val="000000"/>
                <w:sz w:val="18"/>
                <w:szCs w:val="18"/>
                <w:lang w:bidi="ar"/>
              </w:rPr>
              <w:t>The Third Affiliated Hospital of Guangzhou Medical University(Huangpu Campus)</w:t>
            </w:r>
            <w:r>
              <w:rPr>
                <w:rFonts w:ascii="宋体" w:hAnsi="宋体" w:cs="宋体" w:hint="eastAsia"/>
                <w:color w:val="000000"/>
                <w:sz w:val="18"/>
                <w:szCs w:val="18"/>
                <w:lang w:bidi="ar"/>
              </w:rPr>
              <w:t>”（69个英文字母）</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按照字体比例，其中的“T”字不少于0.5*0.64，其余按照字体比例</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lang w:bidi="ar"/>
              </w:rPr>
            </w:pPr>
            <w:r>
              <w:rPr>
                <w:rFonts w:ascii="宋体" w:hAnsi="宋体" w:cs="宋体" w:hint="eastAsia"/>
                <w:color w:val="000000"/>
                <w:sz w:val="18"/>
                <w:szCs w:val="18"/>
                <w:lang w:bidi="ar"/>
              </w:rPr>
              <w:t>不少于</w:t>
            </w:r>
          </w:p>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69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rsidP="00126FA8">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lang w:bidi="ar"/>
              </w:rPr>
            </w:pPr>
          </w:p>
        </w:tc>
      </w:tr>
      <w:tr w:rsidR="007D07C3">
        <w:trPr>
          <w:trHeight w:val="68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3</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医院标志（1个）</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3.6*3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不少于10.8</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m</w:t>
            </w:r>
            <w:r>
              <w:rPr>
                <w:rFonts w:ascii="宋体" w:hAnsi="宋体" w:cs="宋体" w:hint="eastAsia"/>
                <w:color w:val="000000"/>
                <w:sz w:val="18"/>
                <w:szCs w:val="18"/>
                <w:vertAlign w:val="superscript"/>
                <w:lang w:bidi="ar"/>
              </w:rPr>
              <w:t>2</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1095"/>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4</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包括但不限于招牌整体支架翻新维修、增加防护固定，增加支架等</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招牌钢结构支架防锈油漆，增加支架防护措施和焊点等，增加支架数量。</w:t>
            </w: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5</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材料上楼搬运费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353"/>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6</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微电脑时控开关</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上海卓一、珠江或与之同等级别的品牌</w:t>
            </w:r>
          </w:p>
        </w:tc>
      </w:tr>
      <w:tr w:rsidR="007D07C3">
        <w:trPr>
          <w:trHeight w:val="9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7</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空气开关</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上海卓一、珠江或与之同等级别的品牌</w:t>
            </w: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8</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开关电源</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17</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基立或与之同等级别的品牌</w:t>
            </w: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9</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电线电缆</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4-6平方电线</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珠江或与之同等级别的品牌</w:t>
            </w: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lastRenderedPageBreak/>
              <w:t>10</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线管线槽</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11</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散热风扇</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用于电箱</w:t>
            </w: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12</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专用配电箱</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roofErr w:type="gramStart"/>
            <w:r>
              <w:rPr>
                <w:rFonts w:ascii="宋体" w:hAnsi="宋体" w:cs="宋体" w:hint="eastAsia"/>
                <w:color w:val="000000"/>
                <w:sz w:val="18"/>
                <w:szCs w:val="18"/>
                <w:lang w:bidi="ar"/>
              </w:rPr>
              <w:t>个</w:t>
            </w:r>
            <w:proofErr w:type="gramEnd"/>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7D07C3">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07C3" w:rsidRDefault="007D07C3" w:rsidP="00924F37">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13</w:t>
            </w:r>
            <w:r>
              <w:rPr>
                <w:rFonts w:ascii="宋体" w:hAnsi="宋体" w:cs="宋体" w:hint="eastAsia"/>
                <w:b/>
                <w:szCs w:val="21"/>
              </w:rPr>
              <w:t>▲</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施工防护保险金</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7C3" w:rsidRDefault="007D07C3">
            <w:pPr>
              <w:adjustRightInd w:val="0"/>
              <w:snapToGrid w:val="0"/>
              <w:spacing w:before="0" w:after="0" w:line="240" w:lineRule="auto"/>
              <w:rPr>
                <w:rFonts w:ascii="宋体" w:hAnsi="宋体" w:cs="宋体"/>
                <w:color w:val="000000"/>
                <w:sz w:val="18"/>
                <w:szCs w:val="18"/>
              </w:rPr>
            </w:pPr>
          </w:p>
        </w:tc>
      </w:tr>
      <w:tr w:rsidR="00EB6A3E">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rsidP="00126FA8">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14</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运输费用费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trPr>
          <w:trHeight w:val="480"/>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rsidP="00126FA8">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15</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高空作业安装费</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trPr>
          <w:trHeight w:val="532"/>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rPr>
              <w:t>16</w:t>
            </w:r>
          </w:p>
        </w:tc>
        <w:tc>
          <w:tcPr>
            <w:tcW w:w="1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color w:val="000000"/>
                <w:sz w:val="18"/>
                <w:szCs w:val="18"/>
              </w:rPr>
            </w:pPr>
            <w:r>
              <w:rPr>
                <w:rFonts w:ascii="宋体" w:hAnsi="宋体" w:cs="宋体" w:hint="eastAsia"/>
                <w:color w:val="000000"/>
                <w:sz w:val="18"/>
                <w:szCs w:val="18"/>
                <w:lang w:bidi="ar"/>
              </w:rPr>
              <w:t>原招牌拆除及搬运费用</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r>
              <w:rPr>
                <w:rFonts w:ascii="宋体" w:hAnsi="宋体" w:cs="宋体" w:hint="eastAsia"/>
                <w:color w:val="000000"/>
                <w:sz w:val="18"/>
                <w:szCs w:val="18"/>
                <w:lang w:bidi="ar"/>
              </w:rPr>
              <w:t>项</w:t>
            </w:r>
          </w:p>
        </w:tc>
        <w:tc>
          <w:tcPr>
            <w:tcW w:w="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jc w:val="center"/>
              <w:textAlignment w:val="center"/>
              <w:rPr>
                <w:rFonts w:ascii="宋体" w:hAnsi="宋体" w:cs="宋体"/>
                <w:color w:val="000000"/>
                <w:sz w:val="18"/>
                <w:szCs w:val="18"/>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rsidTr="00126FA8">
        <w:trPr>
          <w:trHeight w:val="366"/>
        </w:trPr>
        <w:tc>
          <w:tcPr>
            <w:tcW w:w="5645"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EB6A3E" w:rsidRDefault="00EB6A3E" w:rsidP="00EB6A3E">
            <w:pPr>
              <w:adjustRightInd w:val="0"/>
              <w:snapToGrid w:val="0"/>
              <w:spacing w:before="0" w:after="0" w:line="240" w:lineRule="auto"/>
              <w:jc w:val="center"/>
              <w:textAlignment w:val="center"/>
              <w:rPr>
                <w:rFonts w:ascii="宋体" w:hAnsi="宋体" w:cs="宋体"/>
                <w:b/>
                <w:bCs/>
                <w:color w:val="000000"/>
                <w:sz w:val="18"/>
                <w:szCs w:val="18"/>
              </w:rPr>
            </w:pPr>
            <w:r>
              <w:rPr>
                <w:rFonts w:ascii="宋体" w:hAnsi="宋体" w:cs="宋体" w:hint="eastAsia"/>
                <w:b/>
                <w:bCs/>
                <w:color w:val="000000"/>
                <w:sz w:val="18"/>
                <w:szCs w:val="18"/>
                <w:lang w:bidi="ar"/>
              </w:rPr>
              <w:t>项目总计（含税）：</w:t>
            </w:r>
          </w:p>
        </w:tc>
        <w:tc>
          <w:tcPr>
            <w:tcW w:w="351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B6A3E" w:rsidRDefault="00EB6A3E">
            <w:pPr>
              <w:adjustRightInd w:val="0"/>
              <w:snapToGrid w:val="0"/>
              <w:spacing w:before="0" w:after="0" w:line="240" w:lineRule="auto"/>
              <w:rPr>
                <w:rFonts w:ascii="宋体" w:hAnsi="宋体" w:cs="宋体"/>
                <w:color w:val="000000"/>
                <w:sz w:val="18"/>
                <w:szCs w:val="18"/>
              </w:rPr>
            </w:pPr>
          </w:p>
        </w:tc>
      </w:tr>
      <w:tr w:rsidR="00EB6A3E">
        <w:trPr>
          <w:trHeight w:val="512"/>
        </w:trPr>
        <w:tc>
          <w:tcPr>
            <w:tcW w:w="9160" w:type="dxa"/>
            <w:gridSpan w:val="11"/>
            <w:tcBorders>
              <w:top w:val="single" w:sz="4" w:space="0" w:color="000000"/>
              <w:left w:val="nil"/>
              <w:bottom w:val="nil"/>
              <w:right w:val="nil"/>
            </w:tcBorders>
            <w:shd w:val="clear" w:color="auto" w:fill="auto"/>
            <w:vAlign w:val="center"/>
          </w:tcPr>
          <w:p w:rsidR="00EB6A3E" w:rsidRDefault="00EB6A3E">
            <w:pPr>
              <w:adjustRightInd w:val="0"/>
              <w:snapToGrid w:val="0"/>
              <w:spacing w:before="0" w:after="0" w:line="240" w:lineRule="auto"/>
              <w:textAlignment w:val="center"/>
              <w:rPr>
                <w:rFonts w:ascii="宋体" w:hAnsi="宋体" w:cs="宋体"/>
                <w:sz w:val="18"/>
                <w:szCs w:val="18"/>
                <w:lang w:bidi="ar"/>
              </w:rPr>
            </w:pPr>
            <w:r>
              <w:rPr>
                <w:rFonts w:ascii="宋体" w:hAnsi="宋体" w:cs="宋体" w:hint="eastAsia"/>
                <w:b/>
                <w:bCs/>
                <w:sz w:val="18"/>
                <w:szCs w:val="18"/>
                <w:lang w:bidi="ar"/>
              </w:rPr>
              <w:t>备注:</w:t>
            </w:r>
            <w:r w:rsidR="007D07C3">
              <w:rPr>
                <w:rFonts w:ascii="宋体" w:hAnsi="宋体" w:cs="宋体" w:hint="eastAsia"/>
                <w:b/>
                <w:szCs w:val="21"/>
              </w:rPr>
              <w:t xml:space="preserve"> </w:t>
            </w:r>
            <w:r w:rsidR="007D07C3">
              <w:rPr>
                <w:rFonts w:ascii="宋体" w:hAnsi="宋体" w:cs="宋体" w:hint="eastAsia"/>
                <w:b/>
                <w:szCs w:val="21"/>
              </w:rPr>
              <w:t>★</w:t>
            </w:r>
            <w:r>
              <w:rPr>
                <w:rFonts w:ascii="宋体" w:hAnsi="宋体" w:cs="宋体" w:hint="eastAsia"/>
                <w:sz w:val="18"/>
                <w:szCs w:val="18"/>
                <w:lang w:bidi="ar"/>
              </w:rPr>
              <w:t>以上报价是产品为</w:t>
            </w:r>
            <w:r w:rsidRPr="00EB6A3E">
              <w:rPr>
                <w:rFonts w:ascii="宋体" w:hAnsi="宋体" w:cs="宋体" w:hint="eastAsia"/>
                <w:b/>
                <w:color w:val="FF0000"/>
                <w:sz w:val="18"/>
                <w:szCs w:val="18"/>
                <w:lang w:bidi="ar"/>
              </w:rPr>
              <w:t>不少于两年</w:t>
            </w:r>
            <w:r>
              <w:rPr>
                <w:rFonts w:ascii="宋体" w:hAnsi="宋体" w:cs="宋体" w:hint="eastAsia"/>
                <w:sz w:val="18"/>
                <w:szCs w:val="18"/>
                <w:lang w:bidi="ar"/>
              </w:rPr>
              <w:t>质保期的含招牌制作、运输、安装及配套服务、人工、保险、税金等其他一切费用的完成价。</w:t>
            </w:r>
          </w:p>
          <w:p w:rsidR="00EB6A3E" w:rsidRPr="00EB6A3E" w:rsidRDefault="00EB6A3E">
            <w:pPr>
              <w:adjustRightInd w:val="0"/>
              <w:snapToGrid w:val="0"/>
              <w:spacing w:before="0" w:after="0" w:line="240" w:lineRule="auto"/>
              <w:textAlignment w:val="center"/>
              <w:rPr>
                <w:rFonts w:ascii="宋体" w:hAnsi="宋体" w:cs="宋体"/>
                <w:b/>
                <w:bCs/>
                <w:sz w:val="18"/>
                <w:szCs w:val="18"/>
              </w:rPr>
            </w:pPr>
          </w:p>
        </w:tc>
      </w:tr>
    </w:tbl>
    <w:p w:rsidR="009A404D" w:rsidRDefault="0091780F">
      <w:pPr>
        <w:ind w:firstLineChars="150" w:firstLine="331"/>
        <w:rPr>
          <w:b/>
          <w:bCs/>
          <w:sz w:val="22"/>
          <w:szCs w:val="22"/>
        </w:rPr>
      </w:pPr>
      <w:r>
        <w:rPr>
          <w:rFonts w:hint="eastAsia"/>
          <w:b/>
          <w:bCs/>
          <w:sz w:val="22"/>
          <w:szCs w:val="22"/>
        </w:rPr>
        <w:t>（二）标识制作安装效果图和规格图</w:t>
      </w:r>
    </w:p>
    <w:p w:rsidR="009A404D" w:rsidRPr="00126FA8" w:rsidRDefault="0091780F" w:rsidP="00126FA8">
      <w:pPr>
        <w:tabs>
          <w:tab w:val="left" w:pos="360"/>
        </w:tabs>
        <w:ind w:firstLineChars="150" w:firstLine="316"/>
        <w:rPr>
          <w:rFonts w:hAnsi="宋体"/>
          <w:b/>
          <w:color w:val="FF0000"/>
          <w:szCs w:val="21"/>
        </w:rPr>
      </w:pPr>
      <w:r w:rsidRPr="00126FA8">
        <w:rPr>
          <w:rFonts w:hAnsi="宋体" w:hint="eastAsia"/>
          <w:b/>
          <w:color w:val="FF0000"/>
          <w:szCs w:val="21"/>
        </w:rPr>
        <w:t>1</w:t>
      </w:r>
      <w:r w:rsidRPr="00126FA8">
        <w:rPr>
          <w:rFonts w:hAnsi="宋体" w:hint="eastAsia"/>
          <w:b/>
          <w:color w:val="FF0000"/>
          <w:szCs w:val="21"/>
        </w:rPr>
        <w:t>、</w:t>
      </w:r>
      <w:r w:rsidR="00126FA8" w:rsidRPr="00126FA8">
        <w:rPr>
          <w:rFonts w:hAnsi="宋体" w:hint="eastAsia"/>
          <w:b/>
          <w:color w:val="FF0000"/>
          <w:szCs w:val="21"/>
        </w:rPr>
        <w:t>包组一：</w:t>
      </w:r>
      <w:r w:rsidRPr="00126FA8">
        <w:rPr>
          <w:rFonts w:ascii="宋体" w:hAnsi="宋体" w:hint="eastAsia"/>
          <w:b/>
          <w:color w:val="FF0000"/>
          <w:szCs w:val="21"/>
        </w:rPr>
        <w:t>门诊楼楼宇</w:t>
      </w:r>
      <w:r w:rsidR="005C1A68" w:rsidRPr="005C1A68">
        <w:rPr>
          <w:rFonts w:ascii="宋体" w:hAnsi="宋体" w:hint="eastAsia"/>
          <w:b/>
          <w:color w:val="FF0000"/>
          <w:szCs w:val="21"/>
        </w:rPr>
        <w:t>户外LED发光招牌设计、制作及安装服务</w:t>
      </w:r>
    </w:p>
    <w:p w:rsidR="009A404D" w:rsidRDefault="0091780F">
      <w:pPr>
        <w:tabs>
          <w:tab w:val="left" w:pos="360"/>
        </w:tabs>
        <w:ind w:firstLineChars="150" w:firstLine="315"/>
        <w:rPr>
          <w:rFonts w:hAnsi="宋体"/>
          <w:szCs w:val="21"/>
        </w:rPr>
      </w:pPr>
      <w:r>
        <w:rPr>
          <w:rFonts w:hAnsi="宋体" w:hint="eastAsia"/>
          <w:szCs w:val="21"/>
        </w:rPr>
        <w:t>在原有的基面上按照我院提供的效果图和规格图，制作安装</w:t>
      </w:r>
      <w:r>
        <w:rPr>
          <w:rFonts w:hAnsi="宋体" w:hint="eastAsia"/>
          <w:szCs w:val="21"/>
        </w:rPr>
        <w:t>LED</w:t>
      </w:r>
      <w:r>
        <w:rPr>
          <w:rFonts w:hAnsi="宋体" w:hint="eastAsia"/>
          <w:szCs w:val="21"/>
        </w:rPr>
        <w:t>户外招牌</w:t>
      </w:r>
      <w:r w:rsidR="005C1A68">
        <w:rPr>
          <w:rFonts w:hAnsi="宋体" w:hint="eastAsia"/>
          <w:szCs w:val="21"/>
        </w:rPr>
        <w:t>及支架</w:t>
      </w:r>
      <w:r>
        <w:rPr>
          <w:rFonts w:hAnsi="宋体" w:hint="eastAsia"/>
          <w:szCs w:val="21"/>
        </w:rPr>
        <w:t>：户外招牌内容为</w:t>
      </w:r>
      <w:r>
        <w:rPr>
          <w:rFonts w:hAnsi="宋体" w:hint="eastAsia"/>
          <w:szCs w:val="21"/>
        </w:rPr>
        <w:t xml:space="preserve"> </w:t>
      </w:r>
      <w:r>
        <w:rPr>
          <w:rFonts w:hAnsi="宋体" w:hint="eastAsia"/>
          <w:szCs w:val="21"/>
        </w:rPr>
        <w:t>“标志</w:t>
      </w:r>
      <w:r>
        <w:rPr>
          <w:rFonts w:hAnsi="宋体" w:hint="eastAsia"/>
          <w:szCs w:val="21"/>
        </w:rPr>
        <w:t>+</w:t>
      </w:r>
      <w:r>
        <w:rPr>
          <w:rFonts w:ascii="宋体" w:hAnsi="宋体" w:cs="宋体" w:hint="eastAsia"/>
          <w:sz w:val="20"/>
          <w:lang w:bidi="ar"/>
        </w:rPr>
        <w:t>广州医科大学附属第三医院黄埔院区+英文</w:t>
      </w:r>
      <w:r>
        <w:rPr>
          <w:rFonts w:hAnsi="宋体" w:hint="eastAsia"/>
          <w:szCs w:val="21"/>
        </w:rPr>
        <w:t>”。</w:t>
      </w:r>
    </w:p>
    <w:p w:rsidR="009A404D" w:rsidRDefault="00126FA8">
      <w:pPr>
        <w:tabs>
          <w:tab w:val="left" w:pos="360"/>
        </w:tabs>
        <w:ind w:firstLineChars="150" w:firstLine="315"/>
        <w:rPr>
          <w:rFonts w:hAnsi="宋体"/>
          <w:szCs w:val="21"/>
        </w:rPr>
      </w:pPr>
      <w:r>
        <w:rPr>
          <w:noProof/>
        </w:rPr>
        <w:drawing>
          <wp:inline distT="0" distB="0" distL="0" distR="0" wp14:anchorId="46529FA2" wp14:editId="008846D6">
            <wp:extent cx="5274310" cy="2342306"/>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2342306"/>
                    </a:xfrm>
                    <a:prstGeom prst="rect">
                      <a:avLst/>
                    </a:prstGeom>
                  </pic:spPr>
                </pic:pic>
              </a:graphicData>
            </a:graphic>
          </wp:inline>
        </w:drawing>
      </w:r>
    </w:p>
    <w:p w:rsidR="00126FA8" w:rsidRDefault="00126FA8">
      <w:pPr>
        <w:tabs>
          <w:tab w:val="left" w:pos="360"/>
        </w:tabs>
        <w:ind w:firstLineChars="150" w:firstLine="315"/>
        <w:rPr>
          <w:rFonts w:hAnsi="宋体"/>
          <w:szCs w:val="21"/>
        </w:rPr>
      </w:pPr>
      <w:r>
        <w:rPr>
          <w:noProof/>
        </w:rPr>
        <w:lastRenderedPageBreak/>
        <w:drawing>
          <wp:inline distT="0" distB="0" distL="0" distR="0" wp14:anchorId="2B1DA648" wp14:editId="0BE7BFCA">
            <wp:extent cx="5274310" cy="3174353"/>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3174353"/>
                    </a:xfrm>
                    <a:prstGeom prst="rect">
                      <a:avLst/>
                    </a:prstGeom>
                  </pic:spPr>
                </pic:pic>
              </a:graphicData>
            </a:graphic>
          </wp:inline>
        </w:drawing>
      </w:r>
    </w:p>
    <w:p w:rsidR="00126FA8" w:rsidRDefault="00126FA8">
      <w:pPr>
        <w:tabs>
          <w:tab w:val="left" w:pos="360"/>
        </w:tabs>
        <w:ind w:firstLineChars="150" w:firstLine="315"/>
        <w:rPr>
          <w:rFonts w:hAnsi="宋体"/>
          <w:szCs w:val="21"/>
        </w:rPr>
      </w:pPr>
      <w:r>
        <w:rPr>
          <w:noProof/>
        </w:rPr>
        <w:drawing>
          <wp:inline distT="0" distB="0" distL="0" distR="0" wp14:anchorId="276A16A9" wp14:editId="4CBC018D">
            <wp:extent cx="5274310" cy="309560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3095605"/>
                    </a:xfrm>
                    <a:prstGeom prst="rect">
                      <a:avLst/>
                    </a:prstGeom>
                  </pic:spPr>
                </pic:pic>
              </a:graphicData>
            </a:graphic>
          </wp:inline>
        </w:drawing>
      </w:r>
    </w:p>
    <w:p w:rsidR="009A404D" w:rsidRDefault="0091780F">
      <w:pPr>
        <w:jc w:val="center"/>
        <w:rPr>
          <w:b/>
          <w:szCs w:val="21"/>
        </w:rPr>
      </w:pPr>
      <w:r w:rsidRPr="00126FA8">
        <w:rPr>
          <w:rFonts w:hint="eastAsia"/>
          <w:b/>
          <w:szCs w:val="21"/>
        </w:rPr>
        <w:t>采购项目的效果图和规格图（</w:t>
      </w:r>
      <w:r w:rsidR="00126FA8" w:rsidRPr="00126FA8">
        <w:rPr>
          <w:rFonts w:hint="eastAsia"/>
          <w:b/>
          <w:szCs w:val="21"/>
        </w:rPr>
        <w:t>仅</w:t>
      </w:r>
      <w:r w:rsidRPr="00126FA8">
        <w:rPr>
          <w:rFonts w:hint="eastAsia"/>
          <w:b/>
          <w:szCs w:val="21"/>
        </w:rPr>
        <w:t>用于参考）</w:t>
      </w:r>
    </w:p>
    <w:p w:rsidR="00126FA8" w:rsidRPr="00126FA8" w:rsidRDefault="00126FA8">
      <w:pPr>
        <w:jc w:val="center"/>
        <w:rPr>
          <w:b/>
          <w:bCs/>
          <w:sz w:val="22"/>
          <w:szCs w:val="22"/>
        </w:rPr>
      </w:pPr>
    </w:p>
    <w:p w:rsidR="005C1A68" w:rsidRPr="005C1A68" w:rsidRDefault="0091780F" w:rsidP="005C1A68">
      <w:pPr>
        <w:tabs>
          <w:tab w:val="left" w:pos="360"/>
        </w:tabs>
        <w:ind w:firstLineChars="150" w:firstLine="316"/>
        <w:rPr>
          <w:rFonts w:ascii="宋体" w:hAnsi="宋体"/>
          <w:b/>
          <w:color w:val="FF0000"/>
          <w:szCs w:val="21"/>
        </w:rPr>
      </w:pPr>
      <w:r w:rsidRPr="005C1A68">
        <w:rPr>
          <w:rFonts w:hAnsi="宋体" w:hint="eastAsia"/>
          <w:b/>
          <w:color w:val="FF0000"/>
          <w:szCs w:val="21"/>
        </w:rPr>
        <w:t>2</w:t>
      </w:r>
      <w:r w:rsidRPr="005C1A68">
        <w:rPr>
          <w:rFonts w:hAnsi="宋体" w:hint="eastAsia"/>
          <w:b/>
          <w:color w:val="FF0000"/>
          <w:szCs w:val="21"/>
        </w:rPr>
        <w:t>、</w:t>
      </w:r>
      <w:r w:rsidR="00126FA8" w:rsidRPr="005C1A68">
        <w:rPr>
          <w:rFonts w:hAnsi="宋体" w:hint="eastAsia"/>
          <w:b/>
          <w:color w:val="FF0000"/>
          <w:szCs w:val="21"/>
        </w:rPr>
        <w:t>包组二：</w:t>
      </w:r>
      <w:r w:rsidRPr="005C1A68">
        <w:rPr>
          <w:rFonts w:ascii="宋体" w:hAnsi="宋体" w:hint="eastAsia"/>
          <w:b/>
          <w:color w:val="FF0000"/>
          <w:szCs w:val="21"/>
        </w:rPr>
        <w:t>行政楼楼宇</w:t>
      </w:r>
      <w:r w:rsidR="005C1A68" w:rsidRPr="005C1A68">
        <w:rPr>
          <w:rFonts w:ascii="宋体" w:hAnsi="宋体" w:hint="eastAsia"/>
          <w:b/>
          <w:color w:val="FF0000"/>
          <w:szCs w:val="21"/>
        </w:rPr>
        <w:t>户外LED发光招牌设计、制作及安装服务</w:t>
      </w:r>
    </w:p>
    <w:p w:rsidR="009A404D" w:rsidRDefault="0091780F" w:rsidP="005C1A68">
      <w:pPr>
        <w:tabs>
          <w:tab w:val="left" w:pos="360"/>
        </w:tabs>
        <w:ind w:firstLineChars="150" w:firstLine="315"/>
        <w:rPr>
          <w:rFonts w:hAnsi="宋体"/>
          <w:szCs w:val="21"/>
        </w:rPr>
      </w:pPr>
      <w:r>
        <w:rPr>
          <w:rFonts w:hAnsi="宋体" w:hint="eastAsia"/>
          <w:szCs w:val="21"/>
        </w:rPr>
        <w:t>在原有的基面上按照我院提供的效果图和规格图，制作安装</w:t>
      </w:r>
      <w:r>
        <w:rPr>
          <w:rFonts w:hAnsi="宋体" w:hint="eastAsia"/>
          <w:szCs w:val="21"/>
        </w:rPr>
        <w:t>LED</w:t>
      </w:r>
      <w:r>
        <w:rPr>
          <w:rFonts w:hAnsi="宋体" w:hint="eastAsia"/>
          <w:szCs w:val="21"/>
        </w:rPr>
        <w:t>户外招牌</w:t>
      </w:r>
      <w:r w:rsidR="005C1A68">
        <w:rPr>
          <w:rFonts w:hAnsi="宋体" w:hint="eastAsia"/>
          <w:szCs w:val="21"/>
        </w:rPr>
        <w:t>及支架</w:t>
      </w:r>
      <w:r>
        <w:rPr>
          <w:rFonts w:hAnsi="宋体" w:hint="eastAsia"/>
          <w:szCs w:val="21"/>
        </w:rPr>
        <w:t>：户外招牌内容为</w:t>
      </w:r>
      <w:r>
        <w:rPr>
          <w:rFonts w:hAnsi="宋体" w:hint="eastAsia"/>
          <w:szCs w:val="21"/>
        </w:rPr>
        <w:t xml:space="preserve"> </w:t>
      </w:r>
      <w:r>
        <w:rPr>
          <w:rFonts w:hAnsi="宋体" w:hint="eastAsia"/>
          <w:szCs w:val="21"/>
        </w:rPr>
        <w:t>“标志</w:t>
      </w:r>
      <w:r>
        <w:rPr>
          <w:rFonts w:hAnsi="宋体" w:hint="eastAsia"/>
          <w:szCs w:val="21"/>
        </w:rPr>
        <w:t>+</w:t>
      </w:r>
      <w:r w:rsidR="005C1A68">
        <w:rPr>
          <w:rFonts w:ascii="宋体" w:hAnsi="宋体" w:cs="宋体" w:hint="eastAsia"/>
          <w:sz w:val="20"/>
          <w:lang w:bidi="ar"/>
        </w:rPr>
        <w:t>广州医科大学附属第三医院黄埔</w:t>
      </w:r>
      <w:r>
        <w:rPr>
          <w:rFonts w:ascii="宋体" w:hAnsi="宋体" w:cs="宋体" w:hint="eastAsia"/>
          <w:sz w:val="20"/>
          <w:lang w:bidi="ar"/>
        </w:rPr>
        <w:t>院区</w:t>
      </w:r>
      <w:r w:rsidR="005C1A68">
        <w:rPr>
          <w:rFonts w:ascii="宋体" w:hAnsi="宋体" w:cs="宋体" w:hint="eastAsia"/>
          <w:sz w:val="20"/>
          <w:lang w:bidi="ar"/>
        </w:rPr>
        <w:t>+英文</w:t>
      </w:r>
      <w:r>
        <w:rPr>
          <w:rFonts w:hAnsi="宋体" w:hint="eastAsia"/>
          <w:szCs w:val="21"/>
        </w:rPr>
        <w:t>”。</w:t>
      </w:r>
    </w:p>
    <w:p w:rsidR="009A404D" w:rsidRDefault="009A404D">
      <w:pPr>
        <w:tabs>
          <w:tab w:val="left" w:pos="360"/>
        </w:tabs>
        <w:ind w:firstLineChars="150" w:firstLine="315"/>
        <w:rPr>
          <w:rFonts w:hAnsi="宋体"/>
          <w:szCs w:val="21"/>
        </w:rPr>
      </w:pPr>
    </w:p>
    <w:p w:rsidR="005C1A68" w:rsidRDefault="005C1A68">
      <w:pPr>
        <w:jc w:val="center"/>
        <w:rPr>
          <w:noProof/>
          <w:szCs w:val="21"/>
        </w:rPr>
      </w:pPr>
      <w:r>
        <w:rPr>
          <w:noProof/>
        </w:rPr>
        <w:lastRenderedPageBreak/>
        <w:drawing>
          <wp:inline distT="0" distB="0" distL="0" distR="0" wp14:anchorId="7AD8E1FA" wp14:editId="619704F1">
            <wp:extent cx="5274310" cy="3276909"/>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3276909"/>
                    </a:xfrm>
                    <a:prstGeom prst="rect">
                      <a:avLst/>
                    </a:prstGeom>
                  </pic:spPr>
                </pic:pic>
              </a:graphicData>
            </a:graphic>
          </wp:inline>
        </w:drawing>
      </w:r>
    </w:p>
    <w:p w:rsidR="005C1A68" w:rsidRDefault="005C1A68">
      <w:pPr>
        <w:jc w:val="center"/>
        <w:rPr>
          <w:noProof/>
          <w:szCs w:val="21"/>
        </w:rPr>
      </w:pPr>
      <w:r>
        <w:rPr>
          <w:noProof/>
        </w:rPr>
        <w:drawing>
          <wp:inline distT="0" distB="0" distL="0" distR="0" wp14:anchorId="01E80192" wp14:editId="2B2E7E4E">
            <wp:extent cx="3548201" cy="21428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549251" cy="2143519"/>
                    </a:xfrm>
                    <a:prstGeom prst="rect">
                      <a:avLst/>
                    </a:prstGeom>
                  </pic:spPr>
                </pic:pic>
              </a:graphicData>
            </a:graphic>
          </wp:inline>
        </w:drawing>
      </w:r>
    </w:p>
    <w:p w:rsidR="005C1A68" w:rsidRDefault="005C1A68">
      <w:pPr>
        <w:jc w:val="center"/>
        <w:rPr>
          <w:noProof/>
          <w:szCs w:val="21"/>
        </w:rPr>
      </w:pPr>
      <w:r>
        <w:rPr>
          <w:noProof/>
        </w:rPr>
        <w:drawing>
          <wp:inline distT="0" distB="0" distL="0" distR="0" wp14:anchorId="7735B87F" wp14:editId="3CED29A7">
            <wp:extent cx="3631015" cy="2098760"/>
            <wp:effectExtent l="0" t="0" r="762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29457" cy="2097860"/>
                    </a:xfrm>
                    <a:prstGeom prst="rect">
                      <a:avLst/>
                    </a:prstGeom>
                  </pic:spPr>
                </pic:pic>
              </a:graphicData>
            </a:graphic>
          </wp:inline>
        </w:drawing>
      </w:r>
    </w:p>
    <w:p w:rsidR="009A404D" w:rsidRPr="005C1A68" w:rsidRDefault="0091780F">
      <w:pPr>
        <w:jc w:val="center"/>
        <w:rPr>
          <w:b/>
          <w:szCs w:val="21"/>
        </w:rPr>
      </w:pPr>
      <w:r w:rsidRPr="005C1A68">
        <w:rPr>
          <w:rFonts w:hint="eastAsia"/>
          <w:b/>
          <w:szCs w:val="21"/>
        </w:rPr>
        <w:t>采购项目的效果图和规格图（</w:t>
      </w:r>
      <w:r w:rsidR="005C1A68" w:rsidRPr="005C1A68">
        <w:rPr>
          <w:rFonts w:hint="eastAsia"/>
          <w:b/>
          <w:szCs w:val="21"/>
        </w:rPr>
        <w:t>仅</w:t>
      </w:r>
      <w:r w:rsidRPr="005C1A68">
        <w:rPr>
          <w:rFonts w:hint="eastAsia"/>
          <w:b/>
          <w:szCs w:val="21"/>
        </w:rPr>
        <w:t>用于参考）</w:t>
      </w:r>
    </w:p>
    <w:p w:rsidR="005C1A68" w:rsidRDefault="005C1A68">
      <w:pPr>
        <w:jc w:val="center"/>
        <w:rPr>
          <w:szCs w:val="21"/>
        </w:rPr>
      </w:pPr>
    </w:p>
    <w:p w:rsidR="009A404D" w:rsidRPr="005C1A68" w:rsidRDefault="0091780F" w:rsidP="005C1A68">
      <w:pPr>
        <w:tabs>
          <w:tab w:val="left" w:pos="360"/>
        </w:tabs>
        <w:ind w:firstLineChars="150" w:firstLine="316"/>
        <w:rPr>
          <w:rFonts w:hAnsi="宋体"/>
          <w:b/>
          <w:szCs w:val="21"/>
        </w:rPr>
      </w:pPr>
      <w:r w:rsidRPr="005C1A68">
        <w:rPr>
          <w:rFonts w:hAnsi="宋体" w:hint="eastAsia"/>
          <w:b/>
          <w:color w:val="FF0000"/>
          <w:szCs w:val="21"/>
        </w:rPr>
        <w:lastRenderedPageBreak/>
        <w:t>3</w:t>
      </w:r>
      <w:r w:rsidRPr="005C1A68">
        <w:rPr>
          <w:rFonts w:hAnsi="宋体" w:hint="eastAsia"/>
          <w:b/>
          <w:color w:val="FF0000"/>
          <w:szCs w:val="21"/>
        </w:rPr>
        <w:t>、</w:t>
      </w:r>
      <w:r w:rsidRPr="005C1A68">
        <w:rPr>
          <w:rFonts w:ascii="宋体" w:hAnsi="宋体" w:hint="eastAsia"/>
          <w:b/>
          <w:color w:val="FF0000"/>
          <w:szCs w:val="21"/>
        </w:rPr>
        <w:t>住院楼楼宇</w:t>
      </w:r>
      <w:r w:rsidR="005C1A68" w:rsidRPr="005C1A68">
        <w:rPr>
          <w:rFonts w:ascii="宋体" w:hAnsi="宋体" w:hint="eastAsia"/>
          <w:b/>
          <w:color w:val="FF0000"/>
          <w:szCs w:val="21"/>
        </w:rPr>
        <w:t>户外LED发光招牌设计、制作及安装服务</w:t>
      </w:r>
    </w:p>
    <w:p w:rsidR="009A404D" w:rsidRDefault="0091780F">
      <w:pPr>
        <w:tabs>
          <w:tab w:val="left" w:pos="360"/>
        </w:tabs>
        <w:ind w:firstLineChars="150" w:firstLine="315"/>
        <w:rPr>
          <w:rFonts w:hAnsi="宋体"/>
          <w:szCs w:val="21"/>
        </w:rPr>
      </w:pPr>
      <w:r>
        <w:rPr>
          <w:rFonts w:hAnsi="宋体" w:hint="eastAsia"/>
          <w:szCs w:val="21"/>
        </w:rPr>
        <w:t>在原有的基面上按照我院提供的效果图和规格图，制作安装</w:t>
      </w:r>
      <w:r>
        <w:rPr>
          <w:rFonts w:hAnsi="宋体" w:hint="eastAsia"/>
          <w:szCs w:val="21"/>
        </w:rPr>
        <w:t>LED</w:t>
      </w:r>
      <w:r>
        <w:rPr>
          <w:rFonts w:hAnsi="宋体" w:hint="eastAsia"/>
          <w:szCs w:val="21"/>
        </w:rPr>
        <w:t>户外招牌</w:t>
      </w:r>
      <w:r w:rsidR="005C1A68">
        <w:rPr>
          <w:rFonts w:hAnsi="宋体" w:hint="eastAsia"/>
          <w:szCs w:val="21"/>
        </w:rPr>
        <w:t>及支架</w:t>
      </w:r>
      <w:r>
        <w:rPr>
          <w:rFonts w:hAnsi="宋体" w:hint="eastAsia"/>
          <w:szCs w:val="21"/>
        </w:rPr>
        <w:t>：户外招牌内容为</w:t>
      </w:r>
      <w:r>
        <w:rPr>
          <w:rFonts w:hAnsi="宋体" w:hint="eastAsia"/>
          <w:szCs w:val="21"/>
        </w:rPr>
        <w:t xml:space="preserve"> </w:t>
      </w:r>
      <w:r>
        <w:rPr>
          <w:rFonts w:hAnsi="宋体" w:hint="eastAsia"/>
          <w:szCs w:val="21"/>
        </w:rPr>
        <w:t>“标志</w:t>
      </w:r>
      <w:r>
        <w:rPr>
          <w:rFonts w:hAnsi="宋体" w:hint="eastAsia"/>
          <w:szCs w:val="21"/>
        </w:rPr>
        <w:t>+</w:t>
      </w:r>
      <w:r>
        <w:rPr>
          <w:rFonts w:ascii="宋体" w:hAnsi="宋体" w:cs="宋体" w:hint="eastAsia"/>
          <w:sz w:val="20"/>
          <w:lang w:bidi="ar"/>
        </w:rPr>
        <w:t>广州医科大学附</w:t>
      </w:r>
      <w:r w:rsidR="005C1A68">
        <w:rPr>
          <w:rFonts w:ascii="宋体" w:hAnsi="宋体" w:cs="宋体" w:hint="eastAsia"/>
          <w:sz w:val="20"/>
          <w:lang w:bidi="ar"/>
        </w:rPr>
        <w:t>属第三医院黄埔</w:t>
      </w:r>
      <w:r>
        <w:rPr>
          <w:rFonts w:ascii="宋体" w:hAnsi="宋体" w:cs="宋体" w:hint="eastAsia"/>
          <w:sz w:val="20"/>
          <w:lang w:bidi="ar"/>
        </w:rPr>
        <w:t>院区</w:t>
      </w:r>
      <w:r w:rsidR="005C1A68">
        <w:rPr>
          <w:rFonts w:ascii="宋体" w:hAnsi="宋体" w:cs="宋体" w:hint="eastAsia"/>
          <w:sz w:val="20"/>
          <w:lang w:bidi="ar"/>
        </w:rPr>
        <w:t>+英文</w:t>
      </w:r>
      <w:r>
        <w:rPr>
          <w:rFonts w:hAnsi="宋体" w:hint="eastAsia"/>
          <w:szCs w:val="21"/>
        </w:rPr>
        <w:t>”。</w:t>
      </w:r>
    </w:p>
    <w:p w:rsidR="009A404D" w:rsidRDefault="005C1A68">
      <w:pPr>
        <w:tabs>
          <w:tab w:val="left" w:pos="360"/>
        </w:tabs>
        <w:ind w:firstLineChars="150" w:firstLine="315"/>
        <w:rPr>
          <w:rFonts w:hAnsi="宋体"/>
          <w:szCs w:val="21"/>
        </w:rPr>
      </w:pPr>
      <w:r>
        <w:rPr>
          <w:noProof/>
        </w:rPr>
        <w:drawing>
          <wp:inline distT="0" distB="0" distL="0" distR="0" wp14:anchorId="6E4E4B0E" wp14:editId="2A23D2EF">
            <wp:extent cx="5274310" cy="345272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3452720"/>
                    </a:xfrm>
                    <a:prstGeom prst="rect">
                      <a:avLst/>
                    </a:prstGeom>
                  </pic:spPr>
                </pic:pic>
              </a:graphicData>
            </a:graphic>
          </wp:inline>
        </w:drawing>
      </w:r>
    </w:p>
    <w:p w:rsidR="005C1A68" w:rsidRDefault="005C1A68">
      <w:pPr>
        <w:tabs>
          <w:tab w:val="left" w:pos="360"/>
        </w:tabs>
        <w:ind w:firstLineChars="150" w:firstLine="315"/>
        <w:rPr>
          <w:rFonts w:hAnsi="宋体"/>
          <w:szCs w:val="21"/>
        </w:rPr>
      </w:pPr>
      <w:r>
        <w:rPr>
          <w:noProof/>
        </w:rPr>
        <w:drawing>
          <wp:inline distT="0" distB="0" distL="0" distR="0" wp14:anchorId="7C368F29" wp14:editId="476AEE93">
            <wp:extent cx="5274310" cy="3099268"/>
            <wp:effectExtent l="0" t="0" r="254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3099268"/>
                    </a:xfrm>
                    <a:prstGeom prst="rect">
                      <a:avLst/>
                    </a:prstGeom>
                  </pic:spPr>
                </pic:pic>
              </a:graphicData>
            </a:graphic>
          </wp:inline>
        </w:drawing>
      </w:r>
    </w:p>
    <w:p w:rsidR="005C1A68" w:rsidRDefault="005C1A68">
      <w:pPr>
        <w:tabs>
          <w:tab w:val="left" w:pos="360"/>
        </w:tabs>
        <w:ind w:firstLineChars="150" w:firstLine="315"/>
        <w:rPr>
          <w:rFonts w:hAnsi="宋体"/>
          <w:szCs w:val="21"/>
        </w:rPr>
      </w:pPr>
      <w:r>
        <w:rPr>
          <w:noProof/>
        </w:rPr>
        <w:lastRenderedPageBreak/>
        <w:drawing>
          <wp:inline distT="0" distB="0" distL="0" distR="0" wp14:anchorId="13DEBD3C" wp14:editId="37F7C91F">
            <wp:extent cx="5274310" cy="337214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3372140"/>
                    </a:xfrm>
                    <a:prstGeom prst="rect">
                      <a:avLst/>
                    </a:prstGeom>
                  </pic:spPr>
                </pic:pic>
              </a:graphicData>
            </a:graphic>
          </wp:inline>
        </w:drawing>
      </w:r>
    </w:p>
    <w:p w:rsidR="009A404D" w:rsidRDefault="0091780F">
      <w:pPr>
        <w:jc w:val="center"/>
        <w:rPr>
          <w:b/>
          <w:szCs w:val="21"/>
        </w:rPr>
      </w:pPr>
      <w:r w:rsidRPr="005C1A68">
        <w:rPr>
          <w:rFonts w:hint="eastAsia"/>
          <w:b/>
          <w:szCs w:val="21"/>
        </w:rPr>
        <w:t>采购项目的效果图和规格图（</w:t>
      </w:r>
      <w:r w:rsidR="005C1A68" w:rsidRPr="005C1A68">
        <w:rPr>
          <w:rFonts w:hint="eastAsia"/>
          <w:b/>
          <w:szCs w:val="21"/>
        </w:rPr>
        <w:t>仅</w:t>
      </w:r>
      <w:r w:rsidRPr="005C1A68">
        <w:rPr>
          <w:rFonts w:hint="eastAsia"/>
          <w:b/>
          <w:szCs w:val="21"/>
        </w:rPr>
        <w:t>用于参考）</w:t>
      </w:r>
    </w:p>
    <w:p w:rsidR="005C1A68" w:rsidRPr="005C1A68" w:rsidRDefault="005C1A68">
      <w:pPr>
        <w:jc w:val="center"/>
        <w:rPr>
          <w:b/>
          <w:szCs w:val="21"/>
        </w:rPr>
      </w:pPr>
    </w:p>
    <w:p w:rsidR="009A404D" w:rsidRDefault="0091780F">
      <w:pPr>
        <w:ind w:firstLineChars="150" w:firstLine="331"/>
        <w:rPr>
          <w:szCs w:val="21"/>
        </w:rPr>
      </w:pPr>
      <w:r>
        <w:rPr>
          <w:rFonts w:hint="eastAsia"/>
          <w:b/>
          <w:bCs/>
          <w:sz w:val="22"/>
          <w:szCs w:val="22"/>
        </w:rPr>
        <w:t>（三）、材料要求：</w:t>
      </w:r>
    </w:p>
    <w:p w:rsidR="009A404D" w:rsidRDefault="0091780F">
      <w:pPr>
        <w:ind w:firstLineChars="150" w:firstLine="315"/>
        <w:rPr>
          <w:szCs w:val="21"/>
        </w:rPr>
      </w:pPr>
      <w:r>
        <w:rPr>
          <w:rFonts w:hAnsi="宋体" w:hint="eastAsia"/>
          <w:szCs w:val="21"/>
        </w:rPr>
        <w:t>1</w:t>
      </w:r>
      <w:r>
        <w:rPr>
          <w:rFonts w:hAnsi="宋体" w:hint="eastAsia"/>
          <w:szCs w:val="21"/>
        </w:rPr>
        <w:t>、</w:t>
      </w:r>
      <w:r w:rsidR="007D07C3">
        <w:rPr>
          <w:rFonts w:ascii="宋体" w:hAnsi="宋体" w:cs="宋体" w:hint="eastAsia"/>
          <w:b/>
          <w:szCs w:val="21"/>
        </w:rPr>
        <w:t>★</w:t>
      </w:r>
      <w:r>
        <w:rPr>
          <w:rFonts w:hint="eastAsia"/>
          <w:szCs w:val="21"/>
        </w:rPr>
        <w:t>所有采用的金属材料、钢材、铝合金板材、非金属材料、零配件、密封材料及结构胶等应符合有关材料的国家或行业标准。符合环保和防火要求。同时材质的厚度，最终的规格，严格按照采购清单的要求。</w:t>
      </w:r>
    </w:p>
    <w:p w:rsidR="009A404D" w:rsidRDefault="0091780F">
      <w:pPr>
        <w:ind w:left="1" w:firstLineChars="150" w:firstLine="315"/>
        <w:rPr>
          <w:szCs w:val="21"/>
        </w:rPr>
      </w:pPr>
      <w:r>
        <w:rPr>
          <w:rFonts w:hint="eastAsia"/>
          <w:szCs w:val="21"/>
        </w:rPr>
        <w:t>2</w:t>
      </w:r>
      <w:r>
        <w:rPr>
          <w:rFonts w:hint="eastAsia"/>
          <w:szCs w:val="21"/>
        </w:rPr>
        <w:t>、</w:t>
      </w:r>
      <w:r w:rsidR="007D07C3">
        <w:rPr>
          <w:rFonts w:ascii="宋体" w:hAnsi="宋体" w:cs="宋体" w:hint="eastAsia"/>
          <w:b/>
          <w:szCs w:val="21"/>
        </w:rPr>
        <w:t>★</w:t>
      </w:r>
      <w:r>
        <w:rPr>
          <w:rFonts w:hint="eastAsia"/>
          <w:szCs w:val="21"/>
        </w:rPr>
        <w:t>指示牌使用铝板、铝合金、不锈钢的结构部分厚度及面板厚度不得少于项目采购清单规定的厚度，涂层厚度不得少于规定值，以保证涂层质量。</w:t>
      </w:r>
    </w:p>
    <w:p w:rsidR="009A404D" w:rsidRDefault="0091780F">
      <w:pPr>
        <w:ind w:left="1" w:firstLineChars="150" w:firstLine="315"/>
        <w:rPr>
          <w:szCs w:val="21"/>
        </w:rPr>
      </w:pPr>
      <w:r>
        <w:rPr>
          <w:rFonts w:hint="eastAsia"/>
          <w:szCs w:val="21"/>
        </w:rPr>
        <w:t>3</w:t>
      </w:r>
      <w:r>
        <w:rPr>
          <w:rFonts w:hint="eastAsia"/>
          <w:szCs w:val="21"/>
        </w:rPr>
        <w:t>、</w:t>
      </w:r>
      <w:r w:rsidR="007D07C3">
        <w:rPr>
          <w:rFonts w:ascii="宋体" w:hAnsi="宋体" w:cs="宋体" w:hint="eastAsia"/>
          <w:b/>
          <w:szCs w:val="21"/>
        </w:rPr>
        <w:t>★</w:t>
      </w:r>
      <w:r>
        <w:rPr>
          <w:rFonts w:hint="eastAsia"/>
          <w:szCs w:val="21"/>
        </w:rPr>
        <w:t>所有采用的亚克力（</w:t>
      </w:r>
      <w:r>
        <w:rPr>
          <w:rFonts w:hint="eastAsia"/>
          <w:szCs w:val="21"/>
        </w:rPr>
        <w:t>PMMA</w:t>
      </w:r>
      <w:r>
        <w:rPr>
          <w:rFonts w:hint="eastAsia"/>
          <w:szCs w:val="21"/>
        </w:rPr>
        <w:t>）面板应符合参考标准</w:t>
      </w:r>
      <w:r>
        <w:rPr>
          <w:rFonts w:hint="eastAsia"/>
          <w:szCs w:val="21"/>
        </w:rPr>
        <w:t>GB7134-86</w:t>
      </w:r>
      <w:r>
        <w:rPr>
          <w:rFonts w:hint="eastAsia"/>
          <w:szCs w:val="21"/>
        </w:rPr>
        <w:t>烧铸型工业有机玻璃板材及相关材料的国家或行业标准。环保、耐磨擦，难燃等级</w:t>
      </w:r>
      <w:r>
        <w:rPr>
          <w:rFonts w:hint="eastAsia"/>
          <w:szCs w:val="21"/>
        </w:rPr>
        <w:t>B1</w:t>
      </w:r>
      <w:r>
        <w:rPr>
          <w:rFonts w:hint="eastAsia"/>
          <w:szCs w:val="21"/>
        </w:rPr>
        <w:t>级，五年内不变形；热变形温度≥</w:t>
      </w:r>
      <w:r>
        <w:rPr>
          <w:rFonts w:hint="eastAsia"/>
          <w:szCs w:val="21"/>
        </w:rPr>
        <w:t>100</w:t>
      </w:r>
      <w:r>
        <w:rPr>
          <w:rFonts w:hint="eastAsia"/>
          <w:szCs w:val="21"/>
        </w:rPr>
        <w:t>℃，拉伸强度≥</w:t>
      </w:r>
      <w:r>
        <w:rPr>
          <w:rFonts w:hint="eastAsia"/>
          <w:szCs w:val="21"/>
        </w:rPr>
        <w:t>75Mpa</w:t>
      </w:r>
      <w:r>
        <w:rPr>
          <w:rFonts w:hint="eastAsia"/>
          <w:szCs w:val="21"/>
        </w:rPr>
        <w:t>，弹性变量≥</w:t>
      </w:r>
      <w:r>
        <w:rPr>
          <w:rFonts w:hint="eastAsia"/>
          <w:szCs w:val="21"/>
        </w:rPr>
        <w:t xml:space="preserve">3430 </w:t>
      </w:r>
      <w:proofErr w:type="spellStart"/>
      <w:r>
        <w:rPr>
          <w:rFonts w:hint="eastAsia"/>
          <w:szCs w:val="21"/>
        </w:rPr>
        <w:t>Mpa</w:t>
      </w:r>
      <w:proofErr w:type="spellEnd"/>
      <w:r>
        <w:rPr>
          <w:rFonts w:hint="eastAsia"/>
          <w:szCs w:val="21"/>
        </w:rPr>
        <w:t>，弯曲变量≥</w:t>
      </w:r>
      <w:r>
        <w:rPr>
          <w:rFonts w:hint="eastAsia"/>
          <w:szCs w:val="21"/>
        </w:rPr>
        <w:t>117.75Mpa</w:t>
      </w:r>
      <w:r>
        <w:rPr>
          <w:rFonts w:hint="eastAsia"/>
          <w:szCs w:val="21"/>
        </w:rPr>
        <w:t>；硬度</w:t>
      </w:r>
      <w:r>
        <w:rPr>
          <w:rFonts w:hint="eastAsia"/>
          <w:szCs w:val="21"/>
        </w:rPr>
        <w:t>18HB</w:t>
      </w:r>
      <w:r>
        <w:rPr>
          <w:rFonts w:hint="eastAsia"/>
          <w:szCs w:val="21"/>
        </w:rPr>
        <w:t>。</w:t>
      </w:r>
    </w:p>
    <w:p w:rsidR="009A404D" w:rsidRDefault="0091780F">
      <w:pPr>
        <w:tabs>
          <w:tab w:val="left" w:pos="360"/>
        </w:tabs>
        <w:ind w:left="1" w:firstLineChars="150" w:firstLine="315"/>
        <w:rPr>
          <w:rFonts w:hAnsi="宋体"/>
          <w:szCs w:val="21"/>
        </w:rPr>
      </w:pPr>
      <w:r>
        <w:rPr>
          <w:rFonts w:hAnsi="宋体" w:hint="eastAsia"/>
          <w:szCs w:val="21"/>
        </w:rPr>
        <w:t>3</w:t>
      </w:r>
      <w:r>
        <w:rPr>
          <w:rFonts w:hAnsi="宋体" w:hint="eastAsia"/>
          <w:szCs w:val="21"/>
        </w:rPr>
        <w:t>、</w:t>
      </w:r>
      <w:r w:rsidR="007D07C3">
        <w:rPr>
          <w:rFonts w:ascii="宋体" w:hAnsi="宋体" w:cs="宋体" w:hint="eastAsia"/>
          <w:b/>
          <w:szCs w:val="21"/>
        </w:rPr>
        <w:t>★</w:t>
      </w:r>
      <w:r>
        <w:rPr>
          <w:rFonts w:hAnsi="宋体" w:hint="eastAsia"/>
          <w:szCs w:val="21"/>
        </w:rPr>
        <w:t>LED</w:t>
      </w:r>
      <w:proofErr w:type="gramStart"/>
      <w:r>
        <w:rPr>
          <w:rFonts w:hAnsi="宋体" w:hint="eastAsia"/>
          <w:szCs w:val="21"/>
        </w:rPr>
        <w:t>灯技术</w:t>
      </w:r>
      <w:proofErr w:type="gramEnd"/>
      <w:r>
        <w:rPr>
          <w:rFonts w:hAnsi="宋体" w:hint="eastAsia"/>
          <w:szCs w:val="21"/>
        </w:rPr>
        <w:t>参数要求：颜色：供应商根据自身设计方案选择，中标后深化设计由甲方确认；</w:t>
      </w:r>
      <w:r>
        <w:rPr>
          <w:rFonts w:hAnsi="宋体" w:hint="eastAsia"/>
          <w:szCs w:val="21"/>
        </w:rPr>
        <w:t>LED</w:t>
      </w:r>
      <w:r>
        <w:rPr>
          <w:rFonts w:hAnsi="宋体" w:hint="eastAsia"/>
          <w:szCs w:val="21"/>
        </w:rPr>
        <w:t>采取串并联组合电路设计，避免多个</w:t>
      </w:r>
      <w:r>
        <w:rPr>
          <w:rFonts w:hAnsi="宋体" w:hint="eastAsia"/>
          <w:szCs w:val="21"/>
        </w:rPr>
        <w:t>LED</w:t>
      </w:r>
      <w:r>
        <w:rPr>
          <w:rFonts w:hAnsi="宋体" w:hint="eastAsia"/>
          <w:szCs w:val="21"/>
        </w:rPr>
        <w:t>发生故障的同时保证亮度一致性；使用具有协助固定系统的机械</w:t>
      </w:r>
      <w:proofErr w:type="gramStart"/>
      <w:r>
        <w:rPr>
          <w:rFonts w:hAnsi="宋体" w:hint="eastAsia"/>
          <w:szCs w:val="21"/>
        </w:rPr>
        <w:t>夹固定</w:t>
      </w:r>
      <w:proofErr w:type="gramEnd"/>
      <w:r>
        <w:rPr>
          <w:rFonts w:hAnsi="宋体" w:hint="eastAsia"/>
          <w:szCs w:val="21"/>
        </w:rPr>
        <w:t>LED</w:t>
      </w:r>
      <w:r>
        <w:rPr>
          <w:rFonts w:hAnsi="宋体" w:hint="eastAsia"/>
          <w:szCs w:val="21"/>
        </w:rPr>
        <w:t>；抗严寒及震动；典型负载为每</w:t>
      </w:r>
      <w:proofErr w:type="gramStart"/>
      <w:r>
        <w:rPr>
          <w:rFonts w:hAnsi="宋体" w:hint="eastAsia"/>
          <w:szCs w:val="21"/>
        </w:rPr>
        <w:t>英寸≥</w:t>
      </w:r>
      <w:proofErr w:type="gramEnd"/>
      <w:r>
        <w:rPr>
          <w:rFonts w:hAnsi="宋体" w:hint="eastAsia"/>
          <w:szCs w:val="21"/>
        </w:rPr>
        <w:t>1.50</w:t>
      </w:r>
      <w:r>
        <w:rPr>
          <w:rFonts w:hAnsi="宋体" w:hint="eastAsia"/>
          <w:szCs w:val="21"/>
        </w:rPr>
        <w:t>瓦；均匀的光输出；亮度：≥</w:t>
      </w:r>
      <w:r>
        <w:rPr>
          <w:rFonts w:hAnsi="宋体" w:hint="eastAsia"/>
          <w:szCs w:val="21"/>
        </w:rPr>
        <w:t>5000cd/m2</w:t>
      </w:r>
      <w:r>
        <w:rPr>
          <w:rFonts w:hAnsi="宋体" w:hint="eastAsia"/>
          <w:szCs w:val="21"/>
        </w:rPr>
        <w:t>；显色指数≥</w:t>
      </w:r>
      <w:r>
        <w:rPr>
          <w:rFonts w:hAnsi="宋体" w:hint="eastAsia"/>
          <w:szCs w:val="21"/>
        </w:rPr>
        <w:t>90</w:t>
      </w:r>
      <w:r>
        <w:rPr>
          <w:rFonts w:hAnsi="宋体" w:hint="eastAsia"/>
          <w:szCs w:val="21"/>
        </w:rPr>
        <w:t>；视角：≥</w:t>
      </w:r>
      <w:r>
        <w:rPr>
          <w:rFonts w:hAnsi="宋体" w:hint="eastAsia"/>
          <w:szCs w:val="21"/>
        </w:rPr>
        <w:t>+140 degree</w:t>
      </w:r>
      <w:r>
        <w:rPr>
          <w:rFonts w:hAnsi="宋体" w:hint="eastAsia"/>
          <w:szCs w:val="21"/>
        </w:rPr>
        <w:t>；；工作温度</w:t>
      </w:r>
      <w:r>
        <w:rPr>
          <w:rFonts w:hAnsi="宋体" w:hint="eastAsia"/>
          <w:szCs w:val="21"/>
        </w:rPr>
        <w:t>:-20</w:t>
      </w:r>
      <w:r>
        <w:rPr>
          <w:rFonts w:hAnsi="宋体" w:hint="eastAsia"/>
          <w:szCs w:val="21"/>
        </w:rPr>
        <w:t>°</w:t>
      </w:r>
      <w:r>
        <w:rPr>
          <w:rFonts w:hAnsi="宋体" w:hint="eastAsia"/>
          <w:szCs w:val="21"/>
        </w:rPr>
        <w:lastRenderedPageBreak/>
        <w:t>C- 65</w:t>
      </w:r>
      <w:r>
        <w:rPr>
          <w:rFonts w:hAnsi="宋体" w:hint="eastAsia"/>
          <w:szCs w:val="21"/>
        </w:rPr>
        <w:t>°</w:t>
      </w:r>
      <w:r>
        <w:rPr>
          <w:rFonts w:hAnsi="宋体" w:hint="eastAsia"/>
          <w:szCs w:val="21"/>
        </w:rPr>
        <w:t>C</w:t>
      </w:r>
      <w:r>
        <w:rPr>
          <w:rFonts w:hAnsi="宋体" w:hint="eastAsia"/>
          <w:szCs w:val="21"/>
        </w:rPr>
        <w:t> ；工作湿度</w:t>
      </w:r>
      <w:r>
        <w:rPr>
          <w:rFonts w:hAnsi="宋体" w:hint="eastAsia"/>
          <w:szCs w:val="21"/>
        </w:rPr>
        <w:t>:</w:t>
      </w:r>
      <w:r>
        <w:rPr>
          <w:rFonts w:hAnsi="宋体" w:hint="eastAsia"/>
          <w:szCs w:val="21"/>
        </w:rPr>
        <w:t> </w:t>
      </w:r>
      <w:r>
        <w:rPr>
          <w:rFonts w:hAnsi="宋体" w:hint="eastAsia"/>
          <w:szCs w:val="21"/>
        </w:rPr>
        <w:t>0%-95%</w:t>
      </w:r>
      <w:r>
        <w:rPr>
          <w:rFonts w:hAnsi="宋体" w:hint="eastAsia"/>
          <w:szCs w:val="21"/>
        </w:rPr>
        <w:t>；</w:t>
      </w:r>
      <w:proofErr w:type="gramStart"/>
      <w:r>
        <w:rPr>
          <w:rFonts w:hAnsi="宋体" w:hint="eastAsia"/>
          <w:szCs w:val="21"/>
        </w:rPr>
        <w:t>贴片模组</w:t>
      </w:r>
      <w:proofErr w:type="gramEnd"/>
      <w:r>
        <w:rPr>
          <w:rFonts w:hAnsi="宋体" w:hint="eastAsia"/>
          <w:szCs w:val="21"/>
        </w:rPr>
        <w:t>电源接线方式采用焊锡焊接，加</w:t>
      </w:r>
      <w:proofErr w:type="gramStart"/>
      <w:r>
        <w:rPr>
          <w:rFonts w:hAnsi="宋体" w:hint="eastAsia"/>
          <w:szCs w:val="21"/>
        </w:rPr>
        <w:t>防水塑套接线</w:t>
      </w:r>
      <w:proofErr w:type="gramEnd"/>
      <w:r>
        <w:rPr>
          <w:rFonts w:hAnsi="宋体" w:hint="eastAsia"/>
          <w:szCs w:val="21"/>
        </w:rPr>
        <w:t>；</w:t>
      </w:r>
      <w:proofErr w:type="gramStart"/>
      <w:r>
        <w:rPr>
          <w:rFonts w:hAnsi="宋体" w:hint="eastAsia"/>
          <w:szCs w:val="21"/>
        </w:rPr>
        <w:t>光衰率</w:t>
      </w:r>
      <w:proofErr w:type="gramEnd"/>
      <w:r>
        <w:rPr>
          <w:rFonts w:hAnsi="宋体" w:hint="eastAsia"/>
          <w:szCs w:val="21"/>
        </w:rPr>
        <w:t>：连续</w:t>
      </w:r>
      <w:r>
        <w:rPr>
          <w:rFonts w:hAnsi="宋体" w:hint="eastAsia"/>
          <w:szCs w:val="21"/>
        </w:rPr>
        <w:t>24</w:t>
      </w:r>
      <w:r>
        <w:rPr>
          <w:rFonts w:hAnsi="宋体" w:hint="eastAsia"/>
          <w:szCs w:val="21"/>
        </w:rPr>
        <w:t>小时使用</w:t>
      </w:r>
      <w:r>
        <w:rPr>
          <w:rFonts w:hAnsi="宋体" w:hint="eastAsia"/>
          <w:szCs w:val="21"/>
        </w:rPr>
        <w:t>2</w:t>
      </w:r>
      <w:r>
        <w:rPr>
          <w:rFonts w:hAnsi="宋体" w:hint="eastAsia"/>
          <w:szCs w:val="21"/>
        </w:rPr>
        <w:t>年衰减小于</w:t>
      </w:r>
      <w:r>
        <w:rPr>
          <w:rFonts w:hAnsi="宋体" w:hint="eastAsia"/>
          <w:szCs w:val="21"/>
        </w:rPr>
        <w:t xml:space="preserve">10% </w:t>
      </w:r>
      <w:r>
        <w:rPr>
          <w:rFonts w:hAnsi="宋体" w:hint="eastAsia"/>
          <w:szCs w:val="21"/>
        </w:rPr>
        <w:t>，</w:t>
      </w:r>
      <w:r>
        <w:rPr>
          <w:rFonts w:hAnsi="宋体" w:hint="eastAsia"/>
          <w:szCs w:val="21"/>
        </w:rPr>
        <w:t>4</w:t>
      </w:r>
      <w:r>
        <w:rPr>
          <w:rFonts w:hAnsi="宋体" w:hint="eastAsia"/>
          <w:szCs w:val="21"/>
        </w:rPr>
        <w:t>年衰减小于</w:t>
      </w:r>
      <w:r>
        <w:rPr>
          <w:rFonts w:hAnsi="宋体" w:hint="eastAsia"/>
          <w:szCs w:val="21"/>
        </w:rPr>
        <w:t xml:space="preserve">30% </w:t>
      </w:r>
      <w:r>
        <w:rPr>
          <w:rFonts w:hAnsi="宋体" w:hint="eastAsia"/>
          <w:szCs w:val="21"/>
        </w:rPr>
        <w:t>；平均寿命：</w:t>
      </w:r>
      <w:r>
        <w:rPr>
          <w:rFonts w:hAnsi="宋体" w:hint="eastAsia"/>
          <w:szCs w:val="21"/>
        </w:rPr>
        <w:t>50000</w:t>
      </w:r>
      <w:r>
        <w:rPr>
          <w:rFonts w:hAnsi="宋体" w:hint="eastAsia"/>
          <w:szCs w:val="21"/>
        </w:rPr>
        <w:t>小时以上；可多级调节亮度。</w:t>
      </w:r>
    </w:p>
    <w:p w:rsidR="009A404D" w:rsidRDefault="0091780F">
      <w:pPr>
        <w:ind w:firstLineChars="150" w:firstLine="331"/>
        <w:rPr>
          <w:szCs w:val="21"/>
        </w:rPr>
      </w:pPr>
      <w:r>
        <w:rPr>
          <w:rFonts w:hint="eastAsia"/>
          <w:b/>
          <w:bCs/>
          <w:sz w:val="22"/>
          <w:szCs w:val="22"/>
        </w:rPr>
        <w:t>（四）、金属加工工艺要求：</w:t>
      </w:r>
    </w:p>
    <w:p w:rsidR="009A404D" w:rsidRDefault="0091780F">
      <w:pPr>
        <w:ind w:leftChars="44" w:left="92" w:firstLineChars="150" w:firstLine="315"/>
        <w:rPr>
          <w:szCs w:val="21"/>
        </w:rPr>
      </w:pPr>
      <w:r>
        <w:rPr>
          <w:rFonts w:hint="eastAsia"/>
          <w:szCs w:val="21"/>
        </w:rPr>
        <w:t>1</w:t>
      </w:r>
      <w:r>
        <w:rPr>
          <w:rFonts w:hint="eastAsia"/>
          <w:szCs w:val="21"/>
        </w:rPr>
        <w:t>、</w:t>
      </w:r>
      <w:r w:rsidR="007D07C3">
        <w:rPr>
          <w:rFonts w:ascii="宋体" w:hAnsi="宋体" w:cs="宋体" w:hint="eastAsia"/>
          <w:b/>
          <w:szCs w:val="21"/>
        </w:rPr>
        <w:t>★</w:t>
      </w:r>
      <w:r>
        <w:rPr>
          <w:rFonts w:hint="eastAsia"/>
          <w:szCs w:val="21"/>
        </w:rPr>
        <w:t>焊接前应去除待焊接表面的灰尘，油脂，水雾和氧化物。去除动力切割和手工磨光所造成的铁屑和渣滓。</w:t>
      </w:r>
    </w:p>
    <w:p w:rsidR="009A404D" w:rsidRDefault="0091780F">
      <w:pPr>
        <w:ind w:firstLineChars="150" w:firstLine="315"/>
        <w:rPr>
          <w:szCs w:val="21"/>
        </w:rPr>
      </w:pPr>
      <w:r>
        <w:rPr>
          <w:rFonts w:hint="eastAsia"/>
          <w:szCs w:val="21"/>
        </w:rPr>
        <w:t>2</w:t>
      </w:r>
      <w:r>
        <w:rPr>
          <w:rFonts w:hint="eastAsia"/>
          <w:szCs w:val="21"/>
        </w:rPr>
        <w:t>、</w:t>
      </w:r>
      <w:r w:rsidR="007D07C3">
        <w:rPr>
          <w:rFonts w:ascii="宋体" w:hAnsi="宋体" w:cs="宋体" w:hint="eastAsia"/>
          <w:b/>
          <w:szCs w:val="21"/>
        </w:rPr>
        <w:t>★</w:t>
      </w:r>
      <w:r>
        <w:rPr>
          <w:rFonts w:hint="eastAsia"/>
          <w:szCs w:val="21"/>
        </w:rPr>
        <w:t>焊接时注意不得有飞溅物掉落在材料的表面</w:t>
      </w:r>
      <w:r>
        <w:rPr>
          <w:rFonts w:hint="eastAsia"/>
          <w:szCs w:val="21"/>
        </w:rPr>
        <w:t>,</w:t>
      </w:r>
      <w:r>
        <w:rPr>
          <w:rFonts w:hint="eastAsia"/>
          <w:szCs w:val="21"/>
        </w:rPr>
        <w:t>以免影响产品的最终外观质量</w:t>
      </w:r>
      <w:r>
        <w:rPr>
          <w:rFonts w:hint="eastAsia"/>
          <w:szCs w:val="21"/>
        </w:rPr>
        <w:t>.</w:t>
      </w:r>
    </w:p>
    <w:p w:rsidR="009A404D" w:rsidRDefault="0091780F">
      <w:pPr>
        <w:ind w:firstLineChars="150" w:firstLine="315"/>
        <w:rPr>
          <w:szCs w:val="21"/>
        </w:rPr>
      </w:pPr>
      <w:r>
        <w:rPr>
          <w:rFonts w:hint="eastAsia"/>
          <w:szCs w:val="21"/>
        </w:rPr>
        <w:t>3</w:t>
      </w:r>
      <w:r>
        <w:rPr>
          <w:rFonts w:hint="eastAsia"/>
          <w:szCs w:val="21"/>
        </w:rPr>
        <w:t>、</w:t>
      </w:r>
      <w:r w:rsidR="007D07C3">
        <w:rPr>
          <w:rFonts w:ascii="宋体" w:hAnsi="宋体" w:cs="宋体" w:hint="eastAsia"/>
          <w:b/>
          <w:szCs w:val="21"/>
        </w:rPr>
        <w:t>★</w:t>
      </w:r>
      <w:r>
        <w:rPr>
          <w:rFonts w:hint="eastAsia"/>
          <w:szCs w:val="21"/>
        </w:rPr>
        <w:t>施焊前焊工应复查构件接头质量</w:t>
      </w:r>
      <w:proofErr w:type="gramStart"/>
      <w:r>
        <w:rPr>
          <w:rFonts w:hint="eastAsia"/>
          <w:szCs w:val="21"/>
        </w:rPr>
        <w:t>和焊区的</w:t>
      </w:r>
      <w:proofErr w:type="gramEnd"/>
      <w:r>
        <w:rPr>
          <w:rFonts w:hint="eastAsia"/>
          <w:szCs w:val="21"/>
        </w:rPr>
        <w:t>处理情况</w:t>
      </w:r>
      <w:r>
        <w:rPr>
          <w:rFonts w:hint="eastAsia"/>
          <w:szCs w:val="21"/>
        </w:rPr>
        <w:t>,</w:t>
      </w:r>
      <w:r>
        <w:rPr>
          <w:rFonts w:hint="eastAsia"/>
          <w:szCs w:val="21"/>
        </w:rPr>
        <w:t>如不符合要求</w:t>
      </w:r>
      <w:r>
        <w:rPr>
          <w:rFonts w:hint="eastAsia"/>
          <w:szCs w:val="21"/>
        </w:rPr>
        <w:t>,</w:t>
      </w:r>
      <w:r>
        <w:rPr>
          <w:rFonts w:hint="eastAsia"/>
          <w:szCs w:val="21"/>
        </w:rPr>
        <w:t>应在修整合格后方能施焊。</w:t>
      </w:r>
    </w:p>
    <w:p w:rsidR="009A404D" w:rsidRDefault="0091780F">
      <w:pPr>
        <w:ind w:firstLineChars="150" w:firstLine="315"/>
        <w:rPr>
          <w:szCs w:val="21"/>
        </w:rPr>
      </w:pPr>
      <w:r>
        <w:rPr>
          <w:rFonts w:hint="eastAsia"/>
          <w:szCs w:val="21"/>
        </w:rPr>
        <w:t>4</w:t>
      </w:r>
      <w:r>
        <w:rPr>
          <w:rFonts w:hint="eastAsia"/>
          <w:szCs w:val="21"/>
        </w:rPr>
        <w:t>、</w:t>
      </w:r>
      <w:r w:rsidR="007D07C3">
        <w:rPr>
          <w:rFonts w:ascii="宋体" w:hAnsi="宋体" w:cs="宋体" w:hint="eastAsia"/>
          <w:b/>
          <w:szCs w:val="21"/>
        </w:rPr>
        <w:t>★</w:t>
      </w:r>
      <w:r>
        <w:rPr>
          <w:rFonts w:hint="eastAsia"/>
          <w:szCs w:val="21"/>
        </w:rPr>
        <w:t>角焊缝转角处宜连续</w:t>
      </w:r>
      <w:proofErr w:type="gramStart"/>
      <w:r>
        <w:rPr>
          <w:rFonts w:hint="eastAsia"/>
          <w:szCs w:val="21"/>
        </w:rPr>
        <w:t>绕角施</w:t>
      </w:r>
      <w:proofErr w:type="gramEnd"/>
      <w:r>
        <w:rPr>
          <w:rFonts w:hint="eastAsia"/>
          <w:szCs w:val="21"/>
        </w:rPr>
        <w:t>焊</w:t>
      </w:r>
      <w:r>
        <w:rPr>
          <w:rFonts w:hint="eastAsia"/>
          <w:szCs w:val="21"/>
        </w:rPr>
        <w:t>.</w:t>
      </w:r>
    </w:p>
    <w:p w:rsidR="009A404D" w:rsidRDefault="0091780F">
      <w:pPr>
        <w:ind w:firstLineChars="150" w:firstLine="315"/>
        <w:rPr>
          <w:szCs w:val="21"/>
        </w:rPr>
      </w:pPr>
      <w:r>
        <w:rPr>
          <w:rFonts w:hint="eastAsia"/>
          <w:szCs w:val="21"/>
        </w:rPr>
        <w:t>5</w:t>
      </w:r>
      <w:r>
        <w:rPr>
          <w:rFonts w:hint="eastAsia"/>
          <w:szCs w:val="21"/>
        </w:rPr>
        <w:t>、</w:t>
      </w:r>
      <w:r w:rsidR="007D07C3">
        <w:rPr>
          <w:rFonts w:ascii="宋体" w:hAnsi="宋体" w:cs="宋体" w:hint="eastAsia"/>
          <w:b/>
          <w:szCs w:val="21"/>
        </w:rPr>
        <w:t>★</w:t>
      </w:r>
      <w:r>
        <w:rPr>
          <w:rFonts w:hint="eastAsia"/>
          <w:szCs w:val="21"/>
        </w:rPr>
        <w:t>铝材在使用前应按设计要求核对其规格、材质、型号，要求无裂纹、缩孔、夹渣或凹陷的缺陷。</w:t>
      </w:r>
    </w:p>
    <w:p w:rsidR="009A404D" w:rsidRDefault="0091780F">
      <w:pPr>
        <w:shd w:val="clear" w:color="auto" w:fill="FFFFFF"/>
        <w:ind w:firstLineChars="150" w:firstLine="315"/>
        <w:rPr>
          <w:szCs w:val="21"/>
        </w:rPr>
      </w:pPr>
      <w:r>
        <w:rPr>
          <w:rFonts w:hint="eastAsia"/>
          <w:szCs w:val="21"/>
        </w:rPr>
        <w:t>6</w:t>
      </w:r>
      <w:r>
        <w:rPr>
          <w:rFonts w:hint="eastAsia"/>
          <w:szCs w:val="21"/>
        </w:rPr>
        <w:t>、</w:t>
      </w:r>
      <w:r w:rsidR="007D07C3">
        <w:rPr>
          <w:rFonts w:ascii="宋体" w:hAnsi="宋体" w:cs="宋体" w:hint="eastAsia"/>
          <w:b/>
          <w:szCs w:val="21"/>
        </w:rPr>
        <w:t>★</w:t>
      </w:r>
      <w:r>
        <w:rPr>
          <w:rFonts w:hint="eastAsia"/>
          <w:szCs w:val="21"/>
        </w:rPr>
        <w:t>焊接后应重新调平、调直，确保结构件与饰面板料连接平稳。</w:t>
      </w:r>
    </w:p>
    <w:p w:rsidR="009A404D" w:rsidRDefault="009A404D">
      <w:pPr>
        <w:ind w:firstLineChars="150" w:firstLine="331"/>
        <w:rPr>
          <w:b/>
          <w:bCs/>
          <w:sz w:val="22"/>
          <w:szCs w:val="22"/>
        </w:rPr>
      </w:pPr>
    </w:p>
    <w:p w:rsidR="009A404D" w:rsidRDefault="0091780F">
      <w:pPr>
        <w:ind w:firstLineChars="150" w:firstLine="331"/>
        <w:rPr>
          <w:b/>
          <w:bCs/>
          <w:sz w:val="22"/>
          <w:szCs w:val="22"/>
        </w:rPr>
      </w:pPr>
      <w:r>
        <w:rPr>
          <w:rFonts w:hint="eastAsia"/>
          <w:b/>
          <w:bCs/>
          <w:sz w:val="22"/>
          <w:szCs w:val="22"/>
        </w:rPr>
        <w:t>六、主要商务要求</w:t>
      </w:r>
    </w:p>
    <w:p w:rsidR="009A404D" w:rsidRDefault="0091780F">
      <w:pPr>
        <w:ind w:firstLineChars="150" w:firstLine="331"/>
        <w:rPr>
          <w:szCs w:val="21"/>
        </w:rPr>
      </w:pPr>
      <w:r>
        <w:rPr>
          <w:rFonts w:hint="eastAsia"/>
          <w:b/>
          <w:bCs/>
          <w:sz w:val="22"/>
          <w:szCs w:val="22"/>
        </w:rPr>
        <w:t>（一）质保期、售后服务</w:t>
      </w:r>
      <w:r>
        <w:rPr>
          <w:rFonts w:hint="eastAsia"/>
          <w:szCs w:val="21"/>
        </w:rPr>
        <w:t>：</w:t>
      </w:r>
    </w:p>
    <w:p w:rsidR="009A404D" w:rsidRDefault="0091780F">
      <w:pPr>
        <w:tabs>
          <w:tab w:val="left" w:pos="360"/>
        </w:tabs>
        <w:ind w:firstLineChars="150" w:firstLine="315"/>
        <w:rPr>
          <w:rFonts w:hAnsi="宋体"/>
          <w:szCs w:val="21"/>
        </w:rPr>
      </w:pPr>
      <w:r>
        <w:rPr>
          <w:rFonts w:hAnsi="宋体" w:hint="eastAsia"/>
          <w:szCs w:val="21"/>
        </w:rPr>
        <w:t>1</w:t>
      </w:r>
      <w:r>
        <w:rPr>
          <w:rFonts w:hAnsi="宋体" w:hint="eastAsia"/>
          <w:szCs w:val="21"/>
        </w:rPr>
        <w:t>、</w:t>
      </w:r>
      <w:r w:rsidR="007D07C3">
        <w:rPr>
          <w:rFonts w:ascii="宋体" w:hAnsi="宋体" w:cs="宋体" w:hint="eastAsia"/>
          <w:b/>
          <w:szCs w:val="21"/>
        </w:rPr>
        <w:t>★</w:t>
      </w:r>
      <w:r>
        <w:rPr>
          <w:rFonts w:hAnsi="宋体" w:hint="eastAsia"/>
          <w:szCs w:val="21"/>
        </w:rPr>
        <w:t>质保期是项目验收</w:t>
      </w:r>
      <w:r>
        <w:rPr>
          <w:rFonts w:hint="eastAsia"/>
          <w:szCs w:val="21"/>
        </w:rPr>
        <w:t>合格</w:t>
      </w:r>
      <w:r>
        <w:rPr>
          <w:rFonts w:hAnsi="宋体" w:hint="eastAsia"/>
          <w:szCs w:val="21"/>
        </w:rPr>
        <w:t>日起</w:t>
      </w:r>
      <w:r w:rsidR="00F71701">
        <w:rPr>
          <w:rFonts w:hAnsi="宋体" w:hint="eastAsia"/>
          <w:szCs w:val="21"/>
        </w:rPr>
        <w:t>不少于</w:t>
      </w:r>
      <w:r>
        <w:rPr>
          <w:rFonts w:hAnsi="宋体" w:hint="eastAsia"/>
          <w:szCs w:val="21"/>
        </w:rPr>
        <w:t>两年。</w:t>
      </w:r>
    </w:p>
    <w:p w:rsidR="009A404D" w:rsidRDefault="0091780F">
      <w:pPr>
        <w:tabs>
          <w:tab w:val="left" w:pos="360"/>
        </w:tabs>
        <w:ind w:firstLineChars="150" w:firstLine="315"/>
        <w:rPr>
          <w:rFonts w:hAnsi="宋体"/>
          <w:szCs w:val="21"/>
        </w:rPr>
      </w:pPr>
      <w:r>
        <w:rPr>
          <w:rFonts w:hAnsi="宋体" w:hint="eastAsia"/>
          <w:szCs w:val="21"/>
        </w:rPr>
        <w:t>2</w:t>
      </w:r>
      <w:r>
        <w:rPr>
          <w:rFonts w:hAnsi="宋体" w:hint="eastAsia"/>
          <w:szCs w:val="21"/>
        </w:rPr>
        <w:t>、</w:t>
      </w:r>
      <w:r w:rsidR="007D07C3">
        <w:rPr>
          <w:rFonts w:ascii="宋体" w:hAnsi="宋体" w:cs="宋体" w:hint="eastAsia"/>
          <w:b/>
          <w:szCs w:val="21"/>
        </w:rPr>
        <w:t>▲</w:t>
      </w:r>
      <w:r>
        <w:rPr>
          <w:rFonts w:hAnsi="宋体" w:hint="eastAsia"/>
          <w:szCs w:val="21"/>
        </w:rPr>
        <w:t>质保期内：所有维修保养或因质量问题造成的返修及备配件更换，其工作及相应工具均由供应商提供，其产生所有费用由供应商负责承担。</w:t>
      </w:r>
    </w:p>
    <w:p w:rsidR="009A404D" w:rsidRDefault="0091780F">
      <w:pPr>
        <w:tabs>
          <w:tab w:val="left" w:pos="360"/>
        </w:tabs>
        <w:ind w:firstLineChars="150" w:firstLine="315"/>
        <w:rPr>
          <w:szCs w:val="21"/>
        </w:rPr>
      </w:pPr>
      <w:r>
        <w:rPr>
          <w:rFonts w:hAnsi="宋体" w:hint="eastAsia"/>
          <w:szCs w:val="21"/>
        </w:rPr>
        <w:t>3</w:t>
      </w:r>
      <w:r>
        <w:rPr>
          <w:rFonts w:hAnsi="宋体" w:hint="eastAsia"/>
          <w:szCs w:val="21"/>
        </w:rPr>
        <w:t>、</w:t>
      </w:r>
      <w:r w:rsidR="007D07C3">
        <w:rPr>
          <w:rFonts w:ascii="宋体" w:hAnsi="宋体" w:cs="宋体" w:hint="eastAsia"/>
          <w:b/>
          <w:szCs w:val="21"/>
        </w:rPr>
        <w:t>▲</w:t>
      </w:r>
      <w:r>
        <w:rPr>
          <w:rFonts w:hint="eastAsia"/>
          <w:szCs w:val="21"/>
        </w:rPr>
        <w:t>成交供应商保证在接到采购人维修通知的</w:t>
      </w:r>
      <w:r w:rsidR="00126FA8">
        <w:rPr>
          <w:rFonts w:hint="eastAsia"/>
          <w:szCs w:val="21"/>
        </w:rPr>
        <w:t>12</w:t>
      </w:r>
      <w:r>
        <w:rPr>
          <w:rFonts w:hint="eastAsia"/>
          <w:szCs w:val="21"/>
        </w:rPr>
        <w:t>小时内</w:t>
      </w:r>
      <w:proofErr w:type="gramStart"/>
      <w:r>
        <w:rPr>
          <w:rFonts w:hint="eastAsia"/>
          <w:szCs w:val="21"/>
        </w:rPr>
        <w:t>作出</w:t>
      </w:r>
      <w:proofErr w:type="gramEnd"/>
      <w:r>
        <w:rPr>
          <w:rFonts w:hint="eastAsia"/>
          <w:szCs w:val="21"/>
        </w:rPr>
        <w:t>响应，并于</w:t>
      </w:r>
      <w:r w:rsidR="00126FA8">
        <w:rPr>
          <w:rFonts w:hint="eastAsia"/>
          <w:szCs w:val="21"/>
        </w:rPr>
        <w:t>24</w:t>
      </w:r>
      <w:r>
        <w:rPr>
          <w:rFonts w:hint="eastAsia"/>
          <w:szCs w:val="21"/>
        </w:rPr>
        <w:t>小</w:t>
      </w:r>
      <w:r>
        <w:rPr>
          <w:szCs w:val="21"/>
        </w:rPr>
        <w:t>时内</w:t>
      </w:r>
      <w:r>
        <w:rPr>
          <w:rFonts w:hint="eastAsia"/>
          <w:szCs w:val="21"/>
        </w:rPr>
        <w:t>派技术人员到达采购人单位</w:t>
      </w:r>
      <w:r w:rsidR="00126FA8">
        <w:rPr>
          <w:rFonts w:hint="eastAsia"/>
          <w:szCs w:val="21"/>
        </w:rPr>
        <w:t>并提出整改方案</w:t>
      </w:r>
      <w:r>
        <w:rPr>
          <w:rFonts w:hint="eastAsia"/>
          <w:szCs w:val="21"/>
        </w:rPr>
        <w:t>，</w:t>
      </w:r>
      <w:r>
        <w:rPr>
          <w:rFonts w:hint="eastAsia"/>
          <w:szCs w:val="21"/>
        </w:rPr>
        <w:t>72</w:t>
      </w:r>
      <w:r>
        <w:rPr>
          <w:rFonts w:hint="eastAsia"/>
          <w:szCs w:val="21"/>
        </w:rPr>
        <w:t>小时内排除故障。</w:t>
      </w:r>
    </w:p>
    <w:p w:rsidR="009A404D" w:rsidRDefault="009A404D">
      <w:pPr>
        <w:ind w:firstLineChars="150" w:firstLine="331"/>
        <w:rPr>
          <w:b/>
          <w:bCs/>
          <w:sz w:val="22"/>
          <w:szCs w:val="22"/>
        </w:rPr>
      </w:pPr>
    </w:p>
    <w:p w:rsidR="009A404D" w:rsidRDefault="0091780F" w:rsidP="00F71701">
      <w:pPr>
        <w:ind w:firstLineChars="192" w:firstLine="424"/>
        <w:rPr>
          <w:b/>
          <w:bCs/>
          <w:sz w:val="22"/>
          <w:szCs w:val="22"/>
        </w:rPr>
      </w:pPr>
      <w:r>
        <w:rPr>
          <w:rFonts w:hint="eastAsia"/>
          <w:b/>
          <w:bCs/>
          <w:sz w:val="22"/>
          <w:szCs w:val="22"/>
        </w:rPr>
        <w:t>（二）验收</w:t>
      </w:r>
      <w:r>
        <w:rPr>
          <w:b/>
          <w:bCs/>
          <w:sz w:val="22"/>
          <w:szCs w:val="22"/>
        </w:rPr>
        <w:t>要求</w:t>
      </w:r>
    </w:p>
    <w:p w:rsidR="009A404D" w:rsidRDefault="0091780F" w:rsidP="00F71701">
      <w:pPr>
        <w:ind w:firstLineChars="134" w:firstLine="282"/>
        <w:rPr>
          <w:rFonts w:hAnsi="宋体"/>
          <w:b/>
          <w:kern w:val="44"/>
          <w:szCs w:val="21"/>
        </w:rPr>
      </w:pPr>
      <w:r>
        <w:rPr>
          <w:rFonts w:ascii="宋体" w:hAnsi="宋体" w:hint="eastAsia"/>
          <w:b/>
          <w:bCs/>
          <w:szCs w:val="21"/>
        </w:rPr>
        <w:t>1、</w:t>
      </w:r>
      <w:r>
        <w:rPr>
          <w:rFonts w:hAnsi="宋体" w:hint="eastAsia"/>
          <w:b/>
          <w:kern w:val="44"/>
          <w:szCs w:val="21"/>
        </w:rPr>
        <w:t>项目验收</w:t>
      </w:r>
    </w:p>
    <w:p w:rsidR="009A404D" w:rsidRDefault="0091780F">
      <w:pPr>
        <w:ind w:firstLineChars="150" w:firstLine="315"/>
        <w:rPr>
          <w:szCs w:val="21"/>
        </w:rPr>
      </w:pPr>
      <w:r>
        <w:rPr>
          <w:rFonts w:hint="eastAsia"/>
          <w:szCs w:val="21"/>
        </w:rPr>
        <w:lastRenderedPageBreak/>
        <w:t xml:space="preserve">1.1 </w:t>
      </w:r>
      <w:r w:rsidR="007D07C3">
        <w:rPr>
          <w:rFonts w:ascii="宋体" w:hAnsi="宋体" w:cs="宋体" w:hint="eastAsia"/>
          <w:b/>
          <w:szCs w:val="21"/>
        </w:rPr>
        <w:t>★</w:t>
      </w:r>
      <w:r>
        <w:rPr>
          <w:rFonts w:hint="eastAsia"/>
          <w:szCs w:val="21"/>
        </w:rPr>
        <w:t>成交供应商配送货物须按时按量按质送到采购人指定地点并安装，采购人按合同对货物进行认真验收，对不符合规格要求的货物，成交供应商须无条件退货。成交供应</w:t>
      </w:r>
      <w:proofErr w:type="gramStart"/>
      <w:r>
        <w:rPr>
          <w:rFonts w:hint="eastAsia"/>
          <w:szCs w:val="21"/>
        </w:rPr>
        <w:t>商未能</w:t>
      </w:r>
      <w:proofErr w:type="gramEnd"/>
      <w:r>
        <w:rPr>
          <w:rFonts w:hint="eastAsia"/>
          <w:szCs w:val="21"/>
        </w:rPr>
        <w:t>履行招标文件和合同所定事项或供应不合格的、假冒伪劣、以次充好的商品，采购人退货后将记录在案，并对成交供应</w:t>
      </w:r>
      <w:proofErr w:type="gramStart"/>
      <w:r>
        <w:rPr>
          <w:rFonts w:hint="eastAsia"/>
          <w:szCs w:val="21"/>
        </w:rPr>
        <w:t>商予以</w:t>
      </w:r>
      <w:proofErr w:type="gramEnd"/>
      <w:r>
        <w:rPr>
          <w:rFonts w:hint="eastAsia"/>
          <w:szCs w:val="21"/>
        </w:rPr>
        <w:t>处罚，成交供应商除要承担因此产生的一切损失和费用外，情节严重的可取消其供应资格。</w:t>
      </w:r>
    </w:p>
    <w:p w:rsidR="009A404D" w:rsidRDefault="0091780F">
      <w:pPr>
        <w:ind w:firstLineChars="150" w:firstLine="315"/>
        <w:rPr>
          <w:szCs w:val="21"/>
        </w:rPr>
      </w:pPr>
      <w:r>
        <w:rPr>
          <w:rFonts w:hint="eastAsia"/>
          <w:szCs w:val="21"/>
        </w:rPr>
        <w:t xml:space="preserve">1.2 </w:t>
      </w:r>
      <w:r w:rsidR="007D07C3">
        <w:rPr>
          <w:rFonts w:ascii="宋体" w:hAnsi="宋体" w:cs="宋体" w:hint="eastAsia"/>
          <w:b/>
          <w:szCs w:val="21"/>
        </w:rPr>
        <w:t>★</w:t>
      </w:r>
      <w:r>
        <w:rPr>
          <w:rFonts w:hint="eastAsia"/>
          <w:szCs w:val="21"/>
        </w:rPr>
        <w:t>验收完毕后，双方必须在货物收货清单（格式自定，但必须包括货物数量、品目等内容）上签名确认，货物收货清单作为采购人支付货款的依据之一。</w:t>
      </w:r>
    </w:p>
    <w:p w:rsidR="009A404D" w:rsidRDefault="0091780F">
      <w:pPr>
        <w:ind w:firstLineChars="150" w:firstLine="315"/>
        <w:rPr>
          <w:szCs w:val="21"/>
        </w:rPr>
      </w:pPr>
      <w:r>
        <w:rPr>
          <w:rFonts w:hint="eastAsia"/>
          <w:szCs w:val="21"/>
        </w:rPr>
        <w:t xml:space="preserve">1.3 </w:t>
      </w:r>
      <w:r w:rsidR="007D07C3">
        <w:rPr>
          <w:rFonts w:ascii="宋体" w:hAnsi="宋体" w:cs="宋体" w:hint="eastAsia"/>
          <w:b/>
          <w:szCs w:val="21"/>
        </w:rPr>
        <w:t>★</w:t>
      </w:r>
      <w:r>
        <w:rPr>
          <w:rFonts w:hint="eastAsia"/>
          <w:szCs w:val="21"/>
        </w:rPr>
        <w:t>验收应在采购人和成交供应</w:t>
      </w:r>
      <w:proofErr w:type="gramStart"/>
      <w:r>
        <w:rPr>
          <w:rFonts w:hint="eastAsia"/>
          <w:szCs w:val="21"/>
        </w:rPr>
        <w:t>商双方</w:t>
      </w:r>
      <w:proofErr w:type="gramEnd"/>
      <w:r>
        <w:rPr>
          <w:rFonts w:hint="eastAsia"/>
          <w:szCs w:val="21"/>
        </w:rPr>
        <w:t>约定的检验期内按国家有关的规定、规范进行。验收时如发现所交付的货物有短缺、次品、损坏或其他（如未按采购人签印的内容进行制作、装订、错漏、缺页、图像或字迹不清等）不符合合同规定之情形者，采购人应做出详尽的现场记录，或由采购人和成交供应</w:t>
      </w:r>
      <w:proofErr w:type="gramStart"/>
      <w:r>
        <w:rPr>
          <w:rFonts w:hint="eastAsia"/>
          <w:szCs w:val="21"/>
        </w:rPr>
        <w:t>商双方</w:t>
      </w:r>
      <w:proofErr w:type="gramEnd"/>
      <w:r>
        <w:rPr>
          <w:rFonts w:hint="eastAsia"/>
          <w:szCs w:val="21"/>
        </w:rPr>
        <w:t>签署备忘录。此现场记录或备忘录可用作补充缺失和更换损坏部件的有效证据。由此产生的有关费用</w:t>
      </w:r>
      <w:proofErr w:type="gramStart"/>
      <w:r>
        <w:rPr>
          <w:rFonts w:hint="eastAsia"/>
          <w:szCs w:val="21"/>
        </w:rPr>
        <w:t>由成交</w:t>
      </w:r>
      <w:proofErr w:type="gramEnd"/>
      <w:r>
        <w:rPr>
          <w:rFonts w:hint="eastAsia"/>
          <w:szCs w:val="21"/>
        </w:rPr>
        <w:t>供应商承担。</w:t>
      </w:r>
    </w:p>
    <w:p w:rsidR="009A404D" w:rsidRDefault="0091780F">
      <w:pPr>
        <w:ind w:firstLineChars="150" w:firstLine="315"/>
        <w:rPr>
          <w:szCs w:val="21"/>
        </w:rPr>
      </w:pPr>
      <w:r>
        <w:rPr>
          <w:rFonts w:hint="eastAsia"/>
          <w:szCs w:val="21"/>
        </w:rPr>
        <w:t xml:space="preserve">1.4 </w:t>
      </w:r>
      <w:r w:rsidR="007D07C3">
        <w:rPr>
          <w:rFonts w:ascii="宋体" w:hAnsi="宋体" w:cs="宋体" w:hint="eastAsia"/>
          <w:b/>
          <w:szCs w:val="21"/>
        </w:rPr>
        <w:t>★</w:t>
      </w:r>
      <w:r>
        <w:rPr>
          <w:rFonts w:hint="eastAsia"/>
          <w:szCs w:val="21"/>
        </w:rPr>
        <w:t>验收发现质量问题的，成交供应商负责免费重新制作并调换，并承担由此给采购人造成的一切损失。</w:t>
      </w:r>
    </w:p>
    <w:p w:rsidR="009A404D" w:rsidRDefault="009A404D">
      <w:pPr>
        <w:rPr>
          <w:rFonts w:hAnsi="宋体"/>
          <w:b/>
          <w:bCs/>
          <w:kern w:val="44"/>
          <w:szCs w:val="21"/>
        </w:rPr>
      </w:pPr>
    </w:p>
    <w:p w:rsidR="009A404D" w:rsidRDefault="0091780F" w:rsidP="00F71701">
      <w:pPr>
        <w:ind w:firstLineChars="134" w:firstLine="282"/>
        <w:rPr>
          <w:rFonts w:hAnsi="宋体"/>
          <w:b/>
          <w:kern w:val="44"/>
          <w:szCs w:val="21"/>
        </w:rPr>
      </w:pPr>
      <w:r>
        <w:rPr>
          <w:rFonts w:hAnsi="宋体" w:hint="eastAsia"/>
          <w:b/>
          <w:bCs/>
          <w:kern w:val="44"/>
          <w:szCs w:val="21"/>
        </w:rPr>
        <w:t>2</w:t>
      </w:r>
      <w:r>
        <w:rPr>
          <w:rFonts w:hAnsi="宋体" w:hint="eastAsia"/>
          <w:b/>
          <w:bCs/>
          <w:kern w:val="44"/>
          <w:szCs w:val="21"/>
        </w:rPr>
        <w:t>、</w:t>
      </w:r>
      <w:r>
        <w:rPr>
          <w:rFonts w:hAnsi="宋体" w:hint="eastAsia"/>
          <w:b/>
          <w:kern w:val="44"/>
          <w:szCs w:val="21"/>
        </w:rPr>
        <w:t>售后服务保障能力</w:t>
      </w:r>
    </w:p>
    <w:p w:rsidR="009A404D" w:rsidRDefault="0091780F">
      <w:pPr>
        <w:ind w:firstLineChars="150" w:firstLine="315"/>
        <w:rPr>
          <w:szCs w:val="21"/>
        </w:rPr>
      </w:pPr>
      <w:r>
        <w:rPr>
          <w:rFonts w:hint="eastAsia"/>
          <w:szCs w:val="21"/>
        </w:rPr>
        <w:t xml:space="preserve">2.1 </w:t>
      </w:r>
      <w:r w:rsidR="007D07C3">
        <w:rPr>
          <w:rFonts w:ascii="宋体" w:hAnsi="宋体" w:cs="宋体" w:hint="eastAsia"/>
          <w:b/>
          <w:szCs w:val="21"/>
        </w:rPr>
        <w:t>▲</w:t>
      </w:r>
      <w:bookmarkStart w:id="2" w:name="_GoBack"/>
      <w:bookmarkEnd w:id="2"/>
      <w:r>
        <w:rPr>
          <w:rFonts w:hint="eastAsia"/>
          <w:szCs w:val="21"/>
        </w:rPr>
        <w:t>售后服务：按照《广州市户外广告和招牌设置管理办法》的要求，供应商在质保期中需要提供售后服务：</w:t>
      </w:r>
    </w:p>
    <w:p w:rsidR="009A404D" w:rsidRDefault="0091780F">
      <w:pPr>
        <w:ind w:firstLineChars="150" w:firstLine="315"/>
        <w:rPr>
          <w:szCs w:val="21"/>
        </w:rPr>
      </w:pPr>
      <w:r>
        <w:rPr>
          <w:rFonts w:hint="eastAsia"/>
          <w:szCs w:val="21"/>
        </w:rPr>
        <w:t>（</w:t>
      </w:r>
      <w:r>
        <w:rPr>
          <w:rFonts w:hint="eastAsia"/>
          <w:szCs w:val="21"/>
        </w:rPr>
        <w:t>1</w:t>
      </w:r>
      <w:r>
        <w:rPr>
          <w:rFonts w:hint="eastAsia"/>
          <w:szCs w:val="21"/>
        </w:rPr>
        <w:t>）成交供应商建立维护保养、排查隐患和应急处置制度。</w:t>
      </w:r>
    </w:p>
    <w:p w:rsidR="009A404D" w:rsidRDefault="0091780F">
      <w:pPr>
        <w:ind w:firstLineChars="150" w:firstLine="315"/>
        <w:rPr>
          <w:szCs w:val="21"/>
        </w:rPr>
      </w:pPr>
      <w:r>
        <w:rPr>
          <w:rFonts w:hint="eastAsia"/>
          <w:szCs w:val="21"/>
        </w:rPr>
        <w:t>（</w:t>
      </w:r>
      <w:r>
        <w:rPr>
          <w:rFonts w:hint="eastAsia"/>
          <w:szCs w:val="21"/>
        </w:rPr>
        <w:t>2</w:t>
      </w:r>
      <w:r>
        <w:rPr>
          <w:rFonts w:hint="eastAsia"/>
          <w:szCs w:val="21"/>
        </w:rPr>
        <w:t>）成交供应商每月组织重点隐患安全排查不少于</w:t>
      </w:r>
      <w:r>
        <w:rPr>
          <w:rFonts w:hint="eastAsia"/>
          <w:szCs w:val="21"/>
        </w:rPr>
        <w:t>1</w:t>
      </w:r>
      <w:r>
        <w:rPr>
          <w:rFonts w:hint="eastAsia"/>
          <w:szCs w:val="21"/>
        </w:rPr>
        <w:t>次，每季度组织隐患全面排查不少于</w:t>
      </w:r>
      <w:r>
        <w:rPr>
          <w:rFonts w:hint="eastAsia"/>
          <w:szCs w:val="21"/>
        </w:rPr>
        <w:t>1</w:t>
      </w:r>
      <w:r>
        <w:rPr>
          <w:rFonts w:hint="eastAsia"/>
          <w:szCs w:val="21"/>
        </w:rPr>
        <w:t>次，每年汛期前组织隐患专项排查不少于</w:t>
      </w:r>
      <w:r>
        <w:rPr>
          <w:rFonts w:hint="eastAsia"/>
          <w:szCs w:val="21"/>
        </w:rPr>
        <w:t>1</w:t>
      </w:r>
      <w:r>
        <w:rPr>
          <w:rFonts w:hint="eastAsia"/>
          <w:szCs w:val="21"/>
        </w:rPr>
        <w:t>次；遇到台风、暴雨等极端异常天气及时开展排查，做好台</w:t>
      </w:r>
      <w:proofErr w:type="gramStart"/>
      <w:r>
        <w:rPr>
          <w:rFonts w:hint="eastAsia"/>
          <w:szCs w:val="21"/>
        </w:rPr>
        <w:t>账记录</w:t>
      </w:r>
      <w:proofErr w:type="gramEnd"/>
      <w:r>
        <w:rPr>
          <w:rFonts w:hint="eastAsia"/>
          <w:szCs w:val="21"/>
        </w:rPr>
        <w:t>和管理。</w:t>
      </w:r>
    </w:p>
    <w:p w:rsidR="009A404D" w:rsidRDefault="0091780F">
      <w:pPr>
        <w:ind w:firstLineChars="150" w:firstLine="315"/>
        <w:rPr>
          <w:szCs w:val="21"/>
        </w:rPr>
      </w:pPr>
      <w:r>
        <w:rPr>
          <w:rFonts w:hint="eastAsia"/>
          <w:szCs w:val="21"/>
        </w:rPr>
        <w:t>（</w:t>
      </w:r>
      <w:r>
        <w:rPr>
          <w:rFonts w:hint="eastAsia"/>
          <w:szCs w:val="21"/>
        </w:rPr>
        <w:t>3</w:t>
      </w:r>
      <w:r>
        <w:rPr>
          <w:rFonts w:hint="eastAsia"/>
          <w:szCs w:val="21"/>
        </w:rPr>
        <w:t>）发现安全隐患的，采取加固或者拆除、设置安全警示标志、启动应急预案、配备应</w:t>
      </w:r>
      <w:r>
        <w:rPr>
          <w:szCs w:val="21"/>
        </w:rPr>
        <w:t>急</w:t>
      </w:r>
      <w:r>
        <w:rPr>
          <w:rFonts w:hint="eastAsia"/>
          <w:szCs w:val="21"/>
        </w:rPr>
        <w:t>能源等安全防范措施。加固或拆除所需配件费用应另行协商结算。</w:t>
      </w:r>
    </w:p>
    <w:p w:rsidR="009A404D" w:rsidRDefault="009A404D">
      <w:pPr>
        <w:rPr>
          <w:rFonts w:hAnsi="宋体" w:cs="宋体"/>
          <w:b/>
          <w:bCs/>
          <w:szCs w:val="21"/>
        </w:rPr>
      </w:pPr>
    </w:p>
    <w:p w:rsidR="009A404D" w:rsidRDefault="0091780F" w:rsidP="00F71701">
      <w:pPr>
        <w:ind w:firstLineChars="100" w:firstLine="211"/>
        <w:rPr>
          <w:rFonts w:hAnsi="宋体"/>
          <w:b/>
          <w:kern w:val="44"/>
          <w:szCs w:val="21"/>
        </w:rPr>
      </w:pPr>
      <w:r>
        <w:rPr>
          <w:rFonts w:hAnsi="宋体" w:cs="宋体" w:hint="eastAsia"/>
          <w:b/>
          <w:bCs/>
          <w:szCs w:val="21"/>
        </w:rPr>
        <w:t>（三）</w:t>
      </w:r>
      <w:r>
        <w:rPr>
          <w:rFonts w:hAnsi="宋体" w:hint="eastAsia"/>
          <w:b/>
          <w:kern w:val="44"/>
          <w:szCs w:val="21"/>
        </w:rPr>
        <w:t>付款方式</w:t>
      </w:r>
    </w:p>
    <w:p w:rsidR="009A404D" w:rsidRDefault="0091780F">
      <w:pPr>
        <w:ind w:firstLineChars="150" w:firstLine="315"/>
        <w:rPr>
          <w:szCs w:val="21"/>
        </w:rPr>
      </w:pPr>
      <w:r>
        <w:rPr>
          <w:rFonts w:hint="eastAsia"/>
          <w:szCs w:val="21"/>
        </w:rPr>
        <w:lastRenderedPageBreak/>
        <w:t xml:space="preserve">1. </w:t>
      </w:r>
      <w:r>
        <w:rPr>
          <w:rFonts w:hint="eastAsia"/>
          <w:szCs w:val="21"/>
        </w:rPr>
        <w:t>签订合同后</w:t>
      </w:r>
      <w:r>
        <w:rPr>
          <w:szCs w:val="21"/>
        </w:rPr>
        <w:t>15</w:t>
      </w:r>
      <w:r>
        <w:rPr>
          <w:rFonts w:hint="eastAsia"/>
          <w:szCs w:val="21"/>
        </w:rPr>
        <w:t>个工作日内</w:t>
      </w:r>
      <w:proofErr w:type="gramStart"/>
      <w:r>
        <w:rPr>
          <w:rFonts w:hint="eastAsia"/>
          <w:szCs w:val="21"/>
        </w:rPr>
        <w:t>由成交</w:t>
      </w:r>
      <w:proofErr w:type="gramEnd"/>
      <w:r>
        <w:rPr>
          <w:rFonts w:hint="eastAsia"/>
          <w:szCs w:val="21"/>
        </w:rPr>
        <w:t>供应商提出申请，采购人支付</w:t>
      </w:r>
      <w:r>
        <w:rPr>
          <w:rFonts w:hint="eastAsia"/>
          <w:szCs w:val="21"/>
        </w:rPr>
        <w:t>4</w:t>
      </w:r>
      <w:r>
        <w:rPr>
          <w:szCs w:val="21"/>
        </w:rPr>
        <w:t>0%</w:t>
      </w:r>
      <w:r>
        <w:rPr>
          <w:rFonts w:hint="eastAsia"/>
          <w:szCs w:val="21"/>
        </w:rPr>
        <w:t>合同款项；所有外立面的标识到达现场安装完成后，</w:t>
      </w:r>
      <w:proofErr w:type="gramStart"/>
      <w:r>
        <w:rPr>
          <w:rFonts w:hint="eastAsia"/>
          <w:szCs w:val="21"/>
        </w:rPr>
        <w:t>由成交</w:t>
      </w:r>
      <w:proofErr w:type="gramEnd"/>
      <w:r>
        <w:rPr>
          <w:rFonts w:hint="eastAsia"/>
          <w:szCs w:val="21"/>
        </w:rPr>
        <w:t>供应商提出申请，采购人支付</w:t>
      </w:r>
      <w:r>
        <w:rPr>
          <w:rFonts w:hint="eastAsia"/>
          <w:szCs w:val="21"/>
        </w:rPr>
        <w:t>40%</w:t>
      </w:r>
      <w:r>
        <w:rPr>
          <w:rFonts w:hint="eastAsia"/>
          <w:szCs w:val="21"/>
        </w:rPr>
        <w:t>合同款项；项目全部货物安装完成并通过验收后</w:t>
      </w:r>
      <w:r>
        <w:rPr>
          <w:szCs w:val="21"/>
        </w:rPr>
        <w:t>10</w:t>
      </w:r>
      <w:r>
        <w:rPr>
          <w:rFonts w:hint="eastAsia"/>
          <w:szCs w:val="21"/>
        </w:rPr>
        <w:t>个工作日内，采购人向成交供应商支付至合同总金额的</w:t>
      </w:r>
      <w:r>
        <w:rPr>
          <w:rFonts w:hint="eastAsia"/>
          <w:szCs w:val="21"/>
        </w:rPr>
        <w:t>95</w:t>
      </w:r>
      <w:r>
        <w:rPr>
          <w:szCs w:val="21"/>
        </w:rPr>
        <w:t>%</w:t>
      </w:r>
      <w:r>
        <w:rPr>
          <w:rFonts w:hint="eastAsia"/>
          <w:szCs w:val="21"/>
        </w:rPr>
        <w:t>，余下的</w:t>
      </w:r>
      <w:r>
        <w:rPr>
          <w:rFonts w:hint="eastAsia"/>
          <w:szCs w:val="21"/>
        </w:rPr>
        <w:t>5%</w:t>
      </w:r>
      <w:r>
        <w:rPr>
          <w:rFonts w:hint="eastAsia"/>
          <w:szCs w:val="21"/>
        </w:rPr>
        <w:t>作为履约保证金，履约</w:t>
      </w:r>
      <w:proofErr w:type="gramStart"/>
      <w:r>
        <w:rPr>
          <w:rFonts w:hint="eastAsia"/>
          <w:szCs w:val="21"/>
        </w:rPr>
        <w:t>保证金待质保期</w:t>
      </w:r>
      <w:proofErr w:type="gramEnd"/>
      <w:r>
        <w:rPr>
          <w:rFonts w:hint="eastAsia"/>
          <w:szCs w:val="21"/>
        </w:rPr>
        <w:t>后退回。</w:t>
      </w:r>
    </w:p>
    <w:p w:rsidR="009A404D" w:rsidRDefault="0091780F">
      <w:pPr>
        <w:ind w:firstLineChars="150" w:firstLine="315"/>
        <w:rPr>
          <w:szCs w:val="21"/>
        </w:rPr>
      </w:pPr>
      <w:r>
        <w:rPr>
          <w:rFonts w:hint="eastAsia"/>
          <w:szCs w:val="21"/>
        </w:rPr>
        <w:t xml:space="preserve">2. </w:t>
      </w:r>
      <w:r>
        <w:rPr>
          <w:rFonts w:hint="eastAsia"/>
          <w:szCs w:val="21"/>
        </w:rPr>
        <w:t>成交供应商向采购人开具正式发票，并提供合同复印件，方可办理相关申报支付手续。</w:t>
      </w:r>
    </w:p>
    <w:p w:rsidR="009A404D" w:rsidRDefault="009A404D">
      <w:pPr>
        <w:ind w:firstLineChars="150" w:firstLine="315"/>
        <w:rPr>
          <w:szCs w:val="21"/>
        </w:rPr>
      </w:pPr>
    </w:p>
    <w:p w:rsidR="009A404D" w:rsidRDefault="0091780F" w:rsidP="00F71701">
      <w:pPr>
        <w:ind w:firstLineChars="100" w:firstLine="211"/>
        <w:rPr>
          <w:rFonts w:hAnsi="宋体"/>
          <w:b/>
          <w:kern w:val="44"/>
          <w:szCs w:val="21"/>
        </w:rPr>
      </w:pPr>
      <w:r>
        <w:rPr>
          <w:rFonts w:hAnsi="宋体" w:cs="宋体" w:hint="eastAsia"/>
          <w:b/>
          <w:bCs/>
          <w:szCs w:val="21"/>
        </w:rPr>
        <w:t>七、</w:t>
      </w:r>
      <w:r>
        <w:rPr>
          <w:rFonts w:hAnsi="宋体" w:hint="eastAsia"/>
          <w:b/>
          <w:kern w:val="44"/>
          <w:szCs w:val="21"/>
        </w:rPr>
        <w:t>其他要求</w:t>
      </w:r>
    </w:p>
    <w:p w:rsidR="009A404D" w:rsidRDefault="0091780F">
      <w:pPr>
        <w:ind w:firstLineChars="150" w:firstLine="315"/>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供应商</w:t>
      </w:r>
      <w:r>
        <w:rPr>
          <w:rFonts w:ascii="宋体" w:hAnsi="宋体"/>
          <w:szCs w:val="21"/>
        </w:rPr>
        <w:t>需提供以往</w:t>
      </w:r>
      <w:r>
        <w:rPr>
          <w:rFonts w:ascii="宋体" w:hAnsi="宋体" w:hint="eastAsia"/>
          <w:szCs w:val="21"/>
        </w:rPr>
        <w:t>同类项目业绩，如</w:t>
      </w:r>
      <w:r>
        <w:rPr>
          <w:rFonts w:ascii="宋体" w:hAnsi="宋体"/>
          <w:szCs w:val="21"/>
        </w:rPr>
        <w:t>中标通知书、</w:t>
      </w:r>
      <w:r>
        <w:rPr>
          <w:rFonts w:ascii="宋体" w:hAnsi="宋体" w:hint="eastAsia"/>
          <w:szCs w:val="21"/>
        </w:rPr>
        <w:t>项</w:t>
      </w:r>
      <w:r>
        <w:rPr>
          <w:rFonts w:ascii="宋体" w:hAnsi="宋体"/>
          <w:szCs w:val="21"/>
        </w:rPr>
        <w:t>目合同复印件</w:t>
      </w:r>
      <w:r>
        <w:rPr>
          <w:rFonts w:ascii="宋体" w:hAnsi="宋体" w:hint="eastAsia"/>
          <w:szCs w:val="21"/>
        </w:rPr>
        <w:t>等</w:t>
      </w:r>
      <w:r>
        <w:rPr>
          <w:rFonts w:ascii="宋体" w:hAnsi="宋体"/>
          <w:szCs w:val="21"/>
        </w:rPr>
        <w:t>内容</w:t>
      </w:r>
      <w:r>
        <w:rPr>
          <w:rFonts w:ascii="宋体" w:hAnsi="宋体" w:hint="eastAsia"/>
          <w:szCs w:val="21"/>
        </w:rPr>
        <w:t>。</w:t>
      </w:r>
    </w:p>
    <w:p w:rsidR="009A404D" w:rsidRDefault="0091780F">
      <w:pPr>
        <w:ind w:firstLineChars="150" w:firstLine="315"/>
        <w:rPr>
          <w:rFonts w:ascii="宋体" w:hAnsi="宋体"/>
          <w:szCs w:val="21"/>
        </w:rPr>
      </w:pPr>
      <w:r>
        <w:rPr>
          <w:rFonts w:ascii="宋体" w:hAnsi="宋体" w:hint="eastAsia"/>
          <w:szCs w:val="21"/>
        </w:rPr>
        <w:t>2.供应商拟派驻本项目的</w:t>
      </w:r>
      <w:r>
        <w:rPr>
          <w:rFonts w:ascii="宋体" w:hAnsi="宋体"/>
          <w:szCs w:val="21"/>
        </w:rPr>
        <w:t>企业</w:t>
      </w:r>
      <w:r>
        <w:rPr>
          <w:rFonts w:ascii="宋体" w:hAnsi="宋体" w:hint="eastAsia"/>
          <w:szCs w:val="21"/>
        </w:rPr>
        <w:t>技术力量，如项</w:t>
      </w:r>
      <w:r>
        <w:rPr>
          <w:rFonts w:ascii="宋体" w:hAnsi="宋体"/>
          <w:szCs w:val="21"/>
        </w:rPr>
        <w:t>目负责人、</w:t>
      </w:r>
      <w:r>
        <w:rPr>
          <w:rFonts w:ascii="宋体" w:hAnsi="宋体" w:hint="eastAsia"/>
          <w:szCs w:val="21"/>
        </w:rPr>
        <w:t>工</w:t>
      </w:r>
      <w:r>
        <w:rPr>
          <w:rFonts w:ascii="宋体" w:hAnsi="宋体"/>
          <w:szCs w:val="21"/>
        </w:rPr>
        <w:t>程施工管理人员、</w:t>
      </w:r>
      <w:r>
        <w:rPr>
          <w:rFonts w:ascii="宋体" w:hAnsi="宋体" w:hint="eastAsia"/>
          <w:szCs w:val="21"/>
        </w:rPr>
        <w:t>特</w:t>
      </w:r>
      <w:r>
        <w:rPr>
          <w:rFonts w:ascii="宋体" w:hAnsi="宋体"/>
          <w:szCs w:val="21"/>
        </w:rPr>
        <w:t>种作业人员、安全员等岗位人员的配备</w:t>
      </w:r>
      <w:r>
        <w:rPr>
          <w:rFonts w:ascii="宋体" w:hAnsi="宋体" w:hint="eastAsia"/>
          <w:szCs w:val="21"/>
        </w:rPr>
        <w:t>，并为相关人员购买保险。</w:t>
      </w:r>
    </w:p>
    <w:p w:rsidR="009A404D" w:rsidRDefault="0091780F">
      <w:pPr>
        <w:ind w:firstLineChars="150" w:firstLine="315"/>
        <w:rPr>
          <w:rFonts w:ascii="宋体" w:hAnsi="宋体"/>
          <w:szCs w:val="21"/>
        </w:rPr>
      </w:pPr>
      <w:r>
        <w:rPr>
          <w:rFonts w:hAnsi="宋体" w:cs="宋体" w:hint="eastAsia"/>
          <w:szCs w:val="21"/>
        </w:rPr>
        <w:t>3.</w:t>
      </w:r>
      <w:r>
        <w:rPr>
          <w:rFonts w:hAnsi="宋体" w:cs="宋体" w:hint="eastAsia"/>
          <w:szCs w:val="21"/>
        </w:rPr>
        <w:t>供应商</w:t>
      </w:r>
      <w:r>
        <w:rPr>
          <w:rFonts w:hAnsi="宋体" w:cs="宋体"/>
          <w:szCs w:val="21"/>
        </w:rPr>
        <w:t>的</w:t>
      </w:r>
      <w:r>
        <w:rPr>
          <w:rFonts w:hAnsi="宋体" w:cs="宋体" w:hint="eastAsia"/>
          <w:szCs w:val="21"/>
        </w:rPr>
        <w:t>保修服务水平及能力</w:t>
      </w:r>
      <w:r>
        <w:rPr>
          <w:rFonts w:ascii="宋体" w:hAnsi="宋体" w:hint="eastAsia"/>
          <w:szCs w:val="21"/>
        </w:rPr>
        <w:t>售后服务保障能力及便利性</w:t>
      </w:r>
    </w:p>
    <w:p w:rsidR="009A404D" w:rsidRDefault="0091780F">
      <w:pPr>
        <w:ind w:firstLineChars="150" w:firstLine="315"/>
        <w:rPr>
          <w:szCs w:val="21"/>
        </w:rPr>
      </w:pPr>
      <w:r>
        <w:rPr>
          <w:rFonts w:ascii="宋体" w:hAnsi="宋体"/>
          <w:szCs w:val="21"/>
        </w:rPr>
        <w:t>4</w:t>
      </w:r>
      <w:r>
        <w:rPr>
          <w:rFonts w:ascii="宋体" w:hAnsi="宋体" w:hint="eastAsia"/>
          <w:szCs w:val="21"/>
        </w:rPr>
        <w:t>.供应商认为有需要提供的其它商务资料</w:t>
      </w:r>
    </w:p>
    <w:p w:rsidR="009A404D" w:rsidRDefault="009A404D">
      <w:pPr>
        <w:rPr>
          <w:rFonts w:ascii="宋体" w:hAnsi="宋体" w:cs="宋体"/>
          <w:szCs w:val="21"/>
        </w:rPr>
      </w:pPr>
    </w:p>
    <w:p w:rsidR="009A404D" w:rsidRDefault="009A404D"/>
    <w:sectPr w:rsidR="009A4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045" w:rsidRDefault="00DD2045">
      <w:pPr>
        <w:spacing w:line="240" w:lineRule="auto"/>
      </w:pPr>
      <w:r>
        <w:separator/>
      </w:r>
    </w:p>
  </w:endnote>
  <w:endnote w:type="continuationSeparator" w:id="0">
    <w:p w:rsidR="00DD2045" w:rsidRDefault="00DD20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045" w:rsidRDefault="00DD2045">
      <w:pPr>
        <w:spacing w:before="0" w:after="0"/>
      </w:pPr>
      <w:r>
        <w:separator/>
      </w:r>
    </w:p>
  </w:footnote>
  <w:footnote w:type="continuationSeparator" w:id="0">
    <w:p w:rsidR="00DD2045" w:rsidRDefault="00DD204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054CC5"/>
    <w:multiLevelType w:val="singleLevel"/>
    <w:tmpl w:val="89054CC5"/>
    <w:lvl w:ilvl="0">
      <w:start w:val="1"/>
      <w:numFmt w:val="chineseCounting"/>
      <w:suff w:val="space"/>
      <w:lvlText w:val="第%1部分"/>
      <w:lvlJc w:val="left"/>
      <w:rPr>
        <w:rFonts w:hint="eastAsia"/>
      </w:rPr>
    </w:lvl>
  </w:abstractNum>
  <w:abstractNum w:abstractNumId="1">
    <w:nsid w:val="EDFADC3F"/>
    <w:multiLevelType w:val="singleLevel"/>
    <w:tmpl w:val="EDFADC3F"/>
    <w:lvl w:ilvl="0">
      <w:start w:val="1"/>
      <w:numFmt w:val="decimal"/>
      <w:suff w:val="nothing"/>
      <w:lvlText w:val="%1）"/>
      <w:lvlJc w:val="left"/>
    </w:lvl>
  </w:abstractNum>
  <w:abstractNum w:abstractNumId="2">
    <w:nsid w:val="1D0D278B"/>
    <w:multiLevelType w:val="multilevel"/>
    <w:tmpl w:val="1D0D278B"/>
    <w:lvl w:ilvl="0">
      <w:start w:val="1"/>
      <w:numFmt w:val="decimal"/>
      <w:lvlText w:val="3.%1"/>
      <w:lvlJc w:val="left"/>
      <w:pPr>
        <w:tabs>
          <w:tab w:val="left" w:pos="481"/>
        </w:tabs>
        <w:ind w:left="481"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20482C2D"/>
    <w:multiLevelType w:val="multilevel"/>
    <w:tmpl w:val="20482C2D"/>
    <w:lvl w:ilvl="0">
      <w:start w:val="1"/>
      <w:numFmt w:val="decimal"/>
      <w:lvlText w:val="2.%1"/>
      <w:lvlJc w:val="left"/>
      <w:pPr>
        <w:tabs>
          <w:tab w:val="left" w:pos="481"/>
        </w:tabs>
        <w:ind w:left="481"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233C6D0B"/>
    <w:multiLevelType w:val="multilevel"/>
    <w:tmpl w:val="233C6D0B"/>
    <w:lvl w:ilvl="0">
      <w:start w:val="1"/>
      <w:numFmt w:val="decimal"/>
      <w:lvlText w:val="6.%1"/>
      <w:lvlJc w:val="left"/>
      <w:pPr>
        <w:tabs>
          <w:tab w:val="left" w:pos="720"/>
        </w:tabs>
        <w:ind w:left="720" w:hanging="720"/>
      </w:pPr>
      <w:rPr>
        <w:rFonts w:hint="default"/>
      </w:rPr>
    </w:lvl>
    <w:lvl w:ilvl="1">
      <w:start w:val="1"/>
      <w:numFmt w:val="decimal"/>
      <w:lvlText w:val="（%2）"/>
      <w:lvlJc w:val="left"/>
      <w:pPr>
        <w:tabs>
          <w:tab w:val="left" w:pos="720"/>
        </w:tabs>
        <w:ind w:left="72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B1C1F18"/>
    <w:multiLevelType w:val="multilevel"/>
    <w:tmpl w:val="2B1C1F18"/>
    <w:lvl w:ilvl="0">
      <w:start w:val="1"/>
      <w:numFmt w:val="decimal"/>
      <w:lvlText w:val="2.%1"/>
      <w:lvlJc w:val="left"/>
      <w:pPr>
        <w:tabs>
          <w:tab w:val="left" w:pos="720"/>
        </w:tabs>
        <w:ind w:left="720" w:hanging="720"/>
      </w:pPr>
      <w:rPr>
        <w:rFonts w:hint="default"/>
      </w:rPr>
    </w:lvl>
    <w:lvl w:ilvl="1">
      <w:start w:val="1"/>
      <w:numFmt w:val="lowerLetter"/>
      <w:lvlText w:val="%2)"/>
      <w:lvlJc w:val="left"/>
      <w:pPr>
        <w:tabs>
          <w:tab w:val="left" w:pos="1079"/>
        </w:tabs>
        <w:ind w:left="1079" w:hanging="420"/>
      </w:pPr>
    </w:lvl>
    <w:lvl w:ilvl="2">
      <w:start w:val="1"/>
      <w:numFmt w:val="lowerRoman"/>
      <w:lvlText w:val="%3."/>
      <w:lvlJc w:val="right"/>
      <w:pPr>
        <w:tabs>
          <w:tab w:val="left" w:pos="1499"/>
        </w:tabs>
        <w:ind w:left="1499" w:hanging="420"/>
      </w:pPr>
    </w:lvl>
    <w:lvl w:ilvl="3">
      <w:start w:val="1"/>
      <w:numFmt w:val="decimal"/>
      <w:lvlText w:val="%4."/>
      <w:lvlJc w:val="left"/>
      <w:pPr>
        <w:tabs>
          <w:tab w:val="left" w:pos="1919"/>
        </w:tabs>
        <w:ind w:left="1919" w:hanging="420"/>
      </w:pPr>
    </w:lvl>
    <w:lvl w:ilvl="4">
      <w:start w:val="1"/>
      <w:numFmt w:val="lowerLetter"/>
      <w:lvlText w:val="%5)"/>
      <w:lvlJc w:val="left"/>
      <w:pPr>
        <w:tabs>
          <w:tab w:val="left" w:pos="2339"/>
        </w:tabs>
        <w:ind w:left="2339" w:hanging="420"/>
      </w:pPr>
    </w:lvl>
    <w:lvl w:ilvl="5">
      <w:start w:val="1"/>
      <w:numFmt w:val="lowerRoman"/>
      <w:lvlText w:val="%6."/>
      <w:lvlJc w:val="right"/>
      <w:pPr>
        <w:tabs>
          <w:tab w:val="left" w:pos="2759"/>
        </w:tabs>
        <w:ind w:left="2759" w:hanging="420"/>
      </w:pPr>
    </w:lvl>
    <w:lvl w:ilvl="6">
      <w:start w:val="1"/>
      <w:numFmt w:val="decimal"/>
      <w:lvlText w:val="%7."/>
      <w:lvlJc w:val="left"/>
      <w:pPr>
        <w:tabs>
          <w:tab w:val="left" w:pos="3179"/>
        </w:tabs>
        <w:ind w:left="3179" w:hanging="420"/>
      </w:pPr>
    </w:lvl>
    <w:lvl w:ilvl="7">
      <w:start w:val="1"/>
      <w:numFmt w:val="lowerLetter"/>
      <w:lvlText w:val="%8)"/>
      <w:lvlJc w:val="left"/>
      <w:pPr>
        <w:tabs>
          <w:tab w:val="left" w:pos="3599"/>
        </w:tabs>
        <w:ind w:left="3599" w:hanging="420"/>
      </w:pPr>
    </w:lvl>
    <w:lvl w:ilvl="8">
      <w:start w:val="1"/>
      <w:numFmt w:val="lowerRoman"/>
      <w:lvlText w:val="%9."/>
      <w:lvlJc w:val="right"/>
      <w:pPr>
        <w:tabs>
          <w:tab w:val="left" w:pos="4019"/>
        </w:tabs>
        <w:ind w:left="4019" w:hanging="420"/>
      </w:pPr>
    </w:lvl>
  </w:abstractNum>
  <w:abstractNum w:abstractNumId="6">
    <w:nsid w:val="2F580ADD"/>
    <w:multiLevelType w:val="multilevel"/>
    <w:tmpl w:val="2F580ADD"/>
    <w:lvl w:ilvl="0">
      <w:start w:val="1"/>
      <w:numFmt w:val="decimal"/>
      <w:lvlText w:val="1.%1"/>
      <w:lvlJc w:val="left"/>
      <w:pPr>
        <w:tabs>
          <w:tab w:val="left" w:pos="1438"/>
        </w:tabs>
        <w:ind w:left="1438" w:hanging="720"/>
      </w:pPr>
      <w:rPr>
        <w:rFonts w:hint="default"/>
      </w:rPr>
    </w:lvl>
    <w:lvl w:ilvl="1">
      <w:start w:val="1"/>
      <w:numFmt w:val="lowerLetter"/>
      <w:lvlText w:val="%2)"/>
      <w:lvlJc w:val="left"/>
      <w:pPr>
        <w:tabs>
          <w:tab w:val="left" w:pos="1558"/>
        </w:tabs>
        <w:ind w:left="1558" w:hanging="420"/>
      </w:pPr>
    </w:lvl>
    <w:lvl w:ilvl="2">
      <w:start w:val="1"/>
      <w:numFmt w:val="lowerRoman"/>
      <w:lvlText w:val="%3."/>
      <w:lvlJc w:val="right"/>
      <w:pPr>
        <w:tabs>
          <w:tab w:val="left" w:pos="1978"/>
        </w:tabs>
        <w:ind w:left="1978" w:hanging="420"/>
      </w:pPr>
    </w:lvl>
    <w:lvl w:ilvl="3">
      <w:start w:val="1"/>
      <w:numFmt w:val="decimal"/>
      <w:lvlText w:val="%4."/>
      <w:lvlJc w:val="left"/>
      <w:pPr>
        <w:tabs>
          <w:tab w:val="left" w:pos="2398"/>
        </w:tabs>
        <w:ind w:left="2398" w:hanging="420"/>
      </w:pPr>
    </w:lvl>
    <w:lvl w:ilvl="4">
      <w:start w:val="1"/>
      <w:numFmt w:val="lowerLetter"/>
      <w:lvlText w:val="%5)"/>
      <w:lvlJc w:val="left"/>
      <w:pPr>
        <w:tabs>
          <w:tab w:val="left" w:pos="2818"/>
        </w:tabs>
        <w:ind w:left="2818" w:hanging="420"/>
      </w:pPr>
    </w:lvl>
    <w:lvl w:ilvl="5">
      <w:start w:val="1"/>
      <w:numFmt w:val="lowerRoman"/>
      <w:lvlText w:val="%6."/>
      <w:lvlJc w:val="right"/>
      <w:pPr>
        <w:tabs>
          <w:tab w:val="left" w:pos="3238"/>
        </w:tabs>
        <w:ind w:left="3238" w:hanging="420"/>
      </w:pPr>
    </w:lvl>
    <w:lvl w:ilvl="6">
      <w:start w:val="1"/>
      <w:numFmt w:val="decimal"/>
      <w:lvlText w:val="%7."/>
      <w:lvlJc w:val="left"/>
      <w:pPr>
        <w:tabs>
          <w:tab w:val="left" w:pos="3658"/>
        </w:tabs>
        <w:ind w:left="3658" w:hanging="420"/>
      </w:pPr>
    </w:lvl>
    <w:lvl w:ilvl="7">
      <w:start w:val="1"/>
      <w:numFmt w:val="lowerLetter"/>
      <w:lvlText w:val="%8)"/>
      <w:lvlJc w:val="left"/>
      <w:pPr>
        <w:tabs>
          <w:tab w:val="left" w:pos="4078"/>
        </w:tabs>
        <w:ind w:left="4078" w:hanging="420"/>
      </w:pPr>
    </w:lvl>
    <w:lvl w:ilvl="8">
      <w:start w:val="1"/>
      <w:numFmt w:val="lowerRoman"/>
      <w:lvlText w:val="%9."/>
      <w:lvlJc w:val="right"/>
      <w:pPr>
        <w:tabs>
          <w:tab w:val="left" w:pos="4498"/>
        </w:tabs>
        <w:ind w:left="4498" w:hanging="420"/>
      </w:pPr>
    </w:lvl>
  </w:abstractNum>
  <w:abstractNum w:abstractNumId="7">
    <w:nsid w:val="46B628B0"/>
    <w:multiLevelType w:val="singleLevel"/>
    <w:tmpl w:val="46B628B0"/>
    <w:lvl w:ilvl="0">
      <w:start w:val="4"/>
      <w:numFmt w:val="chineseCounting"/>
      <w:suff w:val="nothing"/>
      <w:lvlText w:val="%1、"/>
      <w:lvlJc w:val="left"/>
      <w:rPr>
        <w:rFonts w:hint="eastAsia"/>
      </w:rPr>
    </w:lvl>
  </w:abstractNum>
  <w:abstractNum w:abstractNumId="8">
    <w:nsid w:val="48DA343B"/>
    <w:multiLevelType w:val="singleLevel"/>
    <w:tmpl w:val="48DA343B"/>
    <w:lvl w:ilvl="0">
      <w:start w:val="2"/>
      <w:numFmt w:val="decimal"/>
      <w:suff w:val="nothing"/>
      <w:lvlText w:val="%1．"/>
      <w:lvlJc w:val="left"/>
    </w:lvl>
  </w:abstractNum>
  <w:abstractNum w:abstractNumId="9">
    <w:nsid w:val="4B0715A8"/>
    <w:multiLevelType w:val="multilevel"/>
    <w:tmpl w:val="4B0715A8"/>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E5E31DF"/>
    <w:multiLevelType w:val="multilevel"/>
    <w:tmpl w:val="4E5E31DF"/>
    <w:lvl w:ilvl="0">
      <w:start w:val="1"/>
      <w:numFmt w:val="decimal"/>
      <w:lvlText w:val="3.%1"/>
      <w:lvlJc w:val="left"/>
      <w:pPr>
        <w:tabs>
          <w:tab w:val="left" w:pos="481"/>
        </w:tabs>
        <w:ind w:left="481"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64352317"/>
    <w:multiLevelType w:val="multilevel"/>
    <w:tmpl w:val="64352317"/>
    <w:lvl w:ilvl="0">
      <w:start w:val="1"/>
      <w:numFmt w:val="decimal"/>
      <w:lvlText w:val="（%1）"/>
      <w:lvlJc w:val="left"/>
      <w:pPr>
        <w:tabs>
          <w:tab w:val="left" w:pos="481"/>
        </w:tabs>
        <w:ind w:left="481" w:hanging="720"/>
      </w:pPr>
      <w:rPr>
        <w:rFonts w:hint="default"/>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77B11D4D"/>
    <w:multiLevelType w:val="multilevel"/>
    <w:tmpl w:val="77B11D4D"/>
    <w:lvl w:ilvl="0">
      <w:start w:val="1"/>
      <w:numFmt w:val="decimal"/>
      <w:lvlText w:val="4.%1"/>
      <w:lvlJc w:val="left"/>
      <w:pPr>
        <w:tabs>
          <w:tab w:val="left" w:pos="481"/>
        </w:tabs>
        <w:ind w:left="481"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5"/>
  </w:num>
  <w:num w:numId="3">
    <w:abstractNumId w:val="6"/>
  </w:num>
  <w:num w:numId="4">
    <w:abstractNumId w:val="10"/>
  </w:num>
  <w:num w:numId="5">
    <w:abstractNumId w:val="12"/>
  </w:num>
  <w:num w:numId="6">
    <w:abstractNumId w:val="4"/>
  </w:num>
  <w:num w:numId="7">
    <w:abstractNumId w:val="3"/>
  </w:num>
  <w:num w:numId="8">
    <w:abstractNumId w:val="2"/>
  </w:num>
  <w:num w:numId="9">
    <w:abstractNumId w:val="11"/>
  </w:num>
  <w:num w:numId="10">
    <w:abstractNumId w:val="9"/>
  </w:num>
  <w:num w:numId="11">
    <w:abstractNumId w:val="8"/>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4749D"/>
    <w:rsid w:val="00126FA8"/>
    <w:rsid w:val="001561D7"/>
    <w:rsid w:val="00266636"/>
    <w:rsid w:val="002934C0"/>
    <w:rsid w:val="004B3AF6"/>
    <w:rsid w:val="00511C08"/>
    <w:rsid w:val="005C1A68"/>
    <w:rsid w:val="005D1DCE"/>
    <w:rsid w:val="005E345E"/>
    <w:rsid w:val="006D770C"/>
    <w:rsid w:val="00780EA3"/>
    <w:rsid w:val="007D07C3"/>
    <w:rsid w:val="0091780F"/>
    <w:rsid w:val="009A404D"/>
    <w:rsid w:val="00B635EE"/>
    <w:rsid w:val="00BD26DD"/>
    <w:rsid w:val="00C84525"/>
    <w:rsid w:val="00CC0502"/>
    <w:rsid w:val="00D2008A"/>
    <w:rsid w:val="00DD2045"/>
    <w:rsid w:val="00EB6A3E"/>
    <w:rsid w:val="00F71701"/>
    <w:rsid w:val="0334749D"/>
    <w:rsid w:val="144B1105"/>
    <w:rsid w:val="1DB2796F"/>
    <w:rsid w:val="226D64CF"/>
    <w:rsid w:val="359E014B"/>
    <w:rsid w:val="39BD78E5"/>
    <w:rsid w:val="5BC44E67"/>
    <w:rsid w:val="66A40875"/>
    <w:rsid w:val="7445096F"/>
    <w:rsid w:val="789F5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before="120" w:after="120" w:line="360" w:lineRule="auto"/>
    </w:pPr>
    <w:rPr>
      <w:rFonts w:ascii="Times New Roman" w:eastAsia="宋体" w:hAnsi="Times New Roman" w:cs="Times New Roman"/>
      <w:sz w:val="21"/>
    </w:rPr>
  </w:style>
  <w:style w:type="paragraph" w:styleId="1">
    <w:name w:val="heading 1"/>
    <w:basedOn w:val="a"/>
    <w:next w:val="a"/>
    <w:qFormat/>
    <w:pPr>
      <w:keepNext/>
      <w:keepLines/>
      <w:spacing w:before="340" w:after="330" w:line="578" w:lineRule="auto"/>
      <w:outlineLvl w:val="0"/>
    </w:pPr>
    <w:rPr>
      <w:rFonts w:ascii="Calibri" w:hAnsi="Calibri"/>
      <w:b/>
      <w:bCs/>
      <w:kern w:val="44"/>
      <w:sz w:val="44"/>
      <w:szCs w:val="44"/>
    </w:rPr>
  </w:style>
  <w:style w:type="paragraph" w:styleId="3">
    <w:name w:val="heading 3"/>
    <w:basedOn w:val="a"/>
    <w:next w:val="a"/>
    <w:qFormat/>
    <w:pPr>
      <w:keepNext/>
      <w:keepLines/>
      <w:spacing w:before="260" w:after="260"/>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rPr>
      <w:rFonts w:ascii="宋体" w:hAnsi="宋体"/>
      <w:sz w:val="24"/>
    </w:rPr>
  </w:style>
  <w:style w:type="paragraph" w:styleId="a4">
    <w:name w:val="footer"/>
    <w:basedOn w:val="a"/>
    <w:unhideWhenUsed/>
    <w:qFormat/>
    <w:pPr>
      <w:tabs>
        <w:tab w:val="center" w:pos="4153"/>
        <w:tab w:val="right" w:pos="8306"/>
      </w:tabs>
      <w:snapToGrid w:val="0"/>
    </w:pPr>
    <w:rPr>
      <w:rFonts w:ascii="Calibri" w:hAnsi="Calibri"/>
      <w:sz w:val="18"/>
      <w:szCs w:val="18"/>
    </w:rPr>
  </w:style>
  <w:style w:type="paragraph" w:styleId="a5">
    <w:name w:val="header"/>
    <w:basedOn w:val="a"/>
    <w:unhideWhenUsed/>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10">
    <w:name w:val="标书正文1"/>
    <w:basedOn w:val="a"/>
    <w:qFormat/>
    <w:pPr>
      <w:spacing w:line="520" w:lineRule="exact"/>
      <w:ind w:firstLineChars="200" w:firstLine="640"/>
    </w:pPr>
  </w:style>
  <w:style w:type="paragraph" w:styleId="a6">
    <w:name w:val="List Paragraph"/>
    <w:basedOn w:val="a"/>
    <w:qFormat/>
    <w:pPr>
      <w:ind w:firstLineChars="200" w:firstLine="420"/>
    </w:pPr>
  </w:style>
  <w:style w:type="paragraph" w:customStyle="1" w:styleId="null3">
    <w:name w:val="null3"/>
    <w:qFormat/>
    <w:rPr>
      <w:rFonts w:ascii="Calibri" w:eastAsia="宋体" w:hAnsi="Calibri" w:cs="Times New Roman" w:hint="eastAsia"/>
      <w:lang w:eastAsia="zh-Hans"/>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宋体" w:eastAsia="宋体" w:hAnsi="宋体" w:cs="宋体" w:hint="eastAsia"/>
      <w:color w:val="000000"/>
      <w:sz w:val="22"/>
      <w:szCs w:val="22"/>
      <w:u w:val="none"/>
      <w:vertAlign w:val="superscript"/>
    </w:rPr>
  </w:style>
  <w:style w:type="character" w:customStyle="1" w:styleId="font61">
    <w:name w:val="font61"/>
    <w:basedOn w:val="a0"/>
    <w:qFormat/>
    <w:rPr>
      <w:rFonts w:ascii="宋体" w:eastAsia="宋体" w:hAnsi="宋体" w:cs="宋体" w:hint="eastAsia"/>
      <w:b/>
      <w:bCs/>
      <w:color w:val="000000"/>
      <w:sz w:val="22"/>
      <w:szCs w:val="22"/>
      <w:u w:val="none"/>
    </w:rPr>
  </w:style>
  <w:style w:type="character" w:customStyle="1" w:styleId="font81">
    <w:name w:val="font81"/>
    <w:basedOn w:val="a0"/>
    <w:qFormat/>
    <w:rPr>
      <w:rFonts w:ascii="宋体" w:eastAsia="宋体" w:hAnsi="宋体" w:cs="宋体" w:hint="eastAsia"/>
      <w:color w:val="FF0000"/>
      <w:sz w:val="22"/>
      <w:szCs w:val="22"/>
      <w:u w:val="none"/>
    </w:rPr>
  </w:style>
  <w:style w:type="character" w:customStyle="1" w:styleId="font41">
    <w:name w:val="font41"/>
    <w:basedOn w:val="a0"/>
    <w:qFormat/>
    <w:rPr>
      <w:rFonts w:ascii="宋体" w:eastAsia="宋体" w:hAnsi="宋体" w:cs="宋体" w:hint="eastAsia"/>
      <w:color w:val="000000"/>
      <w:sz w:val="22"/>
      <w:szCs w:val="22"/>
      <w:u w:val="none"/>
    </w:rPr>
  </w:style>
  <w:style w:type="paragraph" w:styleId="a7">
    <w:name w:val="Balloon Text"/>
    <w:basedOn w:val="a"/>
    <w:link w:val="Char"/>
    <w:rsid w:val="0091780F"/>
    <w:pPr>
      <w:spacing w:before="0" w:after="0" w:line="240" w:lineRule="auto"/>
    </w:pPr>
    <w:rPr>
      <w:sz w:val="18"/>
      <w:szCs w:val="18"/>
    </w:rPr>
  </w:style>
  <w:style w:type="character" w:customStyle="1" w:styleId="Char">
    <w:name w:val="批注框文本 Char"/>
    <w:basedOn w:val="a0"/>
    <w:link w:val="a7"/>
    <w:rsid w:val="0091780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before="120" w:after="120" w:line="360" w:lineRule="auto"/>
    </w:pPr>
    <w:rPr>
      <w:rFonts w:ascii="Times New Roman" w:eastAsia="宋体" w:hAnsi="Times New Roman" w:cs="Times New Roman"/>
      <w:sz w:val="21"/>
    </w:rPr>
  </w:style>
  <w:style w:type="paragraph" w:styleId="1">
    <w:name w:val="heading 1"/>
    <w:basedOn w:val="a"/>
    <w:next w:val="a"/>
    <w:qFormat/>
    <w:pPr>
      <w:keepNext/>
      <w:keepLines/>
      <w:spacing w:before="340" w:after="330" w:line="578" w:lineRule="auto"/>
      <w:outlineLvl w:val="0"/>
    </w:pPr>
    <w:rPr>
      <w:rFonts w:ascii="Calibri" w:hAnsi="Calibri"/>
      <w:b/>
      <w:bCs/>
      <w:kern w:val="44"/>
      <w:sz w:val="44"/>
      <w:szCs w:val="44"/>
    </w:rPr>
  </w:style>
  <w:style w:type="paragraph" w:styleId="3">
    <w:name w:val="heading 3"/>
    <w:basedOn w:val="a"/>
    <w:next w:val="a"/>
    <w:qFormat/>
    <w:pPr>
      <w:keepNext/>
      <w:keepLines/>
      <w:spacing w:before="260" w:after="260"/>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rPr>
      <w:rFonts w:ascii="宋体" w:hAnsi="宋体"/>
      <w:sz w:val="24"/>
    </w:rPr>
  </w:style>
  <w:style w:type="paragraph" w:styleId="a4">
    <w:name w:val="footer"/>
    <w:basedOn w:val="a"/>
    <w:unhideWhenUsed/>
    <w:qFormat/>
    <w:pPr>
      <w:tabs>
        <w:tab w:val="center" w:pos="4153"/>
        <w:tab w:val="right" w:pos="8306"/>
      </w:tabs>
      <w:snapToGrid w:val="0"/>
    </w:pPr>
    <w:rPr>
      <w:rFonts w:ascii="Calibri" w:hAnsi="Calibri"/>
      <w:sz w:val="18"/>
      <w:szCs w:val="18"/>
    </w:rPr>
  </w:style>
  <w:style w:type="paragraph" w:styleId="a5">
    <w:name w:val="header"/>
    <w:basedOn w:val="a"/>
    <w:unhideWhenUsed/>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10">
    <w:name w:val="标书正文1"/>
    <w:basedOn w:val="a"/>
    <w:qFormat/>
    <w:pPr>
      <w:spacing w:line="520" w:lineRule="exact"/>
      <w:ind w:firstLineChars="200" w:firstLine="640"/>
    </w:pPr>
  </w:style>
  <w:style w:type="paragraph" w:styleId="a6">
    <w:name w:val="List Paragraph"/>
    <w:basedOn w:val="a"/>
    <w:qFormat/>
    <w:pPr>
      <w:ind w:firstLineChars="200" w:firstLine="420"/>
    </w:pPr>
  </w:style>
  <w:style w:type="paragraph" w:customStyle="1" w:styleId="null3">
    <w:name w:val="null3"/>
    <w:qFormat/>
    <w:rPr>
      <w:rFonts w:ascii="Calibri" w:eastAsia="宋体" w:hAnsi="Calibri" w:cs="Times New Roman" w:hint="eastAsia"/>
      <w:lang w:eastAsia="zh-Hans"/>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宋体" w:eastAsia="宋体" w:hAnsi="宋体" w:cs="宋体" w:hint="eastAsia"/>
      <w:color w:val="000000"/>
      <w:sz w:val="22"/>
      <w:szCs w:val="22"/>
      <w:u w:val="none"/>
      <w:vertAlign w:val="superscript"/>
    </w:rPr>
  </w:style>
  <w:style w:type="character" w:customStyle="1" w:styleId="font61">
    <w:name w:val="font61"/>
    <w:basedOn w:val="a0"/>
    <w:qFormat/>
    <w:rPr>
      <w:rFonts w:ascii="宋体" w:eastAsia="宋体" w:hAnsi="宋体" w:cs="宋体" w:hint="eastAsia"/>
      <w:b/>
      <w:bCs/>
      <w:color w:val="000000"/>
      <w:sz w:val="22"/>
      <w:szCs w:val="22"/>
      <w:u w:val="none"/>
    </w:rPr>
  </w:style>
  <w:style w:type="character" w:customStyle="1" w:styleId="font81">
    <w:name w:val="font81"/>
    <w:basedOn w:val="a0"/>
    <w:qFormat/>
    <w:rPr>
      <w:rFonts w:ascii="宋体" w:eastAsia="宋体" w:hAnsi="宋体" w:cs="宋体" w:hint="eastAsia"/>
      <w:color w:val="FF0000"/>
      <w:sz w:val="22"/>
      <w:szCs w:val="22"/>
      <w:u w:val="none"/>
    </w:rPr>
  </w:style>
  <w:style w:type="character" w:customStyle="1" w:styleId="font41">
    <w:name w:val="font41"/>
    <w:basedOn w:val="a0"/>
    <w:qFormat/>
    <w:rPr>
      <w:rFonts w:ascii="宋体" w:eastAsia="宋体" w:hAnsi="宋体" w:cs="宋体" w:hint="eastAsia"/>
      <w:color w:val="000000"/>
      <w:sz w:val="22"/>
      <w:szCs w:val="22"/>
      <w:u w:val="none"/>
    </w:rPr>
  </w:style>
  <w:style w:type="paragraph" w:styleId="a7">
    <w:name w:val="Balloon Text"/>
    <w:basedOn w:val="a"/>
    <w:link w:val="Char"/>
    <w:rsid w:val="0091780F"/>
    <w:pPr>
      <w:spacing w:before="0" w:after="0" w:line="240" w:lineRule="auto"/>
    </w:pPr>
    <w:rPr>
      <w:sz w:val="18"/>
      <w:szCs w:val="18"/>
    </w:rPr>
  </w:style>
  <w:style w:type="character" w:customStyle="1" w:styleId="Char">
    <w:name w:val="批注框文本 Char"/>
    <w:basedOn w:val="a0"/>
    <w:link w:val="a7"/>
    <w:rsid w:val="0091780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100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31</Pages>
  <Words>2481</Words>
  <Characters>14144</Characters>
  <Application>Microsoft Office Word</Application>
  <DocSecurity>0</DocSecurity>
  <Lines>117</Lines>
  <Paragraphs>33</Paragraphs>
  <ScaleCrop>false</ScaleCrop>
  <Company/>
  <LinksUpToDate>false</LinksUpToDate>
  <CharactersWithSpaces>16592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WPS_1665994383</dc:creator>
  <cp:lastModifiedBy>梁建钟</cp:lastModifiedBy>
  <cp:revision>5</cp:revision>
  <dcterms:created xsi:type="dcterms:W3CDTF">2025-01-03T02:31:00Z</dcterms:created>
  <dcterms:modified xsi:type="dcterms:W3CDTF">2025-01-08T06:24:00Z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0E75F9E48A444915BDE3B1C18541DADB_11</vt:lpwstr>
  </property>
  <property fmtid="{D5CDD505-2E9C-101B-9397-08002B2CF9AE}" pid="4" name="KSOTemplateDocerSaveRecord">
    <vt:lpwstr>eyJoZGlkIjoiMDE0ZWExYjI3ODBlMjJmMzQ4ZWRmYzE3M2I4ZjRiYzYiLCJ1c2VySWQiOiIxNDI5MTUwNDI0In0=</vt:lpwstr>
  </property>
</Properties>
</file>