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39B1" w:rsidRDefault="007239B1" w:rsidP="007239B1">
      <w:pPr>
        <w:jc w:val="center"/>
        <w:rPr>
          <w:rFonts w:ascii="微软雅黑" w:eastAsia="宋体" w:hAnsi="微软雅黑" w:cs="宋体"/>
          <w:b/>
          <w:bCs/>
          <w:color w:val="333333"/>
          <w:kern w:val="0"/>
          <w:sz w:val="44"/>
          <w:szCs w:val="44"/>
        </w:rPr>
      </w:pPr>
      <w:r w:rsidRPr="007239B1">
        <w:rPr>
          <w:rFonts w:ascii="微软雅黑" w:eastAsia="宋体" w:hAnsi="微软雅黑" w:cs="宋体" w:hint="eastAsia"/>
          <w:b/>
          <w:bCs/>
          <w:color w:val="333333"/>
          <w:kern w:val="0"/>
          <w:sz w:val="44"/>
          <w:szCs w:val="44"/>
        </w:rPr>
        <w:t>广州医科大学附属第三医院安全保卫管理服务采购项目（两院区）采购需求</w:t>
      </w:r>
    </w:p>
    <w:p w:rsidR="007239B1" w:rsidRPr="007239B1" w:rsidRDefault="007239B1" w:rsidP="007239B1">
      <w:pPr>
        <w:jc w:val="center"/>
        <w:rPr>
          <w:rFonts w:ascii="微软雅黑" w:eastAsia="宋体" w:hAnsi="微软雅黑" w:cs="宋体"/>
          <w:b/>
          <w:bCs/>
          <w:color w:val="333333"/>
          <w:kern w:val="0"/>
          <w:sz w:val="44"/>
          <w:szCs w:val="44"/>
        </w:rPr>
      </w:pPr>
    </w:p>
    <w:p w:rsidR="007239B1" w:rsidRPr="007239B1" w:rsidRDefault="007239B1" w:rsidP="007239B1">
      <w:pPr>
        <w:adjustRightInd w:val="0"/>
        <w:snapToGrid w:val="0"/>
        <w:spacing w:line="360" w:lineRule="auto"/>
        <w:rPr>
          <w:rFonts w:ascii="仿宋" w:eastAsia="仿宋" w:hAnsi="仿宋"/>
          <w:b/>
          <w:sz w:val="32"/>
          <w:szCs w:val="32"/>
        </w:rPr>
      </w:pPr>
      <w:bookmarkStart w:id="0" w:name="_Toc101951258"/>
      <w:bookmarkStart w:id="1" w:name="_Toc155157620"/>
      <w:r w:rsidRPr="007239B1">
        <w:rPr>
          <w:rFonts w:ascii="仿宋" w:eastAsia="仿宋" w:hAnsi="仿宋" w:hint="eastAsia"/>
          <w:b/>
          <w:sz w:val="32"/>
          <w:szCs w:val="32"/>
        </w:rPr>
        <w:t>一、</w:t>
      </w:r>
      <w:bookmarkEnd w:id="0"/>
      <w:r w:rsidRPr="007239B1">
        <w:rPr>
          <w:rFonts w:ascii="仿宋" w:eastAsia="仿宋" w:hAnsi="仿宋" w:hint="eastAsia"/>
          <w:b/>
          <w:sz w:val="32"/>
          <w:szCs w:val="32"/>
        </w:rPr>
        <w:t>保安服务工作</w:t>
      </w:r>
      <w:bookmarkEnd w:id="1"/>
      <w:r w:rsidRPr="007239B1">
        <w:rPr>
          <w:rFonts w:ascii="仿宋" w:eastAsia="仿宋" w:hAnsi="仿宋" w:hint="eastAsia"/>
          <w:b/>
          <w:sz w:val="32"/>
          <w:szCs w:val="32"/>
        </w:rPr>
        <w:t>内容</w:t>
      </w:r>
    </w:p>
    <w:p w:rsidR="007239B1" w:rsidRPr="007239B1" w:rsidRDefault="007239B1" w:rsidP="007239B1">
      <w:pPr>
        <w:adjustRightInd w:val="0"/>
        <w:snapToGrid w:val="0"/>
        <w:spacing w:line="360" w:lineRule="auto"/>
        <w:ind w:firstLineChars="200" w:firstLine="640"/>
        <w:rPr>
          <w:rFonts w:ascii="仿宋" w:eastAsia="仿宋" w:hAnsi="仿宋"/>
          <w:sz w:val="32"/>
          <w:szCs w:val="32"/>
        </w:rPr>
      </w:pPr>
      <w:r w:rsidRPr="007239B1">
        <w:rPr>
          <w:rFonts w:ascii="仿宋" w:eastAsia="仿宋" w:hAnsi="仿宋" w:hint="eastAsia"/>
          <w:sz w:val="32"/>
          <w:szCs w:val="32"/>
        </w:rPr>
        <w:t>广州医科大学附属第三医院荔湾院区门急诊楼、住院部、</w:t>
      </w:r>
      <w:proofErr w:type="gramStart"/>
      <w:r w:rsidRPr="007239B1">
        <w:rPr>
          <w:rFonts w:ascii="仿宋" w:eastAsia="仿宋" w:hAnsi="仿宋" w:hint="eastAsia"/>
          <w:sz w:val="32"/>
          <w:szCs w:val="32"/>
        </w:rPr>
        <w:t>林护堂</w:t>
      </w:r>
      <w:proofErr w:type="gramEnd"/>
      <w:r w:rsidRPr="007239B1">
        <w:rPr>
          <w:rFonts w:ascii="仿宋" w:eastAsia="仿宋" w:hAnsi="仿宋" w:hint="eastAsia"/>
          <w:sz w:val="32"/>
          <w:szCs w:val="32"/>
        </w:rPr>
        <w:t>、后勤辅助用房、教学楼、行政办公楼等；广州医科大学附属第三医院黄埔院区行政楼、门诊楼、住院楼等两院区各类业务用房在内的医疗秩序维护、治安防范、消防安全、人员、设备设施的安全保卫及停车场管理等相关服务。</w:t>
      </w:r>
    </w:p>
    <w:p w:rsidR="007239B1" w:rsidRPr="007239B1" w:rsidRDefault="007239B1" w:rsidP="007239B1">
      <w:pPr>
        <w:adjustRightInd w:val="0"/>
        <w:snapToGrid w:val="0"/>
        <w:spacing w:line="360" w:lineRule="auto"/>
        <w:rPr>
          <w:rFonts w:ascii="仿宋" w:eastAsia="仿宋" w:hAnsi="仿宋"/>
          <w:sz w:val="32"/>
          <w:szCs w:val="32"/>
        </w:rPr>
      </w:pPr>
      <w:r w:rsidRPr="007239B1">
        <w:rPr>
          <w:rFonts w:ascii="仿宋" w:eastAsia="仿宋" w:hAnsi="仿宋" w:hint="eastAsia"/>
          <w:sz w:val="32"/>
          <w:szCs w:val="32"/>
        </w:rPr>
        <w:t>（1）本项目采购的安全保卫及停车场管理服务对应的中小</w:t>
      </w:r>
      <w:proofErr w:type="gramStart"/>
      <w:r w:rsidRPr="007239B1">
        <w:rPr>
          <w:rFonts w:ascii="仿宋" w:eastAsia="仿宋" w:hAnsi="仿宋" w:hint="eastAsia"/>
          <w:sz w:val="32"/>
          <w:szCs w:val="32"/>
        </w:rPr>
        <w:t>微企业</w:t>
      </w:r>
      <w:proofErr w:type="gramEnd"/>
      <w:r w:rsidRPr="007239B1">
        <w:rPr>
          <w:rFonts w:ascii="仿宋" w:eastAsia="仿宋" w:hAnsi="仿宋" w:hint="eastAsia"/>
          <w:sz w:val="32"/>
          <w:szCs w:val="32"/>
        </w:rPr>
        <w:t>划分标准所属行业为：租赁和商业服务业。</w:t>
      </w:r>
    </w:p>
    <w:p w:rsidR="007239B1" w:rsidRPr="007239B1" w:rsidRDefault="007239B1" w:rsidP="007239B1">
      <w:pPr>
        <w:adjustRightInd w:val="0"/>
        <w:snapToGrid w:val="0"/>
        <w:spacing w:line="360" w:lineRule="auto"/>
        <w:rPr>
          <w:rFonts w:ascii="仿宋" w:eastAsia="仿宋" w:hAnsi="仿宋"/>
          <w:sz w:val="32"/>
          <w:szCs w:val="32"/>
        </w:rPr>
      </w:pPr>
      <w:r w:rsidRPr="007239B1">
        <w:rPr>
          <w:rFonts w:ascii="仿宋" w:eastAsia="仿宋" w:hAnsi="仿宋" w:hint="eastAsia"/>
          <w:sz w:val="32"/>
          <w:szCs w:val="32"/>
        </w:rPr>
        <w:t xml:space="preserve"> (2)本项目属于</w:t>
      </w:r>
      <w:proofErr w:type="gramStart"/>
      <w:r w:rsidRPr="007239B1">
        <w:rPr>
          <w:rFonts w:ascii="仿宋" w:eastAsia="仿宋" w:hAnsi="仿宋" w:hint="eastAsia"/>
          <w:sz w:val="32"/>
          <w:szCs w:val="32"/>
        </w:rPr>
        <w:t>不</w:t>
      </w:r>
      <w:proofErr w:type="gramEnd"/>
      <w:r w:rsidRPr="007239B1">
        <w:rPr>
          <w:rFonts w:ascii="仿宋" w:eastAsia="仿宋" w:hAnsi="仿宋" w:hint="eastAsia"/>
          <w:sz w:val="32"/>
          <w:szCs w:val="32"/>
        </w:rPr>
        <w:t>专门面向中小</w:t>
      </w:r>
      <w:proofErr w:type="gramStart"/>
      <w:r w:rsidRPr="007239B1">
        <w:rPr>
          <w:rFonts w:ascii="仿宋" w:eastAsia="仿宋" w:hAnsi="仿宋" w:hint="eastAsia"/>
          <w:sz w:val="32"/>
          <w:szCs w:val="32"/>
        </w:rPr>
        <w:t>微企业</w:t>
      </w:r>
      <w:proofErr w:type="gramEnd"/>
      <w:r w:rsidRPr="007239B1">
        <w:rPr>
          <w:rFonts w:ascii="仿宋" w:eastAsia="仿宋" w:hAnsi="仿宋" w:hint="eastAsia"/>
          <w:sz w:val="32"/>
          <w:szCs w:val="32"/>
        </w:rPr>
        <w:t>预留采购份额的项目，原因和情形为：按照《政府采购促进中小企业发展管理办法》规定预留采购份额无法确保充分供应、充分竞争，或者存在可能影响政府采购目标实现的情形。</w:t>
      </w:r>
    </w:p>
    <w:p w:rsidR="007239B1" w:rsidRPr="007239B1" w:rsidRDefault="007239B1" w:rsidP="007239B1">
      <w:pPr>
        <w:adjustRightInd w:val="0"/>
        <w:snapToGrid w:val="0"/>
        <w:spacing w:line="360" w:lineRule="auto"/>
        <w:rPr>
          <w:rFonts w:ascii="仿宋" w:eastAsia="仿宋" w:hAnsi="仿宋"/>
          <w:sz w:val="32"/>
          <w:szCs w:val="32"/>
        </w:rPr>
      </w:pPr>
      <w:r w:rsidRPr="007239B1">
        <w:rPr>
          <w:rFonts w:ascii="仿宋" w:eastAsia="仿宋" w:hAnsi="仿宋" w:hint="eastAsia"/>
          <w:sz w:val="32"/>
          <w:szCs w:val="32"/>
        </w:rPr>
        <w:t>有融资要求的中标人可根据自身情况，在广东省政府采购网上自行选择金融机构及其融资产品，凭政府采购中标通知书或政府采购合同向金融机构提出融资申请。</w:t>
      </w:r>
    </w:p>
    <w:p w:rsidR="007239B1" w:rsidRPr="007239B1" w:rsidRDefault="007239B1" w:rsidP="007239B1">
      <w:pPr>
        <w:adjustRightInd w:val="0"/>
        <w:snapToGrid w:val="0"/>
        <w:spacing w:line="360" w:lineRule="auto"/>
        <w:rPr>
          <w:rFonts w:ascii="仿宋" w:eastAsia="仿宋" w:hAnsi="仿宋"/>
          <w:sz w:val="32"/>
          <w:szCs w:val="32"/>
        </w:rPr>
      </w:pPr>
    </w:p>
    <w:p w:rsidR="007239B1" w:rsidRPr="007239B1" w:rsidRDefault="007239B1" w:rsidP="007239B1">
      <w:pPr>
        <w:adjustRightInd w:val="0"/>
        <w:snapToGrid w:val="0"/>
        <w:spacing w:line="360" w:lineRule="auto"/>
        <w:rPr>
          <w:rFonts w:ascii="仿宋" w:eastAsia="仿宋" w:hAnsi="仿宋"/>
          <w:sz w:val="32"/>
          <w:szCs w:val="32"/>
        </w:rPr>
      </w:pPr>
      <w:bookmarkStart w:id="2" w:name="_Toc155157621"/>
      <w:r w:rsidRPr="007239B1">
        <w:rPr>
          <w:rFonts w:ascii="仿宋" w:eastAsia="仿宋" w:hAnsi="仿宋" w:hint="eastAsia"/>
          <w:b/>
          <w:sz w:val="32"/>
          <w:szCs w:val="32"/>
        </w:rPr>
        <w:t>二、管理的地域范围</w:t>
      </w:r>
      <w:bookmarkEnd w:id="2"/>
      <w:r w:rsidRPr="007239B1">
        <w:rPr>
          <w:rFonts w:ascii="仿宋" w:eastAsia="仿宋" w:hAnsi="仿宋" w:hint="eastAsia"/>
          <w:b/>
          <w:sz w:val="32"/>
          <w:szCs w:val="32"/>
        </w:rPr>
        <w:t>：两个院区的医院业务用房及公共区域所属范围</w:t>
      </w:r>
    </w:p>
    <w:p w:rsidR="007239B1" w:rsidRPr="007239B1" w:rsidRDefault="007239B1" w:rsidP="007239B1">
      <w:pPr>
        <w:adjustRightInd w:val="0"/>
        <w:snapToGrid w:val="0"/>
        <w:spacing w:line="360" w:lineRule="auto"/>
        <w:rPr>
          <w:rFonts w:ascii="仿宋" w:eastAsia="仿宋" w:hAnsi="仿宋"/>
          <w:b/>
          <w:sz w:val="32"/>
          <w:szCs w:val="32"/>
        </w:rPr>
      </w:pPr>
      <w:bookmarkStart w:id="3" w:name="_Toc155157622"/>
      <w:r w:rsidRPr="007239B1">
        <w:rPr>
          <w:rFonts w:ascii="仿宋" w:eastAsia="仿宋" w:hAnsi="仿宋" w:hint="eastAsia"/>
          <w:b/>
          <w:sz w:val="32"/>
          <w:szCs w:val="32"/>
        </w:rPr>
        <w:t>三、总体要求</w:t>
      </w:r>
      <w:bookmarkEnd w:id="3"/>
    </w:p>
    <w:p w:rsidR="007239B1" w:rsidRPr="007239B1" w:rsidRDefault="007239B1" w:rsidP="007239B1">
      <w:pPr>
        <w:numPr>
          <w:ilvl w:val="0"/>
          <w:numId w:val="1"/>
        </w:numPr>
        <w:tabs>
          <w:tab w:val="clear" w:pos="420"/>
        </w:tabs>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lastRenderedPageBreak/>
        <w:t>医院对岗位设置和管理工作具有直接指挥权和决定权,须安排驻场项目负责人1人（年龄50周岁以内，本科或以上学历，退伍军人，持有</w:t>
      </w:r>
      <w:proofErr w:type="gramStart"/>
      <w:r w:rsidRPr="007239B1">
        <w:rPr>
          <w:rFonts w:ascii="仿宋" w:eastAsia="仿宋" w:hAnsi="仿宋" w:hint="eastAsia"/>
          <w:sz w:val="32"/>
          <w:szCs w:val="32"/>
        </w:rPr>
        <w:t>人社部门</w:t>
      </w:r>
      <w:proofErr w:type="gramEnd"/>
      <w:r w:rsidRPr="007239B1">
        <w:rPr>
          <w:rFonts w:ascii="仿宋" w:eastAsia="仿宋" w:hAnsi="仿宋" w:hint="eastAsia"/>
          <w:sz w:val="32"/>
          <w:szCs w:val="32"/>
        </w:rPr>
        <w:t>颁发的保安员职业资格证书及建(构)筑物消防员或消防设施操作员职业资格证书优先）；项目主管2人（大专或以上学历，退伍军人，持有</w:t>
      </w:r>
      <w:proofErr w:type="gramStart"/>
      <w:r w:rsidRPr="007239B1">
        <w:rPr>
          <w:rFonts w:ascii="仿宋" w:eastAsia="仿宋" w:hAnsi="仿宋" w:hint="eastAsia"/>
          <w:sz w:val="32"/>
          <w:szCs w:val="32"/>
        </w:rPr>
        <w:t>人社部门</w:t>
      </w:r>
      <w:proofErr w:type="gramEnd"/>
      <w:r w:rsidRPr="007239B1">
        <w:rPr>
          <w:rFonts w:ascii="仿宋" w:eastAsia="仿宋" w:hAnsi="仿宋" w:hint="eastAsia"/>
          <w:sz w:val="32"/>
          <w:szCs w:val="32"/>
        </w:rPr>
        <w:t>颁发的保安员职业资格证书优先）；消防监控岗6人（大专或以上学历，具有</w:t>
      </w:r>
      <w:proofErr w:type="gramStart"/>
      <w:r w:rsidRPr="007239B1">
        <w:rPr>
          <w:rFonts w:ascii="仿宋" w:eastAsia="仿宋" w:hAnsi="仿宋" w:hint="eastAsia"/>
          <w:sz w:val="32"/>
          <w:szCs w:val="32"/>
        </w:rPr>
        <w:t>人社部门</w:t>
      </w:r>
      <w:proofErr w:type="gramEnd"/>
      <w:r w:rsidRPr="007239B1">
        <w:rPr>
          <w:rFonts w:ascii="仿宋" w:eastAsia="仿宋" w:hAnsi="仿宋" w:hint="eastAsia"/>
          <w:sz w:val="32"/>
          <w:szCs w:val="32"/>
        </w:rPr>
        <w:t>颁发的建（构）筑物消防员或消防设施操作员证优先）；主要出入口岗4人，具有保安员职业资格证书及</w:t>
      </w:r>
      <w:proofErr w:type="gramStart"/>
      <w:r w:rsidRPr="007239B1">
        <w:rPr>
          <w:rFonts w:ascii="仿宋" w:eastAsia="仿宋" w:hAnsi="仿宋" w:hint="eastAsia"/>
          <w:sz w:val="32"/>
          <w:szCs w:val="32"/>
        </w:rPr>
        <w:t>人社部门</w:t>
      </w:r>
      <w:proofErr w:type="gramEnd"/>
      <w:r w:rsidRPr="007239B1">
        <w:rPr>
          <w:rFonts w:ascii="仿宋" w:eastAsia="仿宋" w:hAnsi="仿宋" w:hint="eastAsia"/>
          <w:sz w:val="32"/>
          <w:szCs w:val="32"/>
        </w:rPr>
        <w:t>颁发的应急</w:t>
      </w:r>
      <w:proofErr w:type="gramStart"/>
      <w:r w:rsidRPr="007239B1">
        <w:rPr>
          <w:rFonts w:ascii="仿宋" w:eastAsia="仿宋" w:hAnsi="仿宋" w:hint="eastAsia"/>
          <w:sz w:val="32"/>
          <w:szCs w:val="32"/>
        </w:rPr>
        <w:t>救援员</w:t>
      </w:r>
      <w:proofErr w:type="gramEnd"/>
      <w:r w:rsidRPr="007239B1">
        <w:rPr>
          <w:rFonts w:ascii="仿宋" w:eastAsia="仿宋" w:hAnsi="仿宋" w:hint="eastAsia"/>
          <w:sz w:val="32"/>
          <w:szCs w:val="32"/>
        </w:rPr>
        <w:t>资格证优先）。</w:t>
      </w:r>
    </w:p>
    <w:p w:rsidR="007239B1" w:rsidRPr="007239B1" w:rsidRDefault="007239B1" w:rsidP="007239B1">
      <w:pPr>
        <w:numPr>
          <w:ilvl w:val="0"/>
          <w:numId w:val="1"/>
        </w:numPr>
        <w:tabs>
          <w:tab w:val="clear" w:pos="420"/>
        </w:tabs>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中标人应对中标人派出的保安员进行严格审查，保证其均持有公安机关颁发的《保安员证》。</w:t>
      </w:r>
    </w:p>
    <w:p w:rsidR="007239B1" w:rsidRPr="007239B1" w:rsidRDefault="007239B1" w:rsidP="007239B1">
      <w:pPr>
        <w:numPr>
          <w:ilvl w:val="0"/>
          <w:numId w:val="1"/>
        </w:numPr>
        <w:tabs>
          <w:tab w:val="clear" w:pos="420"/>
        </w:tabs>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若保安员发生劳动争议或出现伤、病及意外死亡情况时，由中标人处理并负相应的法律责任。</w:t>
      </w:r>
    </w:p>
    <w:p w:rsidR="007239B1" w:rsidRPr="007239B1" w:rsidRDefault="007239B1" w:rsidP="007239B1">
      <w:pPr>
        <w:numPr>
          <w:ilvl w:val="0"/>
          <w:numId w:val="1"/>
        </w:numPr>
        <w:tabs>
          <w:tab w:val="clear" w:pos="420"/>
        </w:tabs>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中标人应为保安员配备“2011式”保安员服装及统一的保安服务标志，保安器械等装备。</w:t>
      </w:r>
    </w:p>
    <w:p w:rsidR="007239B1" w:rsidRPr="007239B1" w:rsidRDefault="007239B1" w:rsidP="007239B1">
      <w:pPr>
        <w:numPr>
          <w:ilvl w:val="0"/>
          <w:numId w:val="1"/>
        </w:numPr>
        <w:tabs>
          <w:tab w:val="clear" w:pos="420"/>
        </w:tabs>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中标人必须严格按照国家、广东省、广州市的相关劳动法规和保险条例，为保安员提供完善的劳动权益保障。</w:t>
      </w:r>
    </w:p>
    <w:p w:rsidR="007239B1" w:rsidRPr="007239B1" w:rsidRDefault="007239B1" w:rsidP="007239B1">
      <w:pPr>
        <w:numPr>
          <w:ilvl w:val="0"/>
          <w:numId w:val="1"/>
        </w:numPr>
        <w:tabs>
          <w:tab w:val="clear" w:pos="420"/>
        </w:tabs>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中标人对所录人员要严格调查审核，保证录用人员没有劳动教养和刑事犯罪记录，健康状况良好、无精神病史、学历初中以上，保安员身高不得低于165CM、年龄18至45岁（项目负责人可放宽至50岁）、具备上岗资格证，有在医</w:t>
      </w:r>
      <w:r w:rsidRPr="007239B1">
        <w:rPr>
          <w:rFonts w:ascii="仿宋" w:eastAsia="仿宋" w:hAnsi="仿宋" w:hint="eastAsia"/>
          <w:sz w:val="32"/>
          <w:szCs w:val="32"/>
        </w:rPr>
        <w:lastRenderedPageBreak/>
        <w:t>院工作经历、退役军人应优先录用（提供录用人员审核相关资料）。</w:t>
      </w:r>
    </w:p>
    <w:p w:rsidR="007239B1" w:rsidRPr="007239B1" w:rsidRDefault="007239B1" w:rsidP="007239B1">
      <w:pPr>
        <w:numPr>
          <w:ilvl w:val="0"/>
          <w:numId w:val="1"/>
        </w:numPr>
        <w:tabs>
          <w:tab w:val="clear" w:pos="420"/>
        </w:tabs>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中标人保安员要遵纪守法，文明执勤。按岗位要求着装统一，注意仪表仪容，使用文明礼貌用语，说普通话，能听懂粤语。</w:t>
      </w:r>
    </w:p>
    <w:p w:rsidR="007239B1" w:rsidRPr="007239B1" w:rsidRDefault="007239B1" w:rsidP="007239B1">
      <w:pPr>
        <w:numPr>
          <w:ilvl w:val="0"/>
          <w:numId w:val="1"/>
        </w:numPr>
        <w:tabs>
          <w:tab w:val="clear" w:pos="420"/>
        </w:tabs>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中标人须根据《广东省保安服务管理条例实施细则》实施管理并自备制服、警具、对讲机、电筒、值班登记等开展服务、办公所需用具用品。</w:t>
      </w:r>
    </w:p>
    <w:p w:rsidR="007239B1" w:rsidRPr="007239B1" w:rsidRDefault="007239B1" w:rsidP="007239B1">
      <w:pPr>
        <w:numPr>
          <w:ilvl w:val="0"/>
          <w:numId w:val="1"/>
        </w:numPr>
        <w:tabs>
          <w:tab w:val="clear" w:pos="420"/>
        </w:tabs>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中标人对其人员实行准军事化管理，采购人对中标人的管理服务项目评价综合满意度应达到80%（含本数）以上。</w:t>
      </w:r>
    </w:p>
    <w:p w:rsidR="007239B1" w:rsidRPr="007239B1" w:rsidRDefault="007239B1" w:rsidP="007239B1">
      <w:pPr>
        <w:numPr>
          <w:ilvl w:val="0"/>
          <w:numId w:val="1"/>
        </w:numPr>
        <w:tabs>
          <w:tab w:val="clear" w:pos="420"/>
        </w:tabs>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中标人应结合医疗机构特殊性，为驻场安</w:t>
      </w:r>
      <w:proofErr w:type="gramStart"/>
      <w:r w:rsidRPr="007239B1">
        <w:rPr>
          <w:rFonts w:ascii="仿宋" w:eastAsia="仿宋" w:hAnsi="仿宋" w:hint="eastAsia"/>
          <w:sz w:val="32"/>
          <w:szCs w:val="32"/>
        </w:rPr>
        <w:t>保队伍</w:t>
      </w:r>
      <w:proofErr w:type="gramEnd"/>
      <w:r w:rsidRPr="007239B1">
        <w:rPr>
          <w:rFonts w:ascii="仿宋" w:eastAsia="仿宋" w:hAnsi="仿宋" w:hint="eastAsia"/>
          <w:sz w:val="32"/>
          <w:szCs w:val="32"/>
        </w:rPr>
        <w:t>及时配置应对各类突发公共卫生事件处置所需消毒、灭菌、口罩等防护用品，并定期更新。</w:t>
      </w:r>
    </w:p>
    <w:p w:rsidR="007239B1" w:rsidRPr="007239B1" w:rsidRDefault="007239B1" w:rsidP="007239B1">
      <w:pPr>
        <w:numPr>
          <w:ilvl w:val="0"/>
          <w:numId w:val="1"/>
        </w:numPr>
        <w:tabs>
          <w:tab w:val="clear" w:pos="420"/>
        </w:tabs>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中标人需要做好医院突发事件的应急防控工作，建立完善的安全事故应急预案管理体系。</w:t>
      </w:r>
    </w:p>
    <w:p w:rsidR="007239B1" w:rsidRPr="007239B1" w:rsidRDefault="007239B1" w:rsidP="007239B1">
      <w:pPr>
        <w:numPr>
          <w:ilvl w:val="0"/>
          <w:numId w:val="1"/>
        </w:numPr>
        <w:tabs>
          <w:tab w:val="clear" w:pos="420"/>
        </w:tabs>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中标人需要为本项目导入信息化管理系统，包括智能化监控类软件、调度管理类软件、勤务管理类软件、智能巡更类软件等，以提高医院后勤管理信息化水平，提高工作效率。</w:t>
      </w:r>
    </w:p>
    <w:p w:rsidR="007239B1" w:rsidRPr="007239B1" w:rsidRDefault="007239B1" w:rsidP="007239B1">
      <w:pPr>
        <w:numPr>
          <w:ilvl w:val="0"/>
          <w:numId w:val="1"/>
        </w:numPr>
        <w:tabs>
          <w:tab w:val="clear" w:pos="420"/>
        </w:tabs>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因黄埔院区占地面积较大，为及时响应各种紧急情况，中标人在服务期间需要为黄埔院区投入四轮巡逻车2台，两轮巡逻摩托车</w:t>
      </w:r>
      <w:r w:rsidR="00056C07">
        <w:rPr>
          <w:rFonts w:ascii="仿宋" w:eastAsia="仿宋" w:hAnsi="仿宋" w:hint="eastAsia"/>
          <w:sz w:val="32"/>
          <w:szCs w:val="32"/>
        </w:rPr>
        <w:t>4</w:t>
      </w:r>
      <w:bookmarkStart w:id="4" w:name="_GoBack"/>
      <w:bookmarkEnd w:id="4"/>
      <w:r w:rsidRPr="007239B1">
        <w:rPr>
          <w:rFonts w:ascii="仿宋" w:eastAsia="仿宋" w:hAnsi="仿宋" w:hint="eastAsia"/>
          <w:sz w:val="32"/>
          <w:szCs w:val="32"/>
        </w:rPr>
        <w:t>台，并保证服务期间可以正常使用，采购人</w:t>
      </w:r>
      <w:r w:rsidRPr="007239B1">
        <w:rPr>
          <w:rFonts w:ascii="仿宋" w:eastAsia="仿宋" w:hAnsi="仿宋" w:hint="eastAsia"/>
          <w:sz w:val="32"/>
          <w:szCs w:val="32"/>
        </w:rPr>
        <w:lastRenderedPageBreak/>
        <w:t>不再另外支付费用。</w:t>
      </w:r>
    </w:p>
    <w:p w:rsidR="007239B1" w:rsidRPr="007239B1" w:rsidRDefault="007239B1" w:rsidP="007239B1">
      <w:pPr>
        <w:numPr>
          <w:ilvl w:val="0"/>
          <w:numId w:val="1"/>
        </w:numPr>
        <w:tabs>
          <w:tab w:val="clear" w:pos="420"/>
        </w:tabs>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中标人每年至少为本项目（含</w:t>
      </w:r>
      <w:proofErr w:type="gramStart"/>
      <w:r w:rsidRPr="007239B1">
        <w:rPr>
          <w:rFonts w:ascii="仿宋" w:eastAsia="仿宋" w:hAnsi="仿宋" w:hint="eastAsia"/>
          <w:sz w:val="32"/>
          <w:szCs w:val="32"/>
        </w:rPr>
        <w:t>荔湾院</w:t>
      </w:r>
      <w:proofErr w:type="gramEnd"/>
      <w:r w:rsidRPr="007239B1">
        <w:rPr>
          <w:rFonts w:ascii="仿宋" w:eastAsia="仿宋" w:hAnsi="仿宋" w:hint="eastAsia"/>
          <w:sz w:val="32"/>
          <w:szCs w:val="32"/>
        </w:rPr>
        <w:t>区及黄埔院区）提供一次专业的安全风险评估服务，内容包括但不限于风险评估排查、风险辨析、风险分析、风险评价等内容，并出具安全风险评估报告。</w:t>
      </w:r>
    </w:p>
    <w:p w:rsidR="007239B1" w:rsidRPr="007239B1" w:rsidRDefault="007239B1" w:rsidP="007239B1">
      <w:pPr>
        <w:numPr>
          <w:ilvl w:val="0"/>
          <w:numId w:val="1"/>
        </w:numPr>
        <w:tabs>
          <w:tab w:val="clear" w:pos="420"/>
        </w:tabs>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医院出入口人流量较大，至少配置4名保安员，且每一个人都需要持有</w:t>
      </w:r>
      <w:proofErr w:type="gramStart"/>
      <w:r w:rsidRPr="007239B1">
        <w:rPr>
          <w:rFonts w:ascii="仿宋" w:eastAsia="仿宋" w:hAnsi="仿宋" w:hint="eastAsia"/>
          <w:sz w:val="32"/>
          <w:szCs w:val="32"/>
        </w:rPr>
        <w:t>人社部门</w:t>
      </w:r>
      <w:proofErr w:type="gramEnd"/>
      <w:r w:rsidRPr="007239B1">
        <w:rPr>
          <w:rFonts w:ascii="仿宋" w:eastAsia="仿宋" w:hAnsi="仿宋" w:hint="eastAsia"/>
          <w:sz w:val="32"/>
          <w:szCs w:val="32"/>
        </w:rPr>
        <w:t>颁发的保安员三级/高级工（</w:t>
      </w:r>
      <w:proofErr w:type="gramStart"/>
      <w:r w:rsidRPr="007239B1">
        <w:rPr>
          <w:rFonts w:ascii="仿宋" w:eastAsia="仿宋" w:hAnsi="仿宋" w:hint="eastAsia"/>
          <w:sz w:val="32"/>
          <w:szCs w:val="32"/>
        </w:rPr>
        <w:t>原高级</w:t>
      </w:r>
      <w:proofErr w:type="gramEnd"/>
      <w:r w:rsidRPr="007239B1">
        <w:rPr>
          <w:rFonts w:ascii="仿宋" w:eastAsia="仿宋" w:hAnsi="仿宋" w:hint="eastAsia"/>
          <w:sz w:val="32"/>
          <w:szCs w:val="32"/>
        </w:rPr>
        <w:t>保安员）职业资格证书（技能等级证书）、</w:t>
      </w:r>
      <w:proofErr w:type="gramStart"/>
      <w:r w:rsidRPr="007239B1">
        <w:rPr>
          <w:rFonts w:ascii="仿宋" w:eastAsia="仿宋" w:hAnsi="仿宋" w:hint="eastAsia"/>
          <w:sz w:val="32"/>
          <w:szCs w:val="32"/>
        </w:rPr>
        <w:t>人社部门</w:t>
      </w:r>
      <w:proofErr w:type="gramEnd"/>
      <w:r w:rsidRPr="007239B1">
        <w:rPr>
          <w:rFonts w:ascii="仿宋" w:eastAsia="仿宋" w:hAnsi="仿宋" w:hint="eastAsia"/>
          <w:sz w:val="32"/>
          <w:szCs w:val="32"/>
        </w:rPr>
        <w:t>颁发的三级（含高级）及以上安检员资格证和</w:t>
      </w:r>
      <w:proofErr w:type="gramStart"/>
      <w:r w:rsidRPr="007239B1">
        <w:rPr>
          <w:rFonts w:ascii="仿宋" w:eastAsia="仿宋" w:hAnsi="仿宋" w:hint="eastAsia"/>
          <w:sz w:val="32"/>
          <w:szCs w:val="32"/>
        </w:rPr>
        <w:t>人社部门</w:t>
      </w:r>
      <w:proofErr w:type="gramEnd"/>
      <w:r w:rsidRPr="007239B1">
        <w:rPr>
          <w:rFonts w:ascii="仿宋" w:eastAsia="仿宋" w:hAnsi="仿宋" w:hint="eastAsia"/>
          <w:sz w:val="32"/>
          <w:szCs w:val="32"/>
        </w:rPr>
        <w:t>颁发的五级及以上应急</w:t>
      </w:r>
      <w:proofErr w:type="gramStart"/>
      <w:r w:rsidRPr="007239B1">
        <w:rPr>
          <w:rFonts w:ascii="仿宋" w:eastAsia="仿宋" w:hAnsi="仿宋" w:hint="eastAsia"/>
          <w:sz w:val="32"/>
          <w:szCs w:val="32"/>
        </w:rPr>
        <w:t>救援员</w:t>
      </w:r>
      <w:proofErr w:type="gramEnd"/>
      <w:r w:rsidRPr="007239B1">
        <w:rPr>
          <w:rFonts w:ascii="仿宋" w:eastAsia="仿宋" w:hAnsi="仿宋" w:hint="eastAsia"/>
          <w:sz w:val="32"/>
          <w:szCs w:val="32"/>
        </w:rPr>
        <w:t>资格证。</w:t>
      </w:r>
    </w:p>
    <w:p w:rsidR="007239B1" w:rsidRPr="007239B1" w:rsidRDefault="007239B1" w:rsidP="007239B1">
      <w:pPr>
        <w:adjustRightInd w:val="0"/>
        <w:snapToGrid w:val="0"/>
        <w:spacing w:line="360" w:lineRule="auto"/>
        <w:rPr>
          <w:rFonts w:ascii="仿宋" w:eastAsia="仿宋" w:hAnsi="仿宋"/>
          <w:b/>
          <w:sz w:val="32"/>
          <w:szCs w:val="32"/>
        </w:rPr>
      </w:pPr>
      <w:bookmarkStart w:id="5" w:name="_Toc155157623"/>
      <w:r w:rsidRPr="007239B1">
        <w:rPr>
          <w:rFonts w:ascii="仿宋" w:eastAsia="仿宋" w:hAnsi="仿宋" w:hint="eastAsia"/>
          <w:b/>
          <w:sz w:val="32"/>
          <w:szCs w:val="32"/>
        </w:rPr>
        <w:t>四、服务要求</w:t>
      </w:r>
      <w:bookmarkEnd w:id="5"/>
    </w:p>
    <w:p w:rsidR="007239B1" w:rsidRPr="007239B1" w:rsidRDefault="007239B1" w:rsidP="007239B1">
      <w:pPr>
        <w:adjustRightInd w:val="0"/>
        <w:snapToGrid w:val="0"/>
        <w:spacing w:line="360" w:lineRule="auto"/>
        <w:rPr>
          <w:rFonts w:ascii="仿宋" w:eastAsia="仿宋" w:hAnsi="仿宋"/>
          <w:b/>
          <w:sz w:val="32"/>
          <w:szCs w:val="32"/>
        </w:rPr>
      </w:pPr>
      <w:r w:rsidRPr="007239B1">
        <w:rPr>
          <w:rFonts w:ascii="仿宋" w:eastAsia="仿宋" w:hAnsi="仿宋" w:hint="eastAsia"/>
          <w:b/>
          <w:sz w:val="32"/>
          <w:szCs w:val="32"/>
        </w:rPr>
        <w:t>1、安全保卫与消防安全</w:t>
      </w:r>
    </w:p>
    <w:p w:rsidR="007239B1" w:rsidRPr="007239B1" w:rsidRDefault="007239B1" w:rsidP="007239B1">
      <w:pPr>
        <w:numPr>
          <w:ilvl w:val="1"/>
          <w:numId w:val="2"/>
        </w:numPr>
        <w:tabs>
          <w:tab w:val="clear" w:pos="840"/>
        </w:tabs>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医院与中标人共同确定值勤岗位，由中标</w:t>
      </w:r>
      <w:proofErr w:type="gramStart"/>
      <w:r w:rsidRPr="007239B1">
        <w:rPr>
          <w:rFonts w:ascii="仿宋" w:eastAsia="仿宋" w:hAnsi="仿宋" w:hint="eastAsia"/>
          <w:sz w:val="32"/>
          <w:szCs w:val="32"/>
        </w:rPr>
        <w:t>人制</w:t>
      </w:r>
      <w:proofErr w:type="gramEnd"/>
      <w:r w:rsidRPr="007239B1">
        <w:rPr>
          <w:rFonts w:ascii="仿宋" w:eastAsia="仿宋" w:hAnsi="仿宋" w:hint="eastAsia"/>
          <w:sz w:val="32"/>
          <w:szCs w:val="32"/>
        </w:rPr>
        <w:t>定岗位职责，医院主管部门批准后实施。全天候24小时对医院各区域进行值班巡查、消防监控（主要为医院范围内火灾的发现、报警、初起火灾扑灭和救援）和消防巡查，并做好巡查记录。</w:t>
      </w:r>
    </w:p>
    <w:p w:rsidR="007239B1" w:rsidRPr="007239B1" w:rsidRDefault="007239B1" w:rsidP="007239B1">
      <w:pPr>
        <w:numPr>
          <w:ilvl w:val="1"/>
          <w:numId w:val="2"/>
        </w:numPr>
        <w:tabs>
          <w:tab w:val="clear" w:pos="840"/>
        </w:tabs>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维护医院的正常医疗秩序，保障工作人员、住院病人、就医者的人身和财产的安全，保护医院的设施和设备，预防各类刑事案件和治安事件的发生。</w:t>
      </w:r>
    </w:p>
    <w:p w:rsidR="007239B1" w:rsidRPr="007239B1" w:rsidRDefault="007239B1" w:rsidP="007239B1">
      <w:pPr>
        <w:numPr>
          <w:ilvl w:val="1"/>
          <w:numId w:val="2"/>
        </w:numPr>
        <w:tabs>
          <w:tab w:val="clear" w:pos="840"/>
        </w:tabs>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全体保安员均为义务消防员，负责全院</w:t>
      </w:r>
      <w:proofErr w:type="gramStart"/>
      <w:r w:rsidRPr="007239B1">
        <w:rPr>
          <w:rFonts w:ascii="仿宋" w:eastAsia="仿宋" w:hAnsi="仿宋" w:hint="eastAsia"/>
          <w:sz w:val="32"/>
          <w:szCs w:val="32"/>
        </w:rPr>
        <w:t>一线消防</w:t>
      </w:r>
      <w:proofErr w:type="gramEnd"/>
      <w:r w:rsidRPr="007239B1">
        <w:rPr>
          <w:rFonts w:ascii="仿宋" w:eastAsia="仿宋" w:hAnsi="仿宋" w:hint="eastAsia"/>
          <w:sz w:val="32"/>
          <w:szCs w:val="32"/>
        </w:rPr>
        <w:t>扑救，中标人应对保安员进行岗前培训，特别是消防技能的培训，使保安员具有一定的业务素质（有消防培训证书优先录用）。</w:t>
      </w:r>
      <w:r w:rsidRPr="007239B1">
        <w:rPr>
          <w:rFonts w:ascii="仿宋" w:eastAsia="仿宋" w:hAnsi="仿宋" w:hint="eastAsia"/>
          <w:sz w:val="32"/>
          <w:szCs w:val="32"/>
        </w:rPr>
        <w:lastRenderedPageBreak/>
        <w:t>保证每年不少于四次消防演练安排。</w:t>
      </w:r>
    </w:p>
    <w:p w:rsidR="007239B1" w:rsidRPr="007239B1" w:rsidRDefault="007239B1" w:rsidP="007239B1">
      <w:pPr>
        <w:numPr>
          <w:ilvl w:val="1"/>
          <w:numId w:val="2"/>
        </w:numPr>
        <w:tabs>
          <w:tab w:val="clear" w:pos="840"/>
        </w:tabs>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 xml:space="preserve">全体保安员均为医院应急救援队员，中标人应对保安员进行培训，特别是应急救援培训，使保安员能有效的处理突发事件。保证每年不少于两次的演练安排。 </w:t>
      </w:r>
    </w:p>
    <w:p w:rsidR="007239B1" w:rsidRPr="007239B1" w:rsidRDefault="007239B1" w:rsidP="007239B1">
      <w:pPr>
        <w:numPr>
          <w:ilvl w:val="1"/>
          <w:numId w:val="2"/>
        </w:numPr>
        <w:tabs>
          <w:tab w:val="clear" w:pos="840"/>
        </w:tabs>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中标人还应发挥专业特长，按照上级或医院要求，安排专门人员每年度对医院职工开展消防技能培训及演练指导。</w:t>
      </w:r>
    </w:p>
    <w:p w:rsidR="007239B1" w:rsidRPr="007239B1" w:rsidRDefault="007239B1" w:rsidP="007239B1">
      <w:pPr>
        <w:numPr>
          <w:ilvl w:val="1"/>
          <w:numId w:val="2"/>
        </w:numPr>
        <w:tabs>
          <w:tab w:val="clear" w:pos="840"/>
        </w:tabs>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建立完善的各项应急救援方案（包含但不限于：突发事件、消防、火警、爆炸、投毒、非法集会、其它破坏、盗窃等与医院安全、消防相关应急预案），以书面的形式报采购人备案，确保各类突发事件得到快速、妥善处理。确保院内无火灾、治安、交通、刑事等事件发生。</w:t>
      </w:r>
    </w:p>
    <w:p w:rsidR="007239B1" w:rsidRPr="007239B1" w:rsidRDefault="007239B1" w:rsidP="007239B1">
      <w:pPr>
        <w:numPr>
          <w:ilvl w:val="1"/>
          <w:numId w:val="2"/>
        </w:numPr>
        <w:tabs>
          <w:tab w:val="clear" w:pos="840"/>
        </w:tabs>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中标人应建立完善的管理制度和岗位职责。包括护卫队管理制度、门卫值班制度、车辆进出医院管理制度、值班巡逻制度、放行制度、交接班制度、奖惩制度、军事训练制度、会议制度等等。各项制度应成册存档备查，岗位职责应按照要求上墙公告。</w:t>
      </w:r>
    </w:p>
    <w:p w:rsidR="007239B1" w:rsidRPr="007239B1" w:rsidRDefault="007239B1" w:rsidP="007239B1">
      <w:pPr>
        <w:numPr>
          <w:ilvl w:val="1"/>
          <w:numId w:val="2"/>
        </w:numPr>
        <w:tabs>
          <w:tab w:val="clear" w:pos="840"/>
        </w:tabs>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中标人应制定实施常规日常技能、体能（包括擒拿术、队列操练行军礼）等训练。</w:t>
      </w:r>
    </w:p>
    <w:p w:rsidR="007239B1" w:rsidRPr="007239B1" w:rsidRDefault="007239B1" w:rsidP="007239B1">
      <w:pPr>
        <w:numPr>
          <w:ilvl w:val="1"/>
          <w:numId w:val="2"/>
        </w:numPr>
        <w:tabs>
          <w:tab w:val="clear" w:pos="840"/>
        </w:tabs>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上岗人员必须熟悉并掌握医院停车场所有车位、有序指挥车辆停放。</w:t>
      </w:r>
    </w:p>
    <w:p w:rsidR="007239B1" w:rsidRPr="007239B1" w:rsidRDefault="007239B1" w:rsidP="007239B1">
      <w:pPr>
        <w:numPr>
          <w:ilvl w:val="1"/>
          <w:numId w:val="2"/>
        </w:numPr>
        <w:tabs>
          <w:tab w:val="clear" w:pos="840"/>
        </w:tabs>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门卫值勤人员必须劝告阻止患者住院其间离开医院内区域。</w:t>
      </w:r>
    </w:p>
    <w:p w:rsidR="007239B1" w:rsidRPr="007239B1" w:rsidRDefault="007239B1" w:rsidP="007239B1">
      <w:pPr>
        <w:adjustRightInd w:val="0"/>
        <w:snapToGrid w:val="0"/>
        <w:spacing w:line="360" w:lineRule="auto"/>
        <w:rPr>
          <w:rFonts w:ascii="仿宋" w:eastAsia="仿宋" w:hAnsi="仿宋"/>
          <w:b/>
          <w:sz w:val="32"/>
          <w:szCs w:val="32"/>
        </w:rPr>
      </w:pPr>
      <w:r w:rsidRPr="007239B1">
        <w:rPr>
          <w:rFonts w:ascii="仿宋" w:eastAsia="仿宋" w:hAnsi="仿宋" w:hint="eastAsia"/>
          <w:b/>
          <w:sz w:val="32"/>
          <w:szCs w:val="32"/>
        </w:rPr>
        <w:lastRenderedPageBreak/>
        <w:t>2、闭路电视监控系统管理</w:t>
      </w:r>
    </w:p>
    <w:p w:rsidR="007239B1" w:rsidRPr="007239B1" w:rsidRDefault="007239B1" w:rsidP="007239B1">
      <w:pPr>
        <w:numPr>
          <w:ilvl w:val="0"/>
          <w:numId w:val="3"/>
        </w:numPr>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中标人需派有上岗证的专人在监控室实行24小时值班，严密监控，发现情况立即处理和报告。</w:t>
      </w:r>
    </w:p>
    <w:p w:rsidR="007239B1" w:rsidRPr="007239B1" w:rsidRDefault="007239B1" w:rsidP="007239B1">
      <w:pPr>
        <w:numPr>
          <w:ilvl w:val="0"/>
          <w:numId w:val="3"/>
        </w:numPr>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制定闭路电视监控系统值班等管理制度，经培训合格的人员参加监控系统值班，该类人员不得随意更换。</w:t>
      </w:r>
    </w:p>
    <w:p w:rsidR="007239B1" w:rsidRPr="007239B1" w:rsidRDefault="007239B1" w:rsidP="007239B1">
      <w:pPr>
        <w:numPr>
          <w:ilvl w:val="0"/>
          <w:numId w:val="3"/>
        </w:numPr>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值班人员应熟悉医院整体地理环境及监控范围，熟练操作、维护使用监控系统设备。</w:t>
      </w:r>
    </w:p>
    <w:p w:rsidR="007239B1" w:rsidRPr="007239B1" w:rsidRDefault="007239B1" w:rsidP="007239B1">
      <w:pPr>
        <w:numPr>
          <w:ilvl w:val="0"/>
          <w:numId w:val="3"/>
        </w:numPr>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值班人员应遵守视频监控相关法规和医院制度，合理合</w:t>
      </w:r>
      <w:proofErr w:type="gramStart"/>
      <w:r w:rsidRPr="007239B1">
        <w:rPr>
          <w:rFonts w:ascii="仿宋" w:eastAsia="仿宋" w:hAnsi="仿宋" w:hint="eastAsia"/>
          <w:sz w:val="32"/>
          <w:szCs w:val="32"/>
        </w:rPr>
        <w:t>规</w:t>
      </w:r>
      <w:proofErr w:type="gramEnd"/>
      <w:r w:rsidRPr="007239B1">
        <w:rPr>
          <w:rFonts w:ascii="仿宋" w:eastAsia="仿宋" w:hAnsi="仿宋" w:hint="eastAsia"/>
          <w:sz w:val="32"/>
          <w:szCs w:val="32"/>
        </w:rPr>
        <w:t>处理视频监控资料，严禁违法、违规拷贝视频监控资料。</w:t>
      </w:r>
    </w:p>
    <w:p w:rsidR="007239B1" w:rsidRPr="007239B1" w:rsidRDefault="007239B1" w:rsidP="007239B1">
      <w:pPr>
        <w:adjustRightInd w:val="0"/>
        <w:snapToGrid w:val="0"/>
        <w:spacing w:line="360" w:lineRule="auto"/>
        <w:rPr>
          <w:rFonts w:ascii="仿宋" w:eastAsia="仿宋" w:hAnsi="仿宋"/>
          <w:b/>
          <w:sz w:val="32"/>
          <w:szCs w:val="32"/>
        </w:rPr>
      </w:pPr>
      <w:r w:rsidRPr="007239B1">
        <w:rPr>
          <w:rFonts w:ascii="仿宋" w:eastAsia="仿宋" w:hAnsi="仿宋" w:hint="eastAsia"/>
          <w:b/>
          <w:sz w:val="32"/>
          <w:szCs w:val="32"/>
        </w:rPr>
        <w:t>3、停车场管理</w:t>
      </w:r>
    </w:p>
    <w:p w:rsidR="007239B1" w:rsidRPr="007239B1" w:rsidRDefault="007239B1" w:rsidP="007239B1">
      <w:pPr>
        <w:adjustRightInd w:val="0"/>
        <w:snapToGrid w:val="0"/>
        <w:spacing w:line="360" w:lineRule="auto"/>
        <w:rPr>
          <w:rFonts w:ascii="仿宋" w:eastAsia="仿宋" w:hAnsi="仿宋"/>
          <w:sz w:val="32"/>
          <w:szCs w:val="32"/>
        </w:rPr>
      </w:pPr>
      <w:r w:rsidRPr="007239B1">
        <w:rPr>
          <w:rFonts w:ascii="仿宋" w:eastAsia="仿宋" w:hAnsi="仿宋" w:hint="eastAsia"/>
          <w:sz w:val="32"/>
          <w:szCs w:val="32"/>
        </w:rPr>
        <w:t>1) 中标人应该按照医院</w:t>
      </w:r>
      <w:r w:rsidR="00FE5D21">
        <w:rPr>
          <w:rFonts w:ascii="仿宋" w:eastAsia="仿宋" w:hAnsi="仿宋" w:hint="eastAsia"/>
          <w:sz w:val="32"/>
          <w:szCs w:val="32"/>
        </w:rPr>
        <w:t>各项</w:t>
      </w:r>
      <w:r w:rsidRPr="007239B1">
        <w:rPr>
          <w:rFonts w:ascii="仿宋" w:eastAsia="仿宋" w:hAnsi="仿宋" w:hint="eastAsia"/>
          <w:sz w:val="32"/>
          <w:szCs w:val="32"/>
        </w:rPr>
        <w:t>制度要求，在医院管理部门的要求下协助开展停车场管理服务。</w:t>
      </w:r>
    </w:p>
    <w:p w:rsidR="007239B1" w:rsidRPr="007239B1" w:rsidRDefault="007239B1" w:rsidP="007239B1">
      <w:pPr>
        <w:adjustRightInd w:val="0"/>
        <w:snapToGrid w:val="0"/>
        <w:spacing w:line="360" w:lineRule="auto"/>
        <w:rPr>
          <w:rFonts w:ascii="仿宋" w:eastAsia="仿宋" w:hAnsi="仿宋"/>
          <w:sz w:val="32"/>
          <w:szCs w:val="32"/>
        </w:rPr>
      </w:pPr>
      <w:r w:rsidRPr="007239B1">
        <w:rPr>
          <w:rFonts w:ascii="仿宋" w:eastAsia="仿宋" w:hAnsi="仿宋" w:hint="eastAsia"/>
          <w:sz w:val="32"/>
          <w:szCs w:val="32"/>
        </w:rPr>
        <w:t>2）在岗安保人员应严格执行车场管理制度，积极主动做好本职工作，不得随意离开工作岗位，按照医院划定区域，指引各类车辆有序停放指定区域。</w:t>
      </w:r>
    </w:p>
    <w:p w:rsidR="007239B1" w:rsidRPr="007239B1" w:rsidRDefault="007239B1" w:rsidP="007239B1">
      <w:pPr>
        <w:adjustRightInd w:val="0"/>
        <w:snapToGrid w:val="0"/>
        <w:spacing w:line="360" w:lineRule="auto"/>
        <w:rPr>
          <w:rFonts w:ascii="仿宋" w:eastAsia="仿宋" w:hAnsi="仿宋"/>
          <w:sz w:val="32"/>
          <w:szCs w:val="32"/>
        </w:rPr>
      </w:pPr>
      <w:r w:rsidRPr="007239B1">
        <w:rPr>
          <w:rFonts w:ascii="仿宋" w:eastAsia="仿宋" w:hAnsi="仿宋" w:hint="eastAsia"/>
          <w:sz w:val="32"/>
          <w:szCs w:val="32"/>
        </w:rPr>
        <w:t>3）上岗必须佩戴胸卡，着装整齐，在维护停车秩序时，需使用，礼貌用语，保持良好服务态度。</w:t>
      </w:r>
    </w:p>
    <w:p w:rsidR="007239B1" w:rsidRPr="007239B1" w:rsidRDefault="007239B1" w:rsidP="007239B1">
      <w:pPr>
        <w:adjustRightInd w:val="0"/>
        <w:snapToGrid w:val="0"/>
        <w:spacing w:line="360" w:lineRule="auto"/>
        <w:rPr>
          <w:rFonts w:ascii="仿宋" w:eastAsia="仿宋" w:hAnsi="仿宋"/>
          <w:sz w:val="32"/>
          <w:szCs w:val="32"/>
        </w:rPr>
      </w:pPr>
      <w:r w:rsidRPr="007239B1">
        <w:rPr>
          <w:rFonts w:ascii="仿宋" w:eastAsia="仿宋" w:hAnsi="仿宋" w:hint="eastAsia"/>
          <w:sz w:val="32"/>
          <w:szCs w:val="32"/>
        </w:rPr>
        <w:t>4）车场各岗位管理员需随时掌握车场停车情况，并及时向门岗报告车场停车情况。</w:t>
      </w:r>
    </w:p>
    <w:p w:rsidR="007239B1" w:rsidRPr="007239B1" w:rsidRDefault="007239B1" w:rsidP="007239B1">
      <w:pPr>
        <w:adjustRightInd w:val="0"/>
        <w:snapToGrid w:val="0"/>
        <w:spacing w:line="360" w:lineRule="auto"/>
        <w:rPr>
          <w:rFonts w:ascii="仿宋" w:eastAsia="仿宋" w:hAnsi="仿宋"/>
          <w:sz w:val="32"/>
          <w:szCs w:val="32"/>
        </w:rPr>
      </w:pPr>
      <w:r w:rsidRPr="007239B1">
        <w:rPr>
          <w:rFonts w:ascii="仿宋" w:eastAsia="仿宋" w:hAnsi="仿宋" w:hint="eastAsia"/>
          <w:sz w:val="32"/>
          <w:szCs w:val="32"/>
        </w:rPr>
        <w:t>5）各岗位管理员发现有车辆驶入时，应迅速指引车辆停放位置，安全引导车辆至停车位，提醒车主锁好车门、车窗、防盗锁、贵重物品不要放在车内。</w:t>
      </w:r>
    </w:p>
    <w:p w:rsidR="007239B1" w:rsidRPr="007239B1" w:rsidRDefault="007239B1" w:rsidP="007239B1">
      <w:pPr>
        <w:adjustRightInd w:val="0"/>
        <w:snapToGrid w:val="0"/>
        <w:spacing w:line="360" w:lineRule="auto"/>
        <w:rPr>
          <w:rFonts w:ascii="仿宋" w:eastAsia="仿宋" w:hAnsi="仿宋"/>
          <w:sz w:val="32"/>
          <w:szCs w:val="32"/>
        </w:rPr>
      </w:pPr>
      <w:r w:rsidRPr="007239B1">
        <w:rPr>
          <w:rFonts w:ascii="仿宋" w:eastAsia="仿宋" w:hAnsi="仿宋" w:hint="eastAsia"/>
          <w:sz w:val="32"/>
          <w:szCs w:val="32"/>
        </w:rPr>
        <w:lastRenderedPageBreak/>
        <w:t>6） 维护车场秩序，经常巡查车场，检查车场各种设施及消防器材是否完好，车辆是否正常，发现车辆有损坏、车门未关好、漏油等情况，应立即设法通知车主，重大问题立即向保卫科报告。</w:t>
      </w:r>
    </w:p>
    <w:p w:rsidR="007239B1" w:rsidRPr="007239B1" w:rsidRDefault="007239B1" w:rsidP="007239B1">
      <w:pPr>
        <w:adjustRightInd w:val="0"/>
        <w:snapToGrid w:val="0"/>
        <w:spacing w:line="360" w:lineRule="auto"/>
        <w:rPr>
          <w:rFonts w:ascii="仿宋" w:eastAsia="仿宋" w:hAnsi="仿宋"/>
          <w:sz w:val="32"/>
          <w:szCs w:val="32"/>
        </w:rPr>
      </w:pPr>
      <w:r w:rsidRPr="007239B1">
        <w:rPr>
          <w:rFonts w:ascii="仿宋" w:eastAsia="仿宋" w:hAnsi="仿宋" w:hint="eastAsia"/>
          <w:sz w:val="32"/>
          <w:szCs w:val="32"/>
        </w:rPr>
        <w:t>7）车辆临时停放证、停车计时卡由车场巡查员每天晚上10:30向收费员分别清点并登记后向门岗保安员交接班,除特殊情况外，门岗保安必须坚持每车一卡原则，杜绝无卡进入医院停车场的情况发生。</w:t>
      </w:r>
    </w:p>
    <w:p w:rsidR="007239B1" w:rsidRPr="007239B1" w:rsidRDefault="007239B1" w:rsidP="007239B1">
      <w:pPr>
        <w:adjustRightInd w:val="0"/>
        <w:snapToGrid w:val="0"/>
        <w:spacing w:line="360" w:lineRule="auto"/>
        <w:rPr>
          <w:rFonts w:ascii="仿宋" w:eastAsia="仿宋" w:hAnsi="仿宋"/>
          <w:sz w:val="32"/>
          <w:szCs w:val="32"/>
        </w:rPr>
      </w:pPr>
      <w:r w:rsidRPr="007239B1">
        <w:rPr>
          <w:rFonts w:ascii="仿宋" w:eastAsia="仿宋" w:hAnsi="仿宋" w:hint="eastAsia"/>
          <w:sz w:val="32"/>
          <w:szCs w:val="32"/>
        </w:rPr>
        <w:t>8）根据医院主管部门安排，处理好特殊情况下车辆进离场工作。</w:t>
      </w:r>
    </w:p>
    <w:p w:rsidR="007239B1" w:rsidRPr="007239B1" w:rsidRDefault="007239B1" w:rsidP="007239B1">
      <w:pPr>
        <w:adjustRightInd w:val="0"/>
        <w:snapToGrid w:val="0"/>
        <w:spacing w:line="360" w:lineRule="auto"/>
        <w:rPr>
          <w:rFonts w:ascii="仿宋" w:eastAsia="仿宋" w:hAnsi="仿宋"/>
          <w:b/>
          <w:sz w:val="32"/>
          <w:szCs w:val="32"/>
        </w:rPr>
      </w:pPr>
      <w:bookmarkStart w:id="6" w:name="_Toc155157624"/>
      <w:r w:rsidRPr="007239B1">
        <w:rPr>
          <w:rFonts w:ascii="仿宋" w:eastAsia="仿宋" w:hAnsi="仿宋" w:hint="eastAsia"/>
          <w:b/>
          <w:sz w:val="32"/>
          <w:szCs w:val="32"/>
        </w:rPr>
        <w:t>五、服务质量监控</w:t>
      </w:r>
      <w:bookmarkEnd w:id="6"/>
    </w:p>
    <w:p w:rsidR="007239B1" w:rsidRPr="007239B1" w:rsidRDefault="007239B1" w:rsidP="007239B1">
      <w:pPr>
        <w:adjustRightInd w:val="0"/>
        <w:snapToGrid w:val="0"/>
        <w:spacing w:line="360" w:lineRule="auto"/>
        <w:rPr>
          <w:rFonts w:ascii="仿宋" w:eastAsia="仿宋" w:hAnsi="仿宋"/>
          <w:b/>
          <w:sz w:val="32"/>
          <w:szCs w:val="32"/>
        </w:rPr>
      </w:pPr>
      <w:r w:rsidRPr="007239B1">
        <w:rPr>
          <w:rFonts w:ascii="仿宋" w:eastAsia="仿宋" w:hAnsi="仿宋" w:hint="eastAsia"/>
          <w:b/>
          <w:sz w:val="32"/>
          <w:szCs w:val="32"/>
        </w:rPr>
        <w:t>1、管理服务总体目标监控</w:t>
      </w:r>
    </w:p>
    <w:p w:rsidR="007239B1" w:rsidRPr="007239B1" w:rsidRDefault="007239B1" w:rsidP="007239B1">
      <w:pPr>
        <w:numPr>
          <w:ilvl w:val="0"/>
          <w:numId w:val="4"/>
        </w:numPr>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医院主管部门对中标人的工作进行监督检查和协调沟通。</w:t>
      </w:r>
    </w:p>
    <w:p w:rsidR="007239B1" w:rsidRPr="007239B1" w:rsidRDefault="007239B1" w:rsidP="007239B1">
      <w:pPr>
        <w:numPr>
          <w:ilvl w:val="0"/>
          <w:numId w:val="4"/>
        </w:numPr>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中标人项目主管需主动与医院主管部门联络，定时征求意见并改进工作。中标人如更换主管应征得医院主管部门同意方可更换。如有违反按违约处罚。</w:t>
      </w:r>
    </w:p>
    <w:p w:rsidR="007239B1" w:rsidRPr="007239B1" w:rsidRDefault="007239B1" w:rsidP="007239B1">
      <w:pPr>
        <w:numPr>
          <w:ilvl w:val="0"/>
          <w:numId w:val="4"/>
        </w:numPr>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树立“业主至上，服务第一”的思想，为医院创造一个安全、畅通、舒适、文明的医疗环境。</w:t>
      </w:r>
    </w:p>
    <w:p w:rsidR="007239B1" w:rsidRPr="007239B1" w:rsidRDefault="007239B1" w:rsidP="007239B1">
      <w:pPr>
        <w:numPr>
          <w:ilvl w:val="0"/>
          <w:numId w:val="4"/>
        </w:numPr>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实行优质服务，优质管理，为医院提供文明礼貌、主动热情周到的服务，最大限度满足医院服务质量的要求，每月或每季由医院</w:t>
      </w:r>
      <w:r w:rsidR="00057867">
        <w:rPr>
          <w:rFonts w:ascii="仿宋" w:eastAsia="仿宋" w:hAnsi="仿宋" w:hint="eastAsia"/>
          <w:sz w:val="32"/>
          <w:szCs w:val="32"/>
        </w:rPr>
        <w:t>主管部门</w:t>
      </w:r>
      <w:r w:rsidRPr="007239B1">
        <w:rPr>
          <w:rFonts w:ascii="仿宋" w:eastAsia="仿宋" w:hAnsi="仿宋" w:hint="eastAsia"/>
          <w:sz w:val="32"/>
          <w:szCs w:val="32"/>
        </w:rPr>
        <w:t>调查中标人的服务质量。</w:t>
      </w:r>
    </w:p>
    <w:p w:rsidR="007239B1" w:rsidRPr="007239B1" w:rsidRDefault="007239B1" w:rsidP="007239B1">
      <w:pPr>
        <w:numPr>
          <w:ilvl w:val="0"/>
          <w:numId w:val="4"/>
        </w:numPr>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调查表对服务质量的评价标准分为：满意、较满意、基本</w:t>
      </w:r>
      <w:r w:rsidRPr="007239B1">
        <w:rPr>
          <w:rFonts w:ascii="仿宋" w:eastAsia="仿宋" w:hAnsi="仿宋" w:hint="eastAsia"/>
          <w:sz w:val="32"/>
          <w:szCs w:val="32"/>
        </w:rPr>
        <w:lastRenderedPageBreak/>
        <w:t>满意、不满意四种。</w:t>
      </w:r>
    </w:p>
    <w:p w:rsidR="007239B1" w:rsidRPr="007239B1" w:rsidRDefault="007239B1" w:rsidP="007239B1">
      <w:pPr>
        <w:numPr>
          <w:ilvl w:val="0"/>
          <w:numId w:val="4"/>
        </w:numPr>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中标人须保证调查满意、较</w:t>
      </w:r>
      <w:proofErr w:type="gramStart"/>
      <w:r w:rsidRPr="007239B1">
        <w:rPr>
          <w:rFonts w:ascii="仿宋" w:eastAsia="仿宋" w:hAnsi="仿宋" w:hint="eastAsia"/>
          <w:sz w:val="32"/>
          <w:szCs w:val="32"/>
        </w:rPr>
        <w:t>满意达</w:t>
      </w:r>
      <w:proofErr w:type="gramEnd"/>
      <w:r w:rsidRPr="007239B1">
        <w:rPr>
          <w:rFonts w:ascii="仿宋" w:eastAsia="仿宋" w:hAnsi="仿宋" w:hint="eastAsia"/>
          <w:sz w:val="32"/>
          <w:szCs w:val="32"/>
        </w:rPr>
        <w:t>80%（含本数）以上。调查服务质量对服务评价如果连续二个月未达到上述满意度要求80%（含本数）以上，扣除履约金50%，并限期一个月内提高服务质量的提升满意度。连续三个月未达到上述满意度要求，采购人有权终止合同，并扣除全部履约金。</w:t>
      </w:r>
    </w:p>
    <w:p w:rsidR="007239B1" w:rsidRPr="007239B1" w:rsidRDefault="007239B1" w:rsidP="007239B1">
      <w:pPr>
        <w:numPr>
          <w:ilvl w:val="0"/>
          <w:numId w:val="4"/>
        </w:numPr>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中标人员工应遵纪守法，对突发事件处理的及时率为100%，有效投诉处理率达100%，投诉回复率达100%。</w:t>
      </w:r>
    </w:p>
    <w:p w:rsidR="007239B1" w:rsidRPr="007239B1" w:rsidRDefault="007239B1" w:rsidP="007239B1">
      <w:pPr>
        <w:numPr>
          <w:ilvl w:val="0"/>
          <w:numId w:val="4"/>
        </w:numPr>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如中标人员工有监守自盗行为，一经发现核实，按财产损失价值5倍处罚中标人，中标人须开除当事人员。如发生火灾、治安、交通、刑事等事故，经核实，是因中标人管理疏忽、玩忽职守、处理不当所造成的，按事故责任进行赔偿。必要时追诉中标人的刑事责任。</w:t>
      </w:r>
    </w:p>
    <w:p w:rsidR="007239B1" w:rsidRPr="007239B1" w:rsidRDefault="007239B1" w:rsidP="007239B1">
      <w:pPr>
        <w:numPr>
          <w:ilvl w:val="0"/>
          <w:numId w:val="4"/>
        </w:numPr>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中标人必须保证派驻医院保安员的稳定性，如保安员有调离或离职，调离或离职人员离开医院之前，跟班人员必须有一个星期的跟班熟悉时间（跟班人员在跟班期间医院不计服务费），跟班人员熟悉之后得到医院主管部门批准方可上岗。如发现中标人不报医院主管部门同意就对保安人员调整调离的，每人次扣当月满意度评价10分，如发现未经医院主管部门同意调整保安管理人员的扣除当月满意度评价30分。</w:t>
      </w:r>
    </w:p>
    <w:p w:rsidR="007239B1" w:rsidRPr="007239B1" w:rsidRDefault="007239B1" w:rsidP="007239B1">
      <w:pPr>
        <w:numPr>
          <w:ilvl w:val="0"/>
          <w:numId w:val="4"/>
        </w:numPr>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保安员必须经过保安培训持上岗证上岗，杜绝因管理失职而造成的火灾、治安、刑事等事故。</w:t>
      </w:r>
    </w:p>
    <w:p w:rsidR="007239B1" w:rsidRPr="007239B1" w:rsidRDefault="007239B1" w:rsidP="007239B1">
      <w:pPr>
        <w:numPr>
          <w:ilvl w:val="0"/>
          <w:numId w:val="4"/>
        </w:numPr>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lastRenderedPageBreak/>
        <w:t>医院为中标人提供办公用房、应急管理值勤房,其中</w:t>
      </w:r>
      <w:proofErr w:type="gramStart"/>
      <w:r w:rsidRPr="007239B1">
        <w:rPr>
          <w:rFonts w:ascii="仿宋" w:eastAsia="仿宋" w:hAnsi="仿宋" w:hint="eastAsia"/>
          <w:sz w:val="32"/>
          <w:szCs w:val="32"/>
        </w:rPr>
        <w:t>荔湾院</w:t>
      </w:r>
      <w:proofErr w:type="gramEnd"/>
      <w:r w:rsidRPr="007239B1">
        <w:rPr>
          <w:rFonts w:ascii="仿宋" w:eastAsia="仿宋" w:hAnsi="仿宋" w:hint="eastAsia"/>
          <w:sz w:val="32"/>
          <w:szCs w:val="32"/>
        </w:rPr>
        <w:t>区2间,黄埔院区1间，按实际情况提供一定量日常水电费（每月每房电：200度；水：35吨），超出的部分按市价另行收费，由中标人支付。</w:t>
      </w:r>
    </w:p>
    <w:p w:rsidR="007239B1" w:rsidRPr="007239B1" w:rsidRDefault="007239B1" w:rsidP="007239B1">
      <w:pPr>
        <w:adjustRightInd w:val="0"/>
        <w:snapToGrid w:val="0"/>
        <w:spacing w:line="360" w:lineRule="auto"/>
        <w:rPr>
          <w:rFonts w:ascii="仿宋" w:eastAsia="仿宋" w:hAnsi="仿宋"/>
          <w:b/>
          <w:sz w:val="32"/>
          <w:szCs w:val="32"/>
        </w:rPr>
      </w:pPr>
      <w:r w:rsidRPr="007239B1">
        <w:rPr>
          <w:rFonts w:ascii="仿宋" w:eastAsia="仿宋" w:hAnsi="仿宋" w:hint="eastAsia"/>
          <w:b/>
          <w:sz w:val="32"/>
          <w:szCs w:val="32"/>
        </w:rPr>
        <w:t>2、违约处罚：</w:t>
      </w:r>
    </w:p>
    <w:p w:rsidR="007239B1" w:rsidRPr="007239B1" w:rsidRDefault="007239B1" w:rsidP="007239B1">
      <w:pPr>
        <w:adjustRightInd w:val="0"/>
        <w:snapToGrid w:val="0"/>
        <w:spacing w:line="360" w:lineRule="auto"/>
        <w:rPr>
          <w:rFonts w:ascii="仿宋" w:eastAsia="仿宋" w:hAnsi="仿宋"/>
          <w:sz w:val="32"/>
          <w:szCs w:val="32"/>
        </w:rPr>
      </w:pPr>
      <w:r w:rsidRPr="007239B1">
        <w:rPr>
          <w:rFonts w:ascii="仿宋" w:eastAsia="仿宋" w:hAnsi="仿宋" w:hint="eastAsia"/>
          <w:sz w:val="32"/>
          <w:szCs w:val="32"/>
        </w:rPr>
        <w:t>详见《安全保卫服务质量标准与服务监管细则》（见附件1）</w:t>
      </w:r>
    </w:p>
    <w:p w:rsidR="007239B1" w:rsidRPr="007239B1" w:rsidRDefault="007239B1" w:rsidP="007239B1">
      <w:pPr>
        <w:numPr>
          <w:ilvl w:val="0"/>
          <w:numId w:val="5"/>
        </w:numPr>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此细则采取百分制并与经济挂钩，比例为1：100即1分等于是100元。</w:t>
      </w:r>
    </w:p>
    <w:p w:rsidR="007239B1" w:rsidRPr="007239B1" w:rsidRDefault="007239B1" w:rsidP="007239B1">
      <w:pPr>
        <w:numPr>
          <w:ilvl w:val="0"/>
          <w:numId w:val="5"/>
        </w:numPr>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采购人每月不少于两次抽查，每季进行一次全面检查并汇总每月抽查情况，总分低于80分（不含80分）的，按100元/分给予经济处惩。</w:t>
      </w:r>
    </w:p>
    <w:p w:rsidR="007239B1" w:rsidRPr="007239B1" w:rsidRDefault="007239B1" w:rsidP="007239B1">
      <w:pPr>
        <w:numPr>
          <w:ilvl w:val="0"/>
          <w:numId w:val="5"/>
        </w:numPr>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如医院范围内发生被盗案件，系由于中标人保安员失职、渎职所造成的，中标人须赔偿相应损失。</w:t>
      </w:r>
    </w:p>
    <w:p w:rsidR="007239B1" w:rsidRPr="007239B1" w:rsidRDefault="007239B1" w:rsidP="007239B1">
      <w:pPr>
        <w:numPr>
          <w:ilvl w:val="0"/>
          <w:numId w:val="5"/>
        </w:numPr>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如医院财产、医院工作人员、住院病人、就医者人身伤亡和财产损失是由于监管不力及不作为造成的，其损失由中标人承担相应责任和负责赔偿。</w:t>
      </w:r>
    </w:p>
    <w:p w:rsidR="007239B1" w:rsidRPr="007239B1" w:rsidRDefault="007239B1" w:rsidP="007239B1">
      <w:pPr>
        <w:numPr>
          <w:ilvl w:val="0"/>
          <w:numId w:val="5"/>
        </w:numPr>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中标人服务质量满意度评价不符合要求而扣分罚款，属中标人失职造成的经济赔偿处罚，于当月服务费中扣除。</w:t>
      </w:r>
    </w:p>
    <w:p w:rsidR="007239B1" w:rsidRPr="007239B1" w:rsidRDefault="007239B1" w:rsidP="007239B1">
      <w:pPr>
        <w:numPr>
          <w:ilvl w:val="0"/>
          <w:numId w:val="5"/>
        </w:numPr>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严防盗抢事件发生。发生失窃事件的（以失窃事件的事主是单位的事件），按失窃物品价值1000元（含本数）以下事件该月≥3宗的，在当月服务费中按每宗扣罚100元；失窃物品价值1000元—4000元（不含本数）以下的，在当月服</w:t>
      </w:r>
      <w:r w:rsidRPr="007239B1">
        <w:rPr>
          <w:rFonts w:ascii="仿宋" w:eastAsia="仿宋" w:hAnsi="仿宋" w:hint="eastAsia"/>
          <w:sz w:val="32"/>
          <w:szCs w:val="32"/>
        </w:rPr>
        <w:lastRenderedPageBreak/>
        <w:t>务费中按每宗扣罚200元；失窃物品价值4000元—8000元（不含本数）以下的，在当月服务费中按每宗扣罚400元；失窃物品价值8000元（含本数）及以上的，在当月服务费中按每宗扣罚1000元。</w:t>
      </w:r>
    </w:p>
    <w:p w:rsidR="007239B1" w:rsidRPr="007239B1" w:rsidRDefault="007239B1" w:rsidP="007239B1">
      <w:pPr>
        <w:adjustRightInd w:val="0"/>
        <w:snapToGrid w:val="0"/>
        <w:spacing w:line="360" w:lineRule="auto"/>
        <w:rPr>
          <w:rFonts w:ascii="仿宋" w:eastAsia="仿宋" w:hAnsi="仿宋"/>
          <w:b/>
          <w:sz w:val="32"/>
          <w:szCs w:val="32"/>
        </w:rPr>
      </w:pPr>
      <w:bookmarkStart w:id="7" w:name="_Toc155157625"/>
      <w:r w:rsidRPr="007239B1">
        <w:rPr>
          <w:rFonts w:ascii="仿宋" w:eastAsia="仿宋" w:hAnsi="仿宋" w:hint="eastAsia"/>
          <w:b/>
          <w:sz w:val="32"/>
          <w:szCs w:val="32"/>
        </w:rPr>
        <w:t xml:space="preserve">    六、</w:t>
      </w:r>
      <w:bookmarkStart w:id="8" w:name="_Toc155157626"/>
      <w:bookmarkEnd w:id="7"/>
      <w:r w:rsidRPr="007239B1">
        <w:rPr>
          <w:rFonts w:ascii="仿宋" w:eastAsia="仿宋" w:hAnsi="仿宋" w:hint="eastAsia"/>
          <w:b/>
          <w:sz w:val="32"/>
          <w:szCs w:val="32"/>
        </w:rPr>
        <w:t>其他事项</w:t>
      </w:r>
      <w:bookmarkEnd w:id="8"/>
    </w:p>
    <w:p w:rsidR="007239B1" w:rsidRDefault="007239B1" w:rsidP="007239B1">
      <w:pPr>
        <w:numPr>
          <w:ilvl w:val="0"/>
          <w:numId w:val="6"/>
        </w:numPr>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中标人负责员工的工资和社会养老、医疗、工伤、失业等费用，中标人按国家及广东省本行业劳动有关规定执行，并承担一切用工风险，包括员工的生病、工伤、以及在医院工作期间发生的一切意外、若发生劳动争议均由中标人自己解决。医院无任何连带关系和责任；如发生违反计划生育规定的，由中标人自行解决并承担所有责任，医院无任何连带关系和责任。</w:t>
      </w:r>
    </w:p>
    <w:p w:rsidR="00057867" w:rsidRPr="007239B1" w:rsidRDefault="00057867" w:rsidP="007239B1">
      <w:pPr>
        <w:numPr>
          <w:ilvl w:val="0"/>
          <w:numId w:val="6"/>
        </w:numPr>
        <w:adjustRightInd w:val="0"/>
        <w:snapToGrid w:val="0"/>
        <w:spacing w:line="360" w:lineRule="auto"/>
        <w:ind w:left="0" w:firstLine="0"/>
        <w:rPr>
          <w:rFonts w:ascii="仿宋" w:eastAsia="仿宋" w:hAnsi="仿宋"/>
          <w:sz w:val="32"/>
          <w:szCs w:val="32"/>
        </w:rPr>
      </w:pPr>
      <w:r>
        <w:rPr>
          <w:rFonts w:ascii="仿宋" w:eastAsia="仿宋" w:hAnsi="仿宋" w:hint="eastAsia"/>
          <w:sz w:val="32"/>
          <w:szCs w:val="32"/>
        </w:rPr>
        <w:t>医院</w:t>
      </w:r>
      <w:r w:rsidR="00D74F72">
        <w:rPr>
          <w:rFonts w:ascii="仿宋" w:eastAsia="仿宋" w:hAnsi="仿宋" w:hint="eastAsia"/>
          <w:sz w:val="32"/>
          <w:szCs w:val="32"/>
        </w:rPr>
        <w:t>本次制定</w:t>
      </w:r>
      <w:r>
        <w:rPr>
          <w:rFonts w:ascii="仿宋" w:eastAsia="仿宋" w:hAnsi="仿宋" w:hint="eastAsia"/>
          <w:sz w:val="32"/>
          <w:szCs w:val="32"/>
        </w:rPr>
        <w:t>的</w:t>
      </w:r>
      <w:r w:rsidR="00D74F72">
        <w:rPr>
          <w:rFonts w:ascii="仿宋" w:eastAsia="仿宋" w:hAnsi="仿宋" w:hint="eastAsia"/>
          <w:sz w:val="32"/>
          <w:szCs w:val="32"/>
        </w:rPr>
        <w:t>安保</w:t>
      </w:r>
      <w:r>
        <w:rPr>
          <w:rFonts w:ascii="仿宋" w:eastAsia="仿宋" w:hAnsi="仿宋" w:hint="eastAsia"/>
          <w:sz w:val="32"/>
          <w:szCs w:val="32"/>
        </w:rPr>
        <w:t>岗位均</w:t>
      </w:r>
      <w:proofErr w:type="gramStart"/>
      <w:r>
        <w:rPr>
          <w:rFonts w:ascii="仿宋" w:eastAsia="仿宋" w:hAnsi="仿宋" w:hint="eastAsia"/>
          <w:sz w:val="32"/>
          <w:szCs w:val="32"/>
        </w:rPr>
        <w:t>按</w:t>
      </w:r>
      <w:r w:rsidR="00D74F72">
        <w:rPr>
          <w:rFonts w:ascii="仿宋" w:eastAsia="仿宋" w:hAnsi="仿宋" w:hint="eastAsia"/>
          <w:sz w:val="32"/>
          <w:szCs w:val="32"/>
        </w:rPr>
        <w:t>昭国家</w:t>
      </w:r>
      <w:proofErr w:type="gramEnd"/>
      <w:r>
        <w:rPr>
          <w:rFonts w:ascii="仿宋" w:eastAsia="仿宋" w:hAnsi="仿宋" w:hint="eastAsia"/>
          <w:sz w:val="32"/>
          <w:szCs w:val="32"/>
        </w:rPr>
        <w:t>劳动法规定的</w:t>
      </w:r>
      <w:r w:rsidR="00D74F72">
        <w:rPr>
          <w:rFonts w:ascii="仿宋" w:eastAsia="仿宋" w:hAnsi="仿宋" w:hint="eastAsia"/>
          <w:sz w:val="32"/>
          <w:szCs w:val="32"/>
        </w:rPr>
        <w:t>八小时工作制来设定，中标人如在实际岗位安排中发生了违反劳动法的行为，所产生的一切后果由中标人自行承担，与医院无任何连带关系和责任。</w:t>
      </w:r>
    </w:p>
    <w:p w:rsidR="007239B1" w:rsidRPr="007239B1" w:rsidRDefault="007239B1" w:rsidP="007239B1">
      <w:pPr>
        <w:numPr>
          <w:ilvl w:val="0"/>
          <w:numId w:val="6"/>
        </w:numPr>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中标人不得将委托管理项目转包给第三方管理，不允许分包或转包管理责任和管理事宜。</w:t>
      </w:r>
    </w:p>
    <w:p w:rsidR="007239B1" w:rsidRPr="007239B1" w:rsidRDefault="007239B1" w:rsidP="007239B1">
      <w:pPr>
        <w:numPr>
          <w:ilvl w:val="0"/>
          <w:numId w:val="6"/>
        </w:numPr>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医院如有上级主管单位指令性任务、重要检查、会议、重要嘉宾参观以及其它重要活动时提前通知，中标人应根据医院要求加强保安服务。若遇火警、水灾、台风暴雨、等特殊情况，要立即组织应急小组配合医院进行抢险。</w:t>
      </w:r>
    </w:p>
    <w:p w:rsidR="007239B1" w:rsidRPr="007239B1" w:rsidRDefault="007239B1" w:rsidP="007239B1">
      <w:pPr>
        <w:numPr>
          <w:ilvl w:val="0"/>
          <w:numId w:val="6"/>
        </w:numPr>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lastRenderedPageBreak/>
        <w:t>医院协助中标人对员工进行工作所需疾病预防知识的培训和技术指导。</w:t>
      </w:r>
    </w:p>
    <w:p w:rsidR="007239B1" w:rsidRPr="007239B1" w:rsidRDefault="007239B1" w:rsidP="007239B1">
      <w:pPr>
        <w:adjustRightInd w:val="0"/>
        <w:snapToGrid w:val="0"/>
        <w:spacing w:line="360" w:lineRule="auto"/>
        <w:rPr>
          <w:rFonts w:ascii="仿宋" w:eastAsia="仿宋" w:hAnsi="仿宋"/>
          <w:b/>
          <w:sz w:val="32"/>
          <w:szCs w:val="32"/>
        </w:rPr>
      </w:pPr>
      <w:bookmarkStart w:id="9" w:name="_Toc155157627"/>
      <w:r w:rsidRPr="007239B1">
        <w:rPr>
          <w:rFonts w:ascii="仿宋" w:eastAsia="仿宋" w:hAnsi="仿宋" w:hint="eastAsia"/>
          <w:b/>
          <w:sz w:val="32"/>
          <w:szCs w:val="32"/>
        </w:rPr>
        <w:t>八、岗位设置计划</w:t>
      </w:r>
      <w:bookmarkEnd w:id="9"/>
      <w:r w:rsidRPr="007239B1">
        <w:rPr>
          <w:rFonts w:ascii="仿宋" w:eastAsia="仿宋" w:hAnsi="仿宋" w:hint="eastAsia"/>
          <w:b/>
          <w:sz w:val="32"/>
          <w:szCs w:val="32"/>
        </w:rPr>
        <w:t>：</w:t>
      </w:r>
      <w:r w:rsidRPr="007239B1">
        <w:rPr>
          <w:rFonts w:ascii="仿宋" w:eastAsia="仿宋" w:hAnsi="仿宋" w:hint="eastAsia"/>
          <w:sz w:val="32"/>
          <w:szCs w:val="32"/>
        </w:rPr>
        <w:t>具体岗位及人员情况（见</w:t>
      </w:r>
      <w:r w:rsidR="00057867">
        <w:rPr>
          <w:rFonts w:ascii="仿宋" w:eastAsia="仿宋" w:hAnsi="仿宋" w:hint="eastAsia"/>
          <w:sz w:val="32"/>
          <w:szCs w:val="32"/>
        </w:rPr>
        <w:t>下表</w:t>
      </w:r>
      <w:r w:rsidRPr="007239B1">
        <w:rPr>
          <w:rFonts w:ascii="仿宋" w:eastAsia="仿宋" w:hAnsi="仿宋" w:hint="eastAsia"/>
          <w:sz w:val="32"/>
          <w:szCs w:val="32"/>
        </w:rPr>
        <w:t>）</w:t>
      </w:r>
    </w:p>
    <w:p w:rsidR="007239B1" w:rsidRPr="007239B1" w:rsidRDefault="007239B1" w:rsidP="007239B1">
      <w:pPr>
        <w:numPr>
          <w:ilvl w:val="0"/>
          <w:numId w:val="7"/>
        </w:numPr>
        <w:tabs>
          <w:tab w:val="clear" w:pos="420"/>
          <w:tab w:val="left" w:pos="0"/>
        </w:tabs>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本附件岗位设置仅供参考，具体岗位设置由中标人和医院最后确定。</w:t>
      </w:r>
    </w:p>
    <w:p w:rsidR="007239B1" w:rsidRPr="007239B1" w:rsidRDefault="007239B1" w:rsidP="007239B1">
      <w:pPr>
        <w:numPr>
          <w:ilvl w:val="0"/>
          <w:numId w:val="7"/>
        </w:numPr>
        <w:tabs>
          <w:tab w:val="clear" w:pos="420"/>
          <w:tab w:val="left" w:pos="0"/>
        </w:tabs>
        <w:adjustRightInd w:val="0"/>
        <w:snapToGrid w:val="0"/>
        <w:spacing w:line="360" w:lineRule="auto"/>
        <w:ind w:left="0" w:firstLine="0"/>
        <w:rPr>
          <w:rFonts w:ascii="仿宋" w:eastAsia="仿宋" w:hAnsi="仿宋"/>
          <w:sz w:val="32"/>
          <w:szCs w:val="32"/>
        </w:rPr>
      </w:pPr>
      <w:r w:rsidRPr="007239B1">
        <w:rPr>
          <w:rFonts w:ascii="仿宋" w:eastAsia="仿宋" w:hAnsi="仿宋" w:hint="eastAsia"/>
          <w:sz w:val="32"/>
          <w:szCs w:val="32"/>
        </w:rPr>
        <w:t>采购人可根据医院实际需要增减保安人员数量，其价格按中标人的总报价除以保安人员人数（即中标人投标总人数）的平均价格计算。</w:t>
      </w:r>
    </w:p>
    <w:p w:rsidR="007239B1" w:rsidRPr="007239B1" w:rsidRDefault="007239B1" w:rsidP="007239B1">
      <w:pPr>
        <w:rPr>
          <w:rFonts w:ascii="仿宋" w:eastAsia="仿宋" w:hAnsi="仿宋"/>
          <w:sz w:val="32"/>
          <w:szCs w:val="32"/>
        </w:rPr>
      </w:pPr>
    </w:p>
    <w:p w:rsidR="007239B1" w:rsidRDefault="007239B1" w:rsidP="007239B1"/>
    <w:p w:rsidR="007239B1" w:rsidRDefault="007239B1" w:rsidP="007239B1">
      <w:pPr>
        <w:widowControl/>
        <w:jc w:val="left"/>
        <w:rPr>
          <w:b/>
        </w:rPr>
      </w:pPr>
      <w:r>
        <w:rPr>
          <w:b/>
        </w:rPr>
        <w:br w:type="page"/>
      </w:r>
    </w:p>
    <w:p w:rsidR="007239B1" w:rsidRDefault="007239B1" w:rsidP="007239B1">
      <w:pPr>
        <w:spacing w:afterLines="50" w:after="156"/>
        <w:jc w:val="center"/>
        <w:rPr>
          <w:rFonts w:ascii="宋体" w:hAnsi="宋体"/>
          <w:b/>
          <w:color w:val="000000"/>
          <w:sz w:val="24"/>
        </w:rPr>
      </w:pPr>
      <w:r>
        <w:rPr>
          <w:rFonts w:ascii="宋体" w:hAnsi="宋体" w:hint="eastAsia"/>
          <w:b/>
          <w:color w:val="000000"/>
          <w:sz w:val="24"/>
        </w:rPr>
        <w:lastRenderedPageBreak/>
        <w:t>具体岗位及人员情况（两院区）</w:t>
      </w:r>
    </w:p>
    <w:tbl>
      <w:tblPr>
        <w:tblpPr w:leftFromText="180" w:rightFromText="180" w:vertAnchor="text" w:horzAnchor="page" w:tblpXSpec="center" w:tblpY="429"/>
        <w:tblOverlap w:val="never"/>
        <w:tblW w:w="7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1782"/>
        <w:gridCol w:w="712"/>
        <w:gridCol w:w="715"/>
        <w:gridCol w:w="712"/>
        <w:gridCol w:w="1616"/>
        <w:gridCol w:w="712"/>
        <w:gridCol w:w="987"/>
      </w:tblGrid>
      <w:tr w:rsidR="007239B1" w:rsidTr="007239B1">
        <w:trPr>
          <w:trHeight w:val="162"/>
        </w:trPr>
        <w:tc>
          <w:tcPr>
            <w:tcW w:w="3921" w:type="dxa"/>
            <w:gridSpan w:val="4"/>
          </w:tcPr>
          <w:p w:rsidR="007239B1" w:rsidRDefault="007239B1" w:rsidP="003A7A1F">
            <w:pPr>
              <w:ind w:leftChars="-1" w:left="-2"/>
              <w:jc w:val="center"/>
              <w:rPr>
                <w:rFonts w:ascii="宋体" w:eastAsia="宋体" w:hAnsi="宋体"/>
                <w:b/>
                <w:sz w:val="18"/>
                <w:szCs w:val="18"/>
              </w:rPr>
            </w:pPr>
            <w:proofErr w:type="gramStart"/>
            <w:r>
              <w:rPr>
                <w:rFonts w:ascii="宋体" w:eastAsia="宋体" w:hAnsi="宋体" w:hint="eastAsia"/>
                <w:b/>
                <w:sz w:val="18"/>
                <w:szCs w:val="18"/>
              </w:rPr>
              <w:t>荔湾院区岗位</w:t>
            </w:r>
            <w:proofErr w:type="gramEnd"/>
            <w:r>
              <w:rPr>
                <w:rFonts w:ascii="宋体" w:eastAsia="宋体" w:hAnsi="宋体" w:hint="eastAsia"/>
                <w:b/>
                <w:sz w:val="18"/>
                <w:szCs w:val="18"/>
              </w:rPr>
              <w:t>人数</w:t>
            </w:r>
          </w:p>
        </w:tc>
        <w:tc>
          <w:tcPr>
            <w:tcW w:w="4027" w:type="dxa"/>
            <w:gridSpan w:val="4"/>
          </w:tcPr>
          <w:p w:rsidR="007239B1" w:rsidRDefault="007239B1" w:rsidP="003A7A1F">
            <w:pPr>
              <w:ind w:leftChars="-1" w:left="-2"/>
              <w:jc w:val="center"/>
              <w:rPr>
                <w:rFonts w:ascii="宋体" w:eastAsia="宋体" w:hAnsi="宋体"/>
                <w:b/>
                <w:sz w:val="18"/>
                <w:szCs w:val="18"/>
              </w:rPr>
            </w:pPr>
            <w:r>
              <w:rPr>
                <w:rFonts w:ascii="宋体" w:eastAsia="宋体" w:hAnsi="宋体" w:hint="eastAsia"/>
                <w:b/>
                <w:sz w:val="18"/>
                <w:szCs w:val="18"/>
              </w:rPr>
              <w:t>黄埔院</w:t>
            </w:r>
            <w:proofErr w:type="gramStart"/>
            <w:r>
              <w:rPr>
                <w:rFonts w:ascii="宋体" w:eastAsia="宋体" w:hAnsi="宋体" w:hint="eastAsia"/>
                <w:b/>
                <w:sz w:val="18"/>
                <w:szCs w:val="18"/>
              </w:rPr>
              <w:t>区岗位</w:t>
            </w:r>
            <w:proofErr w:type="gramEnd"/>
            <w:r>
              <w:rPr>
                <w:rFonts w:ascii="宋体" w:eastAsia="宋体" w:hAnsi="宋体" w:hint="eastAsia"/>
                <w:b/>
                <w:sz w:val="18"/>
                <w:szCs w:val="18"/>
              </w:rPr>
              <w:t>人数</w:t>
            </w:r>
          </w:p>
        </w:tc>
      </w:tr>
      <w:tr w:rsidR="007239B1" w:rsidTr="007239B1">
        <w:trPr>
          <w:trHeight w:val="162"/>
        </w:trPr>
        <w:tc>
          <w:tcPr>
            <w:tcW w:w="712" w:type="dxa"/>
          </w:tcPr>
          <w:p w:rsidR="007239B1" w:rsidRDefault="007239B1" w:rsidP="007239B1">
            <w:pPr>
              <w:ind w:leftChars="-1" w:left="-2"/>
              <w:jc w:val="center"/>
              <w:rPr>
                <w:rFonts w:ascii="宋体" w:eastAsia="宋体" w:hAnsi="宋体"/>
                <w:b/>
                <w:sz w:val="18"/>
                <w:szCs w:val="18"/>
              </w:rPr>
            </w:pPr>
            <w:r>
              <w:rPr>
                <w:rFonts w:ascii="宋体" w:eastAsia="宋体" w:hAnsi="宋体" w:hint="eastAsia"/>
                <w:b/>
                <w:sz w:val="18"/>
                <w:szCs w:val="18"/>
              </w:rPr>
              <w:t>序号</w:t>
            </w:r>
          </w:p>
        </w:tc>
        <w:tc>
          <w:tcPr>
            <w:tcW w:w="1781" w:type="dxa"/>
          </w:tcPr>
          <w:p w:rsidR="007239B1" w:rsidRDefault="007239B1" w:rsidP="007239B1">
            <w:pPr>
              <w:ind w:leftChars="-1" w:left="-2" w:firstLineChars="150" w:firstLine="271"/>
              <w:jc w:val="center"/>
              <w:rPr>
                <w:rFonts w:ascii="宋体" w:eastAsia="宋体" w:hAnsi="宋体"/>
                <w:b/>
                <w:sz w:val="18"/>
                <w:szCs w:val="18"/>
              </w:rPr>
            </w:pPr>
            <w:r>
              <w:rPr>
                <w:rFonts w:ascii="宋体" w:eastAsia="宋体" w:hAnsi="宋体" w:hint="eastAsia"/>
                <w:b/>
                <w:sz w:val="18"/>
                <w:szCs w:val="18"/>
              </w:rPr>
              <w:t>岗位</w:t>
            </w:r>
          </w:p>
        </w:tc>
        <w:tc>
          <w:tcPr>
            <w:tcW w:w="713" w:type="dxa"/>
          </w:tcPr>
          <w:p w:rsidR="007239B1" w:rsidRDefault="007239B1" w:rsidP="003A7A1F">
            <w:pPr>
              <w:ind w:leftChars="-1" w:left="-2"/>
              <w:jc w:val="center"/>
              <w:rPr>
                <w:rFonts w:ascii="宋体" w:eastAsia="宋体" w:hAnsi="宋体"/>
                <w:b/>
                <w:sz w:val="18"/>
                <w:szCs w:val="18"/>
              </w:rPr>
            </w:pPr>
            <w:r>
              <w:rPr>
                <w:rFonts w:ascii="宋体" w:eastAsia="宋体" w:hAnsi="宋体" w:hint="eastAsia"/>
                <w:b/>
                <w:sz w:val="18"/>
                <w:szCs w:val="18"/>
              </w:rPr>
              <w:t>人数</w:t>
            </w:r>
          </w:p>
        </w:tc>
        <w:tc>
          <w:tcPr>
            <w:tcW w:w="715" w:type="dxa"/>
          </w:tcPr>
          <w:p w:rsidR="007239B1" w:rsidRDefault="007239B1" w:rsidP="003A7A1F">
            <w:pPr>
              <w:ind w:leftChars="-1" w:left="-2"/>
              <w:jc w:val="center"/>
              <w:rPr>
                <w:rFonts w:ascii="宋体" w:eastAsia="宋体" w:hAnsi="宋体"/>
                <w:b/>
                <w:sz w:val="18"/>
                <w:szCs w:val="18"/>
              </w:rPr>
            </w:pPr>
            <w:r>
              <w:rPr>
                <w:rFonts w:ascii="宋体" w:eastAsia="宋体" w:hAnsi="宋体" w:hint="eastAsia"/>
                <w:b/>
                <w:sz w:val="18"/>
                <w:szCs w:val="18"/>
              </w:rPr>
              <w:t>备注</w:t>
            </w:r>
          </w:p>
        </w:tc>
        <w:tc>
          <w:tcPr>
            <w:tcW w:w="713" w:type="dxa"/>
          </w:tcPr>
          <w:p w:rsidR="007239B1" w:rsidRDefault="007239B1" w:rsidP="003A7A1F">
            <w:pPr>
              <w:ind w:leftChars="-1" w:left="-2"/>
              <w:jc w:val="center"/>
              <w:rPr>
                <w:rFonts w:ascii="宋体" w:eastAsia="宋体" w:hAnsi="宋体"/>
                <w:b/>
                <w:sz w:val="18"/>
                <w:szCs w:val="18"/>
              </w:rPr>
            </w:pPr>
            <w:r>
              <w:rPr>
                <w:rFonts w:ascii="宋体" w:eastAsia="宋体" w:hAnsi="宋体" w:hint="eastAsia"/>
                <w:b/>
                <w:sz w:val="18"/>
                <w:szCs w:val="18"/>
              </w:rPr>
              <w:t>序号</w:t>
            </w:r>
          </w:p>
        </w:tc>
        <w:tc>
          <w:tcPr>
            <w:tcW w:w="1613" w:type="dxa"/>
          </w:tcPr>
          <w:p w:rsidR="007239B1" w:rsidRDefault="007239B1" w:rsidP="003A7A1F">
            <w:pPr>
              <w:ind w:leftChars="-1" w:left="-2" w:firstLineChars="100" w:firstLine="181"/>
              <w:jc w:val="center"/>
              <w:rPr>
                <w:rFonts w:ascii="宋体" w:eastAsia="宋体" w:hAnsi="宋体"/>
                <w:b/>
                <w:sz w:val="18"/>
                <w:szCs w:val="18"/>
              </w:rPr>
            </w:pPr>
            <w:r>
              <w:rPr>
                <w:rFonts w:ascii="宋体" w:eastAsia="宋体" w:hAnsi="宋体" w:hint="eastAsia"/>
                <w:b/>
                <w:sz w:val="18"/>
                <w:szCs w:val="18"/>
              </w:rPr>
              <w:t>岗 位</w:t>
            </w:r>
          </w:p>
        </w:tc>
        <w:tc>
          <w:tcPr>
            <w:tcW w:w="713" w:type="dxa"/>
          </w:tcPr>
          <w:p w:rsidR="007239B1" w:rsidRDefault="007239B1" w:rsidP="003A7A1F">
            <w:pPr>
              <w:ind w:leftChars="-1" w:left="-2"/>
              <w:jc w:val="center"/>
              <w:rPr>
                <w:rFonts w:ascii="宋体" w:eastAsia="宋体" w:hAnsi="宋体"/>
                <w:b/>
                <w:sz w:val="18"/>
                <w:szCs w:val="18"/>
              </w:rPr>
            </w:pPr>
            <w:r>
              <w:rPr>
                <w:rFonts w:ascii="宋体" w:eastAsia="宋体" w:hAnsi="宋体" w:hint="eastAsia"/>
                <w:b/>
                <w:sz w:val="18"/>
                <w:szCs w:val="18"/>
              </w:rPr>
              <w:t>人数</w:t>
            </w:r>
          </w:p>
        </w:tc>
        <w:tc>
          <w:tcPr>
            <w:tcW w:w="988" w:type="dxa"/>
          </w:tcPr>
          <w:p w:rsidR="007239B1" w:rsidRDefault="007239B1" w:rsidP="003A7A1F">
            <w:pPr>
              <w:ind w:leftChars="-1" w:left="-2"/>
              <w:jc w:val="center"/>
              <w:rPr>
                <w:rFonts w:ascii="宋体" w:eastAsia="宋体" w:hAnsi="宋体"/>
                <w:b/>
                <w:sz w:val="18"/>
                <w:szCs w:val="18"/>
              </w:rPr>
            </w:pPr>
            <w:r>
              <w:rPr>
                <w:rFonts w:ascii="宋体" w:eastAsia="宋体" w:hAnsi="宋体" w:hint="eastAsia"/>
                <w:b/>
                <w:sz w:val="18"/>
                <w:szCs w:val="18"/>
              </w:rPr>
              <w:t>备注</w:t>
            </w:r>
          </w:p>
        </w:tc>
      </w:tr>
      <w:tr w:rsidR="007239B1" w:rsidTr="007239B1">
        <w:trPr>
          <w:trHeight w:val="162"/>
        </w:trPr>
        <w:tc>
          <w:tcPr>
            <w:tcW w:w="712" w:type="dxa"/>
          </w:tcPr>
          <w:p w:rsidR="007239B1" w:rsidRDefault="007239B1" w:rsidP="007239B1">
            <w:pPr>
              <w:ind w:leftChars="-1" w:left="-2" w:firstLineChars="50" w:firstLine="90"/>
              <w:jc w:val="center"/>
              <w:rPr>
                <w:rFonts w:ascii="宋体" w:eastAsia="宋体" w:hAnsi="宋体"/>
                <w:sz w:val="18"/>
                <w:szCs w:val="18"/>
              </w:rPr>
            </w:pPr>
            <w:r>
              <w:rPr>
                <w:rFonts w:ascii="宋体" w:eastAsia="宋体" w:hAnsi="宋体" w:hint="eastAsia"/>
                <w:sz w:val="18"/>
                <w:szCs w:val="18"/>
              </w:rPr>
              <w:t>01</w:t>
            </w:r>
          </w:p>
        </w:tc>
        <w:tc>
          <w:tcPr>
            <w:tcW w:w="1781"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南门1号岗</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3</w:t>
            </w:r>
          </w:p>
        </w:tc>
        <w:tc>
          <w:tcPr>
            <w:tcW w:w="715"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24h</w:t>
            </w:r>
          </w:p>
        </w:tc>
        <w:tc>
          <w:tcPr>
            <w:tcW w:w="713"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01</w:t>
            </w:r>
          </w:p>
        </w:tc>
        <w:tc>
          <w:tcPr>
            <w:tcW w:w="1613"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队长岗</w:t>
            </w:r>
          </w:p>
        </w:tc>
        <w:tc>
          <w:tcPr>
            <w:tcW w:w="713" w:type="dxa"/>
          </w:tcPr>
          <w:p w:rsidR="007239B1" w:rsidRDefault="007239B1" w:rsidP="00FE5D21">
            <w:pPr>
              <w:ind w:leftChars="-1" w:left="-2"/>
              <w:jc w:val="center"/>
              <w:rPr>
                <w:rFonts w:ascii="宋体" w:eastAsia="宋体" w:hAnsi="宋体"/>
                <w:sz w:val="18"/>
                <w:szCs w:val="18"/>
              </w:rPr>
            </w:pPr>
            <w:r>
              <w:rPr>
                <w:rFonts w:ascii="宋体" w:eastAsia="宋体" w:hAnsi="宋体" w:hint="eastAsia"/>
                <w:sz w:val="18"/>
                <w:szCs w:val="18"/>
              </w:rPr>
              <w:t>1</w:t>
            </w:r>
          </w:p>
        </w:tc>
        <w:tc>
          <w:tcPr>
            <w:tcW w:w="988"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12h</w:t>
            </w:r>
          </w:p>
        </w:tc>
      </w:tr>
      <w:tr w:rsidR="007239B1" w:rsidTr="007239B1">
        <w:trPr>
          <w:trHeight w:val="325"/>
        </w:trPr>
        <w:tc>
          <w:tcPr>
            <w:tcW w:w="712" w:type="dxa"/>
          </w:tcPr>
          <w:p w:rsidR="007239B1" w:rsidRDefault="007239B1" w:rsidP="007239B1">
            <w:pPr>
              <w:ind w:leftChars="-1" w:left="-2" w:firstLineChars="50" w:firstLine="90"/>
              <w:jc w:val="center"/>
              <w:rPr>
                <w:rFonts w:ascii="宋体" w:eastAsia="宋体" w:hAnsi="宋体"/>
                <w:sz w:val="18"/>
                <w:szCs w:val="18"/>
              </w:rPr>
            </w:pPr>
            <w:r>
              <w:rPr>
                <w:rFonts w:ascii="宋体" w:eastAsia="宋体" w:hAnsi="宋体" w:hint="eastAsia"/>
                <w:sz w:val="18"/>
                <w:szCs w:val="18"/>
              </w:rPr>
              <w:t>02</w:t>
            </w:r>
          </w:p>
        </w:tc>
        <w:tc>
          <w:tcPr>
            <w:tcW w:w="1781"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南门2号岗</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3</w:t>
            </w:r>
          </w:p>
        </w:tc>
        <w:tc>
          <w:tcPr>
            <w:tcW w:w="715"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24h</w:t>
            </w:r>
          </w:p>
        </w:tc>
        <w:tc>
          <w:tcPr>
            <w:tcW w:w="713"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02</w:t>
            </w:r>
          </w:p>
        </w:tc>
        <w:tc>
          <w:tcPr>
            <w:tcW w:w="1613"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班长岗</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3</w:t>
            </w:r>
          </w:p>
        </w:tc>
        <w:tc>
          <w:tcPr>
            <w:tcW w:w="988"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24h</w:t>
            </w:r>
          </w:p>
        </w:tc>
      </w:tr>
      <w:tr w:rsidR="007239B1" w:rsidTr="007239B1">
        <w:trPr>
          <w:trHeight w:val="325"/>
        </w:trPr>
        <w:tc>
          <w:tcPr>
            <w:tcW w:w="712"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03</w:t>
            </w:r>
          </w:p>
        </w:tc>
        <w:tc>
          <w:tcPr>
            <w:tcW w:w="1781"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西门岗</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3</w:t>
            </w:r>
          </w:p>
        </w:tc>
        <w:tc>
          <w:tcPr>
            <w:tcW w:w="715"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24h</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03</w:t>
            </w:r>
          </w:p>
        </w:tc>
        <w:tc>
          <w:tcPr>
            <w:tcW w:w="1613" w:type="dxa"/>
          </w:tcPr>
          <w:p w:rsidR="007239B1" w:rsidRDefault="007239B1" w:rsidP="007239B1">
            <w:pPr>
              <w:ind w:leftChars="-1" w:left="-2"/>
              <w:jc w:val="center"/>
              <w:rPr>
                <w:rFonts w:ascii="宋体" w:eastAsia="宋体" w:hAnsi="宋体"/>
                <w:sz w:val="18"/>
                <w:szCs w:val="18"/>
              </w:rPr>
            </w:pPr>
            <w:proofErr w:type="gramStart"/>
            <w:r>
              <w:rPr>
                <w:rFonts w:ascii="宋体" w:eastAsia="宋体" w:hAnsi="宋体" w:hint="eastAsia"/>
                <w:sz w:val="18"/>
                <w:szCs w:val="18"/>
              </w:rPr>
              <w:t>监控室岗</w:t>
            </w:r>
            <w:proofErr w:type="gramEnd"/>
          </w:p>
        </w:tc>
        <w:tc>
          <w:tcPr>
            <w:tcW w:w="713" w:type="dxa"/>
          </w:tcPr>
          <w:p w:rsidR="007239B1" w:rsidRDefault="007239B1" w:rsidP="003A7A1F">
            <w:pPr>
              <w:ind w:firstLineChars="100" w:firstLine="180"/>
              <w:rPr>
                <w:rFonts w:ascii="宋体" w:eastAsia="宋体" w:hAnsi="宋体"/>
                <w:sz w:val="18"/>
                <w:szCs w:val="18"/>
              </w:rPr>
            </w:pPr>
            <w:r>
              <w:rPr>
                <w:rFonts w:ascii="宋体" w:eastAsia="宋体" w:hAnsi="宋体" w:hint="eastAsia"/>
                <w:sz w:val="18"/>
                <w:szCs w:val="18"/>
              </w:rPr>
              <w:t>3</w:t>
            </w:r>
          </w:p>
        </w:tc>
        <w:tc>
          <w:tcPr>
            <w:tcW w:w="988"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24h</w:t>
            </w:r>
          </w:p>
        </w:tc>
      </w:tr>
      <w:tr w:rsidR="007239B1" w:rsidTr="007239B1">
        <w:trPr>
          <w:trHeight w:val="307"/>
        </w:trPr>
        <w:tc>
          <w:tcPr>
            <w:tcW w:w="712"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04</w:t>
            </w:r>
          </w:p>
        </w:tc>
        <w:tc>
          <w:tcPr>
            <w:tcW w:w="1781"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北门岗</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3</w:t>
            </w:r>
          </w:p>
        </w:tc>
        <w:tc>
          <w:tcPr>
            <w:tcW w:w="715"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24h</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04</w:t>
            </w:r>
          </w:p>
        </w:tc>
        <w:tc>
          <w:tcPr>
            <w:tcW w:w="1613"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巡逻岗1号</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3</w:t>
            </w:r>
          </w:p>
        </w:tc>
        <w:tc>
          <w:tcPr>
            <w:tcW w:w="988"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24h</w:t>
            </w:r>
          </w:p>
        </w:tc>
      </w:tr>
      <w:tr w:rsidR="007239B1" w:rsidTr="007239B1">
        <w:trPr>
          <w:trHeight w:val="332"/>
        </w:trPr>
        <w:tc>
          <w:tcPr>
            <w:tcW w:w="712"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05</w:t>
            </w:r>
          </w:p>
        </w:tc>
        <w:tc>
          <w:tcPr>
            <w:tcW w:w="1781"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东门岗</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3</w:t>
            </w:r>
          </w:p>
        </w:tc>
        <w:tc>
          <w:tcPr>
            <w:tcW w:w="715"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24h</w:t>
            </w:r>
          </w:p>
        </w:tc>
        <w:tc>
          <w:tcPr>
            <w:tcW w:w="713" w:type="dxa"/>
          </w:tcPr>
          <w:p w:rsidR="007239B1" w:rsidRDefault="007239B1" w:rsidP="003A7A1F">
            <w:pPr>
              <w:jc w:val="center"/>
              <w:rPr>
                <w:rFonts w:ascii="宋体" w:eastAsia="宋体" w:hAnsi="宋体"/>
                <w:sz w:val="18"/>
                <w:szCs w:val="18"/>
              </w:rPr>
            </w:pPr>
            <w:r>
              <w:rPr>
                <w:rFonts w:ascii="宋体" w:eastAsia="宋体" w:hAnsi="宋体" w:hint="eastAsia"/>
                <w:sz w:val="18"/>
                <w:szCs w:val="18"/>
              </w:rPr>
              <w:t>05</w:t>
            </w:r>
          </w:p>
        </w:tc>
        <w:tc>
          <w:tcPr>
            <w:tcW w:w="1613" w:type="dxa"/>
          </w:tcPr>
          <w:p w:rsidR="007239B1" w:rsidRDefault="007239B1" w:rsidP="007239B1">
            <w:pPr>
              <w:ind w:leftChars="-1" w:left="-2" w:firstLineChars="100" w:firstLine="180"/>
              <w:jc w:val="center"/>
              <w:rPr>
                <w:rFonts w:ascii="宋体" w:eastAsia="宋体" w:hAnsi="宋体"/>
                <w:sz w:val="18"/>
                <w:szCs w:val="18"/>
              </w:rPr>
            </w:pPr>
            <w:r>
              <w:rPr>
                <w:rFonts w:ascii="宋体" w:eastAsia="宋体" w:hAnsi="宋体" w:hint="eastAsia"/>
                <w:sz w:val="18"/>
                <w:szCs w:val="18"/>
              </w:rPr>
              <w:t>巡逻岗2号</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3</w:t>
            </w:r>
          </w:p>
        </w:tc>
        <w:tc>
          <w:tcPr>
            <w:tcW w:w="988"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24h</w:t>
            </w:r>
          </w:p>
        </w:tc>
      </w:tr>
      <w:tr w:rsidR="007239B1" w:rsidTr="007239B1">
        <w:trPr>
          <w:trHeight w:val="271"/>
        </w:trPr>
        <w:tc>
          <w:tcPr>
            <w:tcW w:w="712"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06</w:t>
            </w:r>
          </w:p>
        </w:tc>
        <w:tc>
          <w:tcPr>
            <w:tcW w:w="1781"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南广场1号岗</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3</w:t>
            </w:r>
          </w:p>
        </w:tc>
        <w:tc>
          <w:tcPr>
            <w:tcW w:w="715"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24h</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06</w:t>
            </w:r>
          </w:p>
        </w:tc>
        <w:tc>
          <w:tcPr>
            <w:tcW w:w="1613"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南门岗</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3</w:t>
            </w:r>
          </w:p>
        </w:tc>
        <w:tc>
          <w:tcPr>
            <w:tcW w:w="988"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24h</w:t>
            </w:r>
          </w:p>
        </w:tc>
      </w:tr>
      <w:tr w:rsidR="007239B1" w:rsidTr="007239B1">
        <w:trPr>
          <w:trHeight w:val="271"/>
        </w:trPr>
        <w:tc>
          <w:tcPr>
            <w:tcW w:w="712"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07</w:t>
            </w:r>
          </w:p>
        </w:tc>
        <w:tc>
          <w:tcPr>
            <w:tcW w:w="1781"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南广场2号岗</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3</w:t>
            </w:r>
          </w:p>
        </w:tc>
        <w:tc>
          <w:tcPr>
            <w:tcW w:w="715"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24h</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07</w:t>
            </w:r>
          </w:p>
        </w:tc>
        <w:tc>
          <w:tcPr>
            <w:tcW w:w="1613"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东</w:t>
            </w:r>
            <w:proofErr w:type="gramStart"/>
            <w:r>
              <w:rPr>
                <w:rFonts w:ascii="宋体" w:eastAsia="宋体" w:hAnsi="宋体" w:hint="eastAsia"/>
                <w:sz w:val="18"/>
                <w:szCs w:val="18"/>
              </w:rPr>
              <w:t>一</w:t>
            </w:r>
            <w:proofErr w:type="gramEnd"/>
            <w:r>
              <w:rPr>
                <w:rFonts w:ascii="宋体" w:eastAsia="宋体" w:hAnsi="宋体" w:hint="eastAsia"/>
                <w:sz w:val="18"/>
                <w:szCs w:val="18"/>
              </w:rPr>
              <w:t>门岗</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3</w:t>
            </w:r>
          </w:p>
        </w:tc>
        <w:tc>
          <w:tcPr>
            <w:tcW w:w="988"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24h</w:t>
            </w:r>
          </w:p>
        </w:tc>
      </w:tr>
      <w:tr w:rsidR="007239B1" w:rsidTr="007239B1">
        <w:trPr>
          <w:trHeight w:val="271"/>
        </w:trPr>
        <w:tc>
          <w:tcPr>
            <w:tcW w:w="712"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08</w:t>
            </w:r>
          </w:p>
        </w:tc>
        <w:tc>
          <w:tcPr>
            <w:tcW w:w="1781" w:type="dxa"/>
          </w:tcPr>
          <w:p w:rsidR="007239B1" w:rsidRDefault="007239B1" w:rsidP="007239B1">
            <w:pPr>
              <w:ind w:leftChars="-1" w:left="-2" w:firstLineChars="50" w:firstLine="90"/>
              <w:jc w:val="center"/>
              <w:rPr>
                <w:rFonts w:ascii="宋体" w:eastAsia="宋体" w:hAnsi="宋体"/>
                <w:sz w:val="18"/>
                <w:szCs w:val="18"/>
              </w:rPr>
            </w:pPr>
            <w:r>
              <w:rPr>
                <w:rFonts w:ascii="宋体" w:eastAsia="宋体" w:hAnsi="宋体" w:hint="eastAsia"/>
                <w:sz w:val="18"/>
                <w:szCs w:val="18"/>
              </w:rPr>
              <w:t>行政楼岗</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3</w:t>
            </w:r>
          </w:p>
        </w:tc>
        <w:tc>
          <w:tcPr>
            <w:tcW w:w="715"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24h</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08</w:t>
            </w:r>
          </w:p>
        </w:tc>
        <w:tc>
          <w:tcPr>
            <w:tcW w:w="1613" w:type="dxa"/>
          </w:tcPr>
          <w:p w:rsidR="007239B1" w:rsidRDefault="007239B1" w:rsidP="007239B1">
            <w:pPr>
              <w:ind w:leftChars="-1" w:left="-2" w:firstLineChars="50" w:firstLine="90"/>
              <w:jc w:val="center"/>
              <w:rPr>
                <w:rFonts w:ascii="宋体" w:eastAsia="宋体" w:hAnsi="宋体"/>
                <w:sz w:val="18"/>
                <w:szCs w:val="18"/>
              </w:rPr>
            </w:pPr>
            <w:r>
              <w:rPr>
                <w:rFonts w:ascii="宋体" w:eastAsia="宋体" w:hAnsi="宋体" w:hint="eastAsia"/>
                <w:sz w:val="18"/>
                <w:szCs w:val="18"/>
              </w:rPr>
              <w:t>东二门岗</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3</w:t>
            </w:r>
          </w:p>
        </w:tc>
        <w:tc>
          <w:tcPr>
            <w:tcW w:w="988"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24h</w:t>
            </w:r>
          </w:p>
        </w:tc>
      </w:tr>
      <w:tr w:rsidR="007239B1" w:rsidTr="007239B1">
        <w:trPr>
          <w:trHeight w:val="253"/>
        </w:trPr>
        <w:tc>
          <w:tcPr>
            <w:tcW w:w="712" w:type="dxa"/>
          </w:tcPr>
          <w:p w:rsidR="007239B1" w:rsidRDefault="007239B1" w:rsidP="007239B1">
            <w:pPr>
              <w:ind w:leftChars="-1" w:left="-2" w:firstLineChars="50" w:firstLine="90"/>
              <w:jc w:val="center"/>
              <w:rPr>
                <w:rFonts w:ascii="宋体" w:eastAsia="宋体" w:hAnsi="宋体"/>
                <w:sz w:val="18"/>
                <w:szCs w:val="18"/>
              </w:rPr>
            </w:pPr>
            <w:r>
              <w:rPr>
                <w:rFonts w:ascii="宋体" w:eastAsia="宋体" w:hAnsi="宋体" w:hint="eastAsia"/>
                <w:sz w:val="18"/>
                <w:szCs w:val="18"/>
              </w:rPr>
              <w:t>09</w:t>
            </w:r>
          </w:p>
        </w:tc>
        <w:tc>
          <w:tcPr>
            <w:tcW w:w="1781"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住院部大厅</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3</w:t>
            </w:r>
          </w:p>
        </w:tc>
        <w:tc>
          <w:tcPr>
            <w:tcW w:w="715"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24h</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09</w:t>
            </w:r>
          </w:p>
        </w:tc>
        <w:tc>
          <w:tcPr>
            <w:tcW w:w="1613"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急诊入口岗</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3</w:t>
            </w:r>
          </w:p>
        </w:tc>
        <w:tc>
          <w:tcPr>
            <w:tcW w:w="988"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24h</w:t>
            </w:r>
          </w:p>
        </w:tc>
      </w:tr>
      <w:tr w:rsidR="007239B1" w:rsidTr="007239B1">
        <w:trPr>
          <w:trHeight w:val="253"/>
        </w:trPr>
        <w:tc>
          <w:tcPr>
            <w:tcW w:w="712"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10</w:t>
            </w:r>
          </w:p>
        </w:tc>
        <w:tc>
          <w:tcPr>
            <w:tcW w:w="1781"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门诊大厅岗</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3</w:t>
            </w:r>
          </w:p>
        </w:tc>
        <w:tc>
          <w:tcPr>
            <w:tcW w:w="715"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24h</w:t>
            </w:r>
          </w:p>
        </w:tc>
        <w:tc>
          <w:tcPr>
            <w:tcW w:w="713"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10</w:t>
            </w:r>
          </w:p>
        </w:tc>
        <w:tc>
          <w:tcPr>
            <w:tcW w:w="1613"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急诊大厅岗</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3</w:t>
            </w:r>
          </w:p>
        </w:tc>
        <w:tc>
          <w:tcPr>
            <w:tcW w:w="988"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24h</w:t>
            </w:r>
          </w:p>
        </w:tc>
      </w:tr>
      <w:tr w:rsidR="007239B1" w:rsidTr="007239B1">
        <w:trPr>
          <w:trHeight w:val="235"/>
        </w:trPr>
        <w:tc>
          <w:tcPr>
            <w:tcW w:w="712"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11</w:t>
            </w:r>
          </w:p>
        </w:tc>
        <w:tc>
          <w:tcPr>
            <w:tcW w:w="1781" w:type="dxa"/>
          </w:tcPr>
          <w:p w:rsidR="007239B1" w:rsidRDefault="007239B1" w:rsidP="007239B1">
            <w:pPr>
              <w:ind w:leftChars="-1" w:left="-2"/>
              <w:jc w:val="center"/>
              <w:rPr>
                <w:rFonts w:ascii="宋体" w:eastAsia="宋体" w:hAnsi="宋体"/>
                <w:sz w:val="18"/>
                <w:szCs w:val="18"/>
              </w:rPr>
            </w:pPr>
            <w:proofErr w:type="gramStart"/>
            <w:r>
              <w:rPr>
                <w:rFonts w:ascii="宋体" w:eastAsia="宋体" w:hAnsi="宋体" w:hint="eastAsia"/>
                <w:sz w:val="18"/>
                <w:szCs w:val="18"/>
              </w:rPr>
              <w:t>林护堂</w:t>
            </w:r>
            <w:proofErr w:type="gramEnd"/>
            <w:r>
              <w:rPr>
                <w:rFonts w:ascii="宋体" w:eastAsia="宋体" w:hAnsi="宋体" w:hint="eastAsia"/>
                <w:sz w:val="18"/>
                <w:szCs w:val="18"/>
              </w:rPr>
              <w:t>大厅岗</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3</w:t>
            </w:r>
          </w:p>
        </w:tc>
        <w:tc>
          <w:tcPr>
            <w:tcW w:w="715"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24h</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11</w:t>
            </w:r>
          </w:p>
        </w:tc>
        <w:tc>
          <w:tcPr>
            <w:tcW w:w="1613"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住院5楼岗</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3</w:t>
            </w:r>
          </w:p>
        </w:tc>
        <w:tc>
          <w:tcPr>
            <w:tcW w:w="988"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24h</w:t>
            </w:r>
          </w:p>
        </w:tc>
      </w:tr>
      <w:tr w:rsidR="007239B1" w:rsidTr="007239B1">
        <w:trPr>
          <w:trHeight w:val="217"/>
        </w:trPr>
        <w:tc>
          <w:tcPr>
            <w:tcW w:w="712"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12</w:t>
            </w:r>
          </w:p>
        </w:tc>
        <w:tc>
          <w:tcPr>
            <w:tcW w:w="1781"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急诊岗</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3</w:t>
            </w:r>
          </w:p>
        </w:tc>
        <w:tc>
          <w:tcPr>
            <w:tcW w:w="715"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24h</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12</w:t>
            </w:r>
          </w:p>
        </w:tc>
        <w:tc>
          <w:tcPr>
            <w:tcW w:w="1613"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住院6楼岗</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3</w:t>
            </w:r>
          </w:p>
        </w:tc>
        <w:tc>
          <w:tcPr>
            <w:tcW w:w="988"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24h</w:t>
            </w:r>
          </w:p>
        </w:tc>
      </w:tr>
      <w:tr w:rsidR="007239B1" w:rsidTr="007239B1">
        <w:trPr>
          <w:trHeight w:val="217"/>
        </w:trPr>
        <w:tc>
          <w:tcPr>
            <w:tcW w:w="712"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13</w:t>
            </w:r>
          </w:p>
        </w:tc>
        <w:tc>
          <w:tcPr>
            <w:tcW w:w="1781" w:type="dxa"/>
          </w:tcPr>
          <w:p w:rsidR="007239B1" w:rsidRDefault="007239B1" w:rsidP="007239B1">
            <w:pPr>
              <w:ind w:leftChars="-1" w:left="-2" w:firstLineChars="100" w:firstLine="180"/>
              <w:jc w:val="center"/>
              <w:rPr>
                <w:rFonts w:ascii="宋体" w:eastAsia="宋体" w:hAnsi="宋体"/>
                <w:sz w:val="18"/>
                <w:szCs w:val="18"/>
              </w:rPr>
            </w:pPr>
            <w:r>
              <w:rPr>
                <w:rFonts w:ascii="宋体" w:eastAsia="宋体" w:hAnsi="宋体" w:hint="eastAsia"/>
                <w:sz w:val="18"/>
                <w:szCs w:val="18"/>
              </w:rPr>
              <w:t>视频监控岗</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3</w:t>
            </w:r>
          </w:p>
        </w:tc>
        <w:tc>
          <w:tcPr>
            <w:tcW w:w="715"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24h</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13</w:t>
            </w:r>
          </w:p>
        </w:tc>
        <w:tc>
          <w:tcPr>
            <w:tcW w:w="1613" w:type="dxa"/>
          </w:tcPr>
          <w:p w:rsidR="007239B1" w:rsidRDefault="007239B1" w:rsidP="007239B1">
            <w:pPr>
              <w:jc w:val="center"/>
              <w:rPr>
                <w:rFonts w:ascii="宋体" w:eastAsia="宋体" w:hAnsi="宋体"/>
                <w:sz w:val="18"/>
                <w:szCs w:val="18"/>
              </w:rPr>
            </w:pPr>
            <w:r>
              <w:rPr>
                <w:rFonts w:ascii="宋体" w:eastAsia="宋体" w:hAnsi="宋体" w:hint="eastAsia"/>
                <w:sz w:val="18"/>
                <w:szCs w:val="18"/>
              </w:rPr>
              <w:t>负一楼出口岗</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3</w:t>
            </w:r>
          </w:p>
        </w:tc>
        <w:tc>
          <w:tcPr>
            <w:tcW w:w="988"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24h</w:t>
            </w:r>
          </w:p>
        </w:tc>
      </w:tr>
      <w:tr w:rsidR="007239B1" w:rsidTr="007239B1">
        <w:trPr>
          <w:trHeight w:val="199"/>
        </w:trPr>
        <w:tc>
          <w:tcPr>
            <w:tcW w:w="712"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14</w:t>
            </w:r>
          </w:p>
        </w:tc>
        <w:tc>
          <w:tcPr>
            <w:tcW w:w="1781"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门诊巡逻岗</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3</w:t>
            </w:r>
          </w:p>
        </w:tc>
        <w:tc>
          <w:tcPr>
            <w:tcW w:w="715"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24h</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14</w:t>
            </w:r>
          </w:p>
        </w:tc>
        <w:tc>
          <w:tcPr>
            <w:tcW w:w="1613"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门诊安检岗</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3</w:t>
            </w:r>
          </w:p>
        </w:tc>
        <w:tc>
          <w:tcPr>
            <w:tcW w:w="988"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24h</w:t>
            </w:r>
          </w:p>
        </w:tc>
      </w:tr>
      <w:tr w:rsidR="007239B1" w:rsidTr="007239B1">
        <w:trPr>
          <w:trHeight w:val="199"/>
        </w:trPr>
        <w:tc>
          <w:tcPr>
            <w:tcW w:w="712"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15</w:t>
            </w:r>
          </w:p>
        </w:tc>
        <w:tc>
          <w:tcPr>
            <w:tcW w:w="1781" w:type="dxa"/>
          </w:tcPr>
          <w:p w:rsidR="007239B1" w:rsidRDefault="007239B1" w:rsidP="007239B1">
            <w:pPr>
              <w:ind w:leftChars="-1" w:left="-2" w:firstLineChars="50" w:firstLine="90"/>
              <w:jc w:val="center"/>
              <w:rPr>
                <w:rFonts w:ascii="宋体" w:eastAsia="宋体" w:hAnsi="宋体"/>
                <w:sz w:val="18"/>
                <w:szCs w:val="18"/>
              </w:rPr>
            </w:pPr>
            <w:r>
              <w:rPr>
                <w:rFonts w:ascii="宋体" w:eastAsia="宋体" w:hAnsi="宋体" w:hint="eastAsia"/>
                <w:sz w:val="18"/>
                <w:szCs w:val="18"/>
              </w:rPr>
              <w:t>住院部大楼巡逻岗</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3</w:t>
            </w:r>
          </w:p>
        </w:tc>
        <w:tc>
          <w:tcPr>
            <w:tcW w:w="715"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24h</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15</w:t>
            </w:r>
          </w:p>
        </w:tc>
        <w:tc>
          <w:tcPr>
            <w:tcW w:w="1613" w:type="dxa"/>
          </w:tcPr>
          <w:p w:rsidR="007239B1" w:rsidRDefault="007239B1" w:rsidP="007239B1">
            <w:pPr>
              <w:ind w:leftChars="-1" w:left="-2" w:firstLineChars="50" w:firstLine="90"/>
              <w:jc w:val="center"/>
              <w:rPr>
                <w:rFonts w:ascii="宋体" w:eastAsia="宋体" w:hAnsi="宋体"/>
                <w:sz w:val="18"/>
                <w:szCs w:val="18"/>
              </w:rPr>
            </w:pPr>
            <w:r>
              <w:rPr>
                <w:rFonts w:ascii="宋体" w:eastAsia="宋体" w:hAnsi="宋体" w:hint="eastAsia"/>
                <w:sz w:val="18"/>
                <w:szCs w:val="18"/>
              </w:rPr>
              <w:t>住院部安检岗</w:t>
            </w:r>
          </w:p>
        </w:tc>
        <w:tc>
          <w:tcPr>
            <w:tcW w:w="713" w:type="dxa"/>
          </w:tcPr>
          <w:p w:rsidR="007239B1" w:rsidRDefault="00FE5D21" w:rsidP="003A7A1F">
            <w:pPr>
              <w:ind w:leftChars="-1" w:left="-2"/>
              <w:jc w:val="center"/>
              <w:rPr>
                <w:rFonts w:ascii="宋体" w:eastAsia="宋体" w:hAnsi="宋体"/>
                <w:sz w:val="18"/>
                <w:szCs w:val="18"/>
              </w:rPr>
            </w:pPr>
            <w:r>
              <w:rPr>
                <w:rFonts w:ascii="宋体" w:eastAsia="宋体" w:hAnsi="宋体" w:hint="eastAsia"/>
                <w:sz w:val="18"/>
                <w:szCs w:val="18"/>
              </w:rPr>
              <w:t>5</w:t>
            </w:r>
          </w:p>
        </w:tc>
        <w:tc>
          <w:tcPr>
            <w:tcW w:w="988"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24h</w:t>
            </w:r>
          </w:p>
        </w:tc>
      </w:tr>
      <w:tr w:rsidR="007239B1" w:rsidTr="007239B1">
        <w:trPr>
          <w:trHeight w:val="362"/>
        </w:trPr>
        <w:tc>
          <w:tcPr>
            <w:tcW w:w="712"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16</w:t>
            </w:r>
          </w:p>
        </w:tc>
        <w:tc>
          <w:tcPr>
            <w:tcW w:w="1781"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谭兆楼巡逻岗</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3</w:t>
            </w:r>
          </w:p>
        </w:tc>
        <w:tc>
          <w:tcPr>
            <w:tcW w:w="715"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24h</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16</w:t>
            </w:r>
          </w:p>
        </w:tc>
        <w:tc>
          <w:tcPr>
            <w:tcW w:w="1613"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负</w:t>
            </w:r>
            <w:proofErr w:type="gramStart"/>
            <w:r>
              <w:rPr>
                <w:rFonts w:ascii="宋体" w:eastAsia="宋体" w:hAnsi="宋体" w:hint="eastAsia"/>
                <w:sz w:val="18"/>
                <w:szCs w:val="18"/>
              </w:rPr>
              <w:t>一</w:t>
            </w:r>
            <w:proofErr w:type="gramEnd"/>
            <w:r>
              <w:rPr>
                <w:rFonts w:ascii="宋体" w:eastAsia="宋体" w:hAnsi="宋体" w:hint="eastAsia"/>
                <w:sz w:val="18"/>
                <w:szCs w:val="18"/>
              </w:rPr>
              <w:t>安检岗</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3</w:t>
            </w:r>
          </w:p>
        </w:tc>
        <w:tc>
          <w:tcPr>
            <w:tcW w:w="988"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24h</w:t>
            </w:r>
          </w:p>
        </w:tc>
      </w:tr>
      <w:tr w:rsidR="007239B1" w:rsidTr="007239B1">
        <w:trPr>
          <w:trHeight w:val="362"/>
        </w:trPr>
        <w:tc>
          <w:tcPr>
            <w:tcW w:w="712"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17</w:t>
            </w:r>
          </w:p>
        </w:tc>
        <w:tc>
          <w:tcPr>
            <w:tcW w:w="1781"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门诊妇产科</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2</w:t>
            </w:r>
          </w:p>
        </w:tc>
        <w:tc>
          <w:tcPr>
            <w:tcW w:w="715"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16h</w:t>
            </w:r>
          </w:p>
        </w:tc>
        <w:tc>
          <w:tcPr>
            <w:tcW w:w="713" w:type="dxa"/>
          </w:tcPr>
          <w:p w:rsidR="007239B1" w:rsidRDefault="007239B1" w:rsidP="003A7A1F">
            <w:pPr>
              <w:ind w:leftChars="-1" w:left="-2"/>
              <w:jc w:val="center"/>
              <w:rPr>
                <w:rFonts w:ascii="宋体" w:eastAsia="宋体" w:hAnsi="宋体"/>
                <w:b/>
                <w:bCs/>
                <w:sz w:val="18"/>
                <w:szCs w:val="18"/>
              </w:rPr>
            </w:pPr>
            <w:r>
              <w:rPr>
                <w:rFonts w:ascii="宋体" w:eastAsia="宋体" w:hAnsi="宋体" w:hint="eastAsia"/>
                <w:b/>
                <w:bCs/>
                <w:sz w:val="18"/>
                <w:szCs w:val="18"/>
              </w:rPr>
              <w:t>17</w:t>
            </w:r>
          </w:p>
        </w:tc>
        <w:tc>
          <w:tcPr>
            <w:tcW w:w="1613" w:type="dxa"/>
          </w:tcPr>
          <w:p w:rsidR="007239B1" w:rsidRDefault="007239B1" w:rsidP="007239B1">
            <w:pPr>
              <w:ind w:leftChars="-1" w:left="-2"/>
              <w:jc w:val="center"/>
              <w:rPr>
                <w:rFonts w:ascii="宋体" w:eastAsia="宋体" w:hAnsi="宋体"/>
                <w:b/>
                <w:bCs/>
                <w:sz w:val="18"/>
                <w:szCs w:val="18"/>
              </w:rPr>
            </w:pPr>
            <w:r>
              <w:rPr>
                <w:rFonts w:ascii="宋体" w:eastAsia="宋体" w:hAnsi="宋体" w:hint="eastAsia"/>
                <w:sz w:val="18"/>
                <w:szCs w:val="18"/>
              </w:rPr>
              <w:t>负二安检岗</w:t>
            </w:r>
          </w:p>
        </w:tc>
        <w:tc>
          <w:tcPr>
            <w:tcW w:w="713" w:type="dxa"/>
          </w:tcPr>
          <w:p w:rsidR="007239B1" w:rsidRDefault="007239B1" w:rsidP="003A7A1F">
            <w:pPr>
              <w:ind w:leftChars="-1" w:left="-2"/>
              <w:jc w:val="center"/>
              <w:rPr>
                <w:rFonts w:ascii="宋体" w:eastAsia="宋体" w:hAnsi="宋体"/>
                <w:b/>
                <w:bCs/>
                <w:sz w:val="18"/>
                <w:szCs w:val="18"/>
              </w:rPr>
            </w:pPr>
            <w:r>
              <w:rPr>
                <w:rFonts w:ascii="宋体" w:eastAsia="宋体" w:hAnsi="宋体" w:hint="eastAsia"/>
                <w:sz w:val="18"/>
                <w:szCs w:val="18"/>
              </w:rPr>
              <w:t>3</w:t>
            </w:r>
          </w:p>
        </w:tc>
        <w:tc>
          <w:tcPr>
            <w:tcW w:w="988" w:type="dxa"/>
          </w:tcPr>
          <w:p w:rsidR="007239B1" w:rsidRDefault="007239B1" w:rsidP="003A7A1F">
            <w:pPr>
              <w:ind w:leftChars="-1" w:left="-2" w:firstLineChars="50" w:firstLine="90"/>
              <w:jc w:val="center"/>
              <w:rPr>
                <w:rFonts w:ascii="宋体" w:eastAsia="宋体" w:hAnsi="宋体"/>
                <w:b/>
                <w:bCs/>
                <w:sz w:val="18"/>
                <w:szCs w:val="18"/>
              </w:rPr>
            </w:pPr>
            <w:r>
              <w:rPr>
                <w:rFonts w:ascii="宋体" w:eastAsia="宋体" w:hAnsi="宋体" w:hint="eastAsia"/>
                <w:sz w:val="18"/>
                <w:szCs w:val="18"/>
              </w:rPr>
              <w:t>16h</w:t>
            </w:r>
          </w:p>
        </w:tc>
      </w:tr>
      <w:tr w:rsidR="007239B1" w:rsidTr="007239B1">
        <w:trPr>
          <w:trHeight w:val="144"/>
        </w:trPr>
        <w:tc>
          <w:tcPr>
            <w:tcW w:w="712"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18</w:t>
            </w:r>
          </w:p>
        </w:tc>
        <w:tc>
          <w:tcPr>
            <w:tcW w:w="1781"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住院部10楼新生儿科</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3</w:t>
            </w:r>
          </w:p>
        </w:tc>
        <w:tc>
          <w:tcPr>
            <w:tcW w:w="715"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24h</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18</w:t>
            </w:r>
          </w:p>
        </w:tc>
        <w:tc>
          <w:tcPr>
            <w:tcW w:w="1613"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轮休岗人员</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8</w:t>
            </w:r>
          </w:p>
        </w:tc>
        <w:tc>
          <w:tcPr>
            <w:tcW w:w="988"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24h</w:t>
            </w:r>
          </w:p>
        </w:tc>
      </w:tr>
      <w:tr w:rsidR="007239B1" w:rsidTr="007239B1">
        <w:trPr>
          <w:trHeight w:val="325"/>
        </w:trPr>
        <w:tc>
          <w:tcPr>
            <w:tcW w:w="712"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19</w:t>
            </w:r>
          </w:p>
        </w:tc>
        <w:tc>
          <w:tcPr>
            <w:tcW w:w="1781"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住院部13楼产科二区</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3</w:t>
            </w:r>
          </w:p>
        </w:tc>
        <w:tc>
          <w:tcPr>
            <w:tcW w:w="715"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24h</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19</w:t>
            </w:r>
          </w:p>
        </w:tc>
        <w:tc>
          <w:tcPr>
            <w:tcW w:w="1613"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急诊安检岗</w:t>
            </w:r>
          </w:p>
        </w:tc>
        <w:tc>
          <w:tcPr>
            <w:tcW w:w="713" w:type="dxa"/>
          </w:tcPr>
          <w:p w:rsidR="007239B1" w:rsidRDefault="00FE5D21" w:rsidP="003A7A1F">
            <w:pPr>
              <w:ind w:leftChars="-1" w:left="-2"/>
              <w:jc w:val="center"/>
              <w:rPr>
                <w:rFonts w:ascii="宋体" w:eastAsia="宋体" w:hAnsi="宋体"/>
                <w:sz w:val="18"/>
                <w:szCs w:val="18"/>
              </w:rPr>
            </w:pPr>
            <w:r>
              <w:rPr>
                <w:rFonts w:ascii="宋体" w:eastAsia="宋体" w:hAnsi="宋体" w:hint="eastAsia"/>
                <w:sz w:val="18"/>
                <w:szCs w:val="18"/>
              </w:rPr>
              <w:t>2</w:t>
            </w:r>
          </w:p>
        </w:tc>
        <w:tc>
          <w:tcPr>
            <w:tcW w:w="988"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12h</w:t>
            </w:r>
          </w:p>
        </w:tc>
      </w:tr>
      <w:tr w:rsidR="007239B1" w:rsidTr="007239B1">
        <w:trPr>
          <w:trHeight w:val="307"/>
        </w:trPr>
        <w:tc>
          <w:tcPr>
            <w:tcW w:w="712"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20</w:t>
            </w:r>
          </w:p>
        </w:tc>
        <w:tc>
          <w:tcPr>
            <w:tcW w:w="1781"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住院部17楼妇科三院</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3</w:t>
            </w:r>
          </w:p>
        </w:tc>
        <w:tc>
          <w:tcPr>
            <w:tcW w:w="715"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24h</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20</w:t>
            </w:r>
          </w:p>
        </w:tc>
        <w:tc>
          <w:tcPr>
            <w:tcW w:w="1613" w:type="dxa"/>
          </w:tcPr>
          <w:p w:rsidR="007239B1" w:rsidRDefault="007239B1" w:rsidP="007239B1">
            <w:pPr>
              <w:jc w:val="center"/>
              <w:rPr>
                <w:rFonts w:ascii="宋体" w:eastAsia="宋体" w:hAnsi="宋体"/>
                <w:sz w:val="18"/>
                <w:szCs w:val="18"/>
              </w:rPr>
            </w:pPr>
            <w:r>
              <w:rPr>
                <w:rFonts w:ascii="宋体" w:eastAsia="宋体" w:hAnsi="宋体" w:hint="eastAsia"/>
                <w:sz w:val="18"/>
                <w:szCs w:val="18"/>
              </w:rPr>
              <w:t>负二安检岗</w:t>
            </w:r>
          </w:p>
        </w:tc>
        <w:tc>
          <w:tcPr>
            <w:tcW w:w="713" w:type="dxa"/>
          </w:tcPr>
          <w:p w:rsidR="007239B1" w:rsidRDefault="00FE5D21" w:rsidP="003A7A1F">
            <w:pPr>
              <w:ind w:leftChars="-1" w:left="-2"/>
              <w:jc w:val="center"/>
              <w:rPr>
                <w:rFonts w:ascii="宋体" w:eastAsia="宋体" w:hAnsi="宋体"/>
                <w:sz w:val="18"/>
                <w:szCs w:val="18"/>
              </w:rPr>
            </w:pPr>
            <w:r>
              <w:rPr>
                <w:rFonts w:ascii="宋体" w:eastAsia="宋体" w:hAnsi="宋体" w:hint="eastAsia"/>
                <w:sz w:val="18"/>
                <w:szCs w:val="18"/>
              </w:rPr>
              <w:t>1</w:t>
            </w:r>
          </w:p>
        </w:tc>
        <w:tc>
          <w:tcPr>
            <w:tcW w:w="988"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12h</w:t>
            </w:r>
          </w:p>
        </w:tc>
      </w:tr>
      <w:tr w:rsidR="007239B1" w:rsidTr="007239B1">
        <w:trPr>
          <w:trHeight w:val="307"/>
        </w:trPr>
        <w:tc>
          <w:tcPr>
            <w:tcW w:w="712" w:type="dxa"/>
          </w:tcPr>
          <w:p w:rsidR="007239B1" w:rsidRDefault="007239B1" w:rsidP="007239B1">
            <w:pPr>
              <w:ind w:leftChars="-1" w:left="-2" w:firstLineChars="50" w:firstLine="90"/>
              <w:jc w:val="center"/>
              <w:rPr>
                <w:rFonts w:ascii="宋体" w:eastAsia="宋体" w:hAnsi="宋体"/>
                <w:sz w:val="18"/>
                <w:szCs w:val="18"/>
              </w:rPr>
            </w:pPr>
            <w:r>
              <w:rPr>
                <w:rFonts w:ascii="宋体" w:eastAsia="宋体" w:hAnsi="宋体" w:hint="eastAsia"/>
                <w:sz w:val="18"/>
                <w:szCs w:val="18"/>
              </w:rPr>
              <w:t>21</w:t>
            </w:r>
          </w:p>
        </w:tc>
        <w:tc>
          <w:tcPr>
            <w:tcW w:w="1781"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机动巡逻岗</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6</w:t>
            </w:r>
          </w:p>
        </w:tc>
        <w:tc>
          <w:tcPr>
            <w:tcW w:w="715"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24h</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21</w:t>
            </w:r>
          </w:p>
        </w:tc>
        <w:tc>
          <w:tcPr>
            <w:tcW w:w="1613"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机动巡逻岗</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6</w:t>
            </w:r>
          </w:p>
        </w:tc>
        <w:tc>
          <w:tcPr>
            <w:tcW w:w="988"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24h</w:t>
            </w:r>
          </w:p>
        </w:tc>
      </w:tr>
      <w:tr w:rsidR="007239B1" w:rsidTr="007239B1">
        <w:trPr>
          <w:trHeight w:val="307"/>
        </w:trPr>
        <w:tc>
          <w:tcPr>
            <w:tcW w:w="712" w:type="dxa"/>
          </w:tcPr>
          <w:p w:rsidR="007239B1" w:rsidRDefault="007239B1" w:rsidP="007239B1">
            <w:pPr>
              <w:ind w:leftChars="-1" w:left="-2" w:firstLineChars="50" w:firstLine="90"/>
              <w:jc w:val="center"/>
              <w:rPr>
                <w:rFonts w:ascii="宋体" w:eastAsia="宋体" w:hAnsi="宋体"/>
                <w:sz w:val="18"/>
                <w:szCs w:val="18"/>
              </w:rPr>
            </w:pPr>
            <w:r>
              <w:rPr>
                <w:rFonts w:ascii="宋体" w:eastAsia="宋体" w:hAnsi="宋体" w:hint="eastAsia"/>
                <w:sz w:val="18"/>
                <w:szCs w:val="18"/>
              </w:rPr>
              <w:t>22</w:t>
            </w:r>
          </w:p>
        </w:tc>
        <w:tc>
          <w:tcPr>
            <w:tcW w:w="1781"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9楼手术室</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1</w:t>
            </w:r>
          </w:p>
        </w:tc>
        <w:tc>
          <w:tcPr>
            <w:tcW w:w="715"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8h</w:t>
            </w:r>
          </w:p>
        </w:tc>
        <w:tc>
          <w:tcPr>
            <w:tcW w:w="713" w:type="dxa"/>
          </w:tcPr>
          <w:p w:rsidR="007239B1" w:rsidRDefault="007239B1" w:rsidP="003A7A1F">
            <w:pPr>
              <w:ind w:leftChars="-1" w:left="-2"/>
              <w:jc w:val="center"/>
              <w:rPr>
                <w:rFonts w:ascii="宋体" w:eastAsia="宋体" w:hAnsi="宋体"/>
                <w:sz w:val="18"/>
                <w:szCs w:val="18"/>
              </w:rPr>
            </w:pPr>
          </w:p>
        </w:tc>
        <w:tc>
          <w:tcPr>
            <w:tcW w:w="1613" w:type="dxa"/>
          </w:tcPr>
          <w:p w:rsidR="007239B1" w:rsidRDefault="007239B1" w:rsidP="003A7A1F">
            <w:pPr>
              <w:ind w:leftChars="-1" w:left="-2"/>
              <w:rPr>
                <w:rFonts w:ascii="宋体" w:eastAsia="宋体" w:hAnsi="宋体"/>
                <w:sz w:val="18"/>
                <w:szCs w:val="18"/>
              </w:rPr>
            </w:pPr>
          </w:p>
        </w:tc>
        <w:tc>
          <w:tcPr>
            <w:tcW w:w="713" w:type="dxa"/>
          </w:tcPr>
          <w:p w:rsidR="007239B1" w:rsidRDefault="007239B1" w:rsidP="003A7A1F">
            <w:pPr>
              <w:ind w:leftChars="-1" w:left="-2"/>
              <w:rPr>
                <w:rFonts w:ascii="宋体" w:eastAsia="宋体" w:hAnsi="宋体"/>
                <w:sz w:val="18"/>
                <w:szCs w:val="18"/>
              </w:rPr>
            </w:pPr>
          </w:p>
        </w:tc>
        <w:tc>
          <w:tcPr>
            <w:tcW w:w="988" w:type="dxa"/>
          </w:tcPr>
          <w:p w:rsidR="007239B1" w:rsidRDefault="007239B1" w:rsidP="003A7A1F">
            <w:pPr>
              <w:ind w:leftChars="-1" w:left="-2" w:firstLineChars="50" w:firstLine="90"/>
              <w:rPr>
                <w:rFonts w:ascii="宋体" w:eastAsia="宋体" w:hAnsi="宋体"/>
                <w:sz w:val="18"/>
                <w:szCs w:val="18"/>
              </w:rPr>
            </w:pPr>
          </w:p>
        </w:tc>
      </w:tr>
      <w:tr w:rsidR="007239B1" w:rsidTr="007239B1">
        <w:trPr>
          <w:trHeight w:val="307"/>
        </w:trPr>
        <w:tc>
          <w:tcPr>
            <w:tcW w:w="712" w:type="dxa"/>
          </w:tcPr>
          <w:p w:rsidR="007239B1" w:rsidRDefault="007239B1" w:rsidP="007239B1">
            <w:pPr>
              <w:ind w:leftChars="-1" w:left="-2" w:firstLineChars="50" w:firstLine="90"/>
              <w:jc w:val="center"/>
              <w:rPr>
                <w:rFonts w:ascii="宋体" w:eastAsia="宋体" w:hAnsi="宋体"/>
                <w:sz w:val="18"/>
                <w:szCs w:val="18"/>
              </w:rPr>
            </w:pPr>
            <w:r>
              <w:rPr>
                <w:rFonts w:ascii="宋体" w:eastAsia="宋体" w:hAnsi="宋体" w:hint="eastAsia"/>
                <w:sz w:val="18"/>
                <w:szCs w:val="18"/>
              </w:rPr>
              <w:t>23</w:t>
            </w:r>
          </w:p>
        </w:tc>
        <w:tc>
          <w:tcPr>
            <w:tcW w:w="1781" w:type="dxa"/>
          </w:tcPr>
          <w:p w:rsidR="007239B1" w:rsidRDefault="007239B1" w:rsidP="007239B1">
            <w:pPr>
              <w:jc w:val="center"/>
              <w:rPr>
                <w:rFonts w:ascii="宋体" w:eastAsia="宋体" w:hAnsi="宋体"/>
                <w:sz w:val="18"/>
                <w:szCs w:val="18"/>
              </w:rPr>
            </w:pPr>
            <w:r>
              <w:rPr>
                <w:rFonts w:ascii="宋体" w:eastAsia="宋体" w:hAnsi="宋体" w:hint="eastAsia"/>
                <w:sz w:val="18"/>
                <w:szCs w:val="18"/>
              </w:rPr>
              <w:t>班长巡逻岗</w:t>
            </w:r>
          </w:p>
        </w:tc>
        <w:tc>
          <w:tcPr>
            <w:tcW w:w="713" w:type="dxa"/>
          </w:tcPr>
          <w:p w:rsidR="007239B1" w:rsidRDefault="007239B1" w:rsidP="003A7A1F">
            <w:pPr>
              <w:jc w:val="center"/>
              <w:rPr>
                <w:rFonts w:ascii="宋体" w:eastAsia="宋体" w:hAnsi="宋体"/>
                <w:sz w:val="18"/>
                <w:szCs w:val="18"/>
              </w:rPr>
            </w:pPr>
            <w:r>
              <w:rPr>
                <w:rFonts w:ascii="宋体" w:eastAsia="宋体" w:hAnsi="宋体" w:hint="eastAsia"/>
                <w:sz w:val="18"/>
                <w:szCs w:val="18"/>
              </w:rPr>
              <w:t>3</w:t>
            </w:r>
          </w:p>
        </w:tc>
        <w:tc>
          <w:tcPr>
            <w:tcW w:w="715" w:type="dxa"/>
          </w:tcPr>
          <w:p w:rsidR="007239B1" w:rsidRDefault="007239B1" w:rsidP="003A7A1F">
            <w:pPr>
              <w:jc w:val="center"/>
              <w:rPr>
                <w:rFonts w:ascii="宋体" w:eastAsia="宋体" w:hAnsi="宋体"/>
                <w:sz w:val="18"/>
                <w:szCs w:val="18"/>
              </w:rPr>
            </w:pPr>
            <w:r>
              <w:rPr>
                <w:rFonts w:ascii="宋体" w:eastAsia="宋体" w:hAnsi="宋体" w:hint="eastAsia"/>
                <w:sz w:val="18"/>
                <w:szCs w:val="18"/>
              </w:rPr>
              <w:t>24h</w:t>
            </w:r>
          </w:p>
        </w:tc>
        <w:tc>
          <w:tcPr>
            <w:tcW w:w="713" w:type="dxa"/>
          </w:tcPr>
          <w:p w:rsidR="007239B1" w:rsidRDefault="007239B1" w:rsidP="003A7A1F">
            <w:pPr>
              <w:ind w:leftChars="-1" w:left="-2"/>
              <w:jc w:val="center"/>
              <w:rPr>
                <w:rFonts w:ascii="宋体" w:eastAsia="宋体" w:hAnsi="宋体"/>
                <w:sz w:val="18"/>
                <w:szCs w:val="18"/>
              </w:rPr>
            </w:pPr>
          </w:p>
        </w:tc>
        <w:tc>
          <w:tcPr>
            <w:tcW w:w="1618" w:type="dxa"/>
          </w:tcPr>
          <w:p w:rsidR="007239B1" w:rsidRDefault="007239B1" w:rsidP="003A7A1F">
            <w:pPr>
              <w:ind w:leftChars="-1" w:left="-2"/>
              <w:rPr>
                <w:rFonts w:ascii="宋体" w:eastAsia="宋体" w:hAnsi="宋体"/>
                <w:sz w:val="18"/>
                <w:szCs w:val="18"/>
              </w:rPr>
            </w:pPr>
          </w:p>
        </w:tc>
        <w:tc>
          <w:tcPr>
            <w:tcW w:w="713" w:type="dxa"/>
          </w:tcPr>
          <w:p w:rsidR="007239B1" w:rsidRDefault="007239B1" w:rsidP="003A7A1F">
            <w:pPr>
              <w:ind w:leftChars="-1" w:left="-2"/>
              <w:rPr>
                <w:rFonts w:ascii="宋体" w:eastAsia="宋体" w:hAnsi="宋体"/>
                <w:sz w:val="18"/>
                <w:szCs w:val="18"/>
              </w:rPr>
            </w:pPr>
          </w:p>
        </w:tc>
        <w:tc>
          <w:tcPr>
            <w:tcW w:w="983" w:type="dxa"/>
          </w:tcPr>
          <w:p w:rsidR="007239B1" w:rsidRDefault="007239B1" w:rsidP="003A7A1F">
            <w:pPr>
              <w:ind w:leftChars="-1" w:left="-2"/>
              <w:rPr>
                <w:rFonts w:ascii="宋体" w:eastAsia="宋体" w:hAnsi="宋体"/>
                <w:sz w:val="18"/>
                <w:szCs w:val="18"/>
              </w:rPr>
            </w:pPr>
          </w:p>
        </w:tc>
      </w:tr>
      <w:tr w:rsidR="007239B1" w:rsidTr="007239B1">
        <w:trPr>
          <w:trHeight w:val="271"/>
        </w:trPr>
        <w:tc>
          <w:tcPr>
            <w:tcW w:w="712"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24</w:t>
            </w:r>
          </w:p>
        </w:tc>
        <w:tc>
          <w:tcPr>
            <w:tcW w:w="1781"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安检机</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4</w:t>
            </w:r>
          </w:p>
        </w:tc>
        <w:tc>
          <w:tcPr>
            <w:tcW w:w="715" w:type="dxa"/>
          </w:tcPr>
          <w:p w:rsidR="007239B1" w:rsidRDefault="007239B1" w:rsidP="003A7A1F">
            <w:pPr>
              <w:ind w:leftChars="-1" w:left="-2" w:firstLineChars="50" w:firstLine="90"/>
              <w:jc w:val="center"/>
              <w:rPr>
                <w:rFonts w:ascii="宋体" w:eastAsia="宋体" w:hAnsi="宋体"/>
                <w:sz w:val="18"/>
                <w:szCs w:val="18"/>
              </w:rPr>
            </w:pPr>
            <w:r>
              <w:rPr>
                <w:rFonts w:ascii="宋体" w:eastAsia="宋体" w:hAnsi="宋体" w:hint="eastAsia"/>
                <w:sz w:val="18"/>
                <w:szCs w:val="18"/>
              </w:rPr>
              <w:t>24h</w:t>
            </w:r>
          </w:p>
        </w:tc>
        <w:tc>
          <w:tcPr>
            <w:tcW w:w="713" w:type="dxa"/>
          </w:tcPr>
          <w:p w:rsidR="007239B1" w:rsidRDefault="007239B1" w:rsidP="003A7A1F">
            <w:pPr>
              <w:ind w:leftChars="-1" w:left="-2"/>
              <w:jc w:val="center"/>
              <w:rPr>
                <w:rFonts w:ascii="宋体" w:eastAsia="宋体" w:hAnsi="宋体"/>
                <w:sz w:val="18"/>
                <w:szCs w:val="18"/>
              </w:rPr>
            </w:pPr>
          </w:p>
        </w:tc>
        <w:tc>
          <w:tcPr>
            <w:tcW w:w="1613" w:type="dxa"/>
          </w:tcPr>
          <w:p w:rsidR="007239B1" w:rsidRDefault="007239B1" w:rsidP="003A7A1F">
            <w:pPr>
              <w:ind w:leftChars="-1" w:left="-2"/>
              <w:rPr>
                <w:rFonts w:ascii="宋体" w:eastAsia="宋体" w:hAnsi="宋体"/>
                <w:sz w:val="18"/>
                <w:szCs w:val="18"/>
              </w:rPr>
            </w:pPr>
          </w:p>
        </w:tc>
        <w:tc>
          <w:tcPr>
            <w:tcW w:w="713" w:type="dxa"/>
          </w:tcPr>
          <w:p w:rsidR="007239B1" w:rsidRDefault="007239B1" w:rsidP="003A7A1F">
            <w:pPr>
              <w:ind w:leftChars="-1" w:left="-2"/>
              <w:rPr>
                <w:rFonts w:ascii="宋体" w:eastAsia="宋体" w:hAnsi="宋体"/>
                <w:sz w:val="18"/>
                <w:szCs w:val="18"/>
              </w:rPr>
            </w:pPr>
          </w:p>
        </w:tc>
        <w:tc>
          <w:tcPr>
            <w:tcW w:w="988" w:type="dxa"/>
          </w:tcPr>
          <w:p w:rsidR="007239B1" w:rsidRDefault="007239B1" w:rsidP="003A7A1F">
            <w:pPr>
              <w:ind w:leftChars="-1" w:left="-2" w:firstLineChars="50" w:firstLine="90"/>
              <w:rPr>
                <w:rFonts w:ascii="宋体" w:eastAsia="宋体" w:hAnsi="宋体"/>
                <w:sz w:val="18"/>
                <w:szCs w:val="18"/>
              </w:rPr>
            </w:pPr>
          </w:p>
        </w:tc>
      </w:tr>
      <w:tr w:rsidR="007239B1" w:rsidTr="007239B1">
        <w:trPr>
          <w:trHeight w:val="271"/>
        </w:trPr>
        <w:tc>
          <w:tcPr>
            <w:tcW w:w="712"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25</w:t>
            </w:r>
          </w:p>
        </w:tc>
        <w:tc>
          <w:tcPr>
            <w:tcW w:w="1785" w:type="dxa"/>
          </w:tcPr>
          <w:p w:rsidR="007239B1" w:rsidRDefault="007239B1" w:rsidP="007239B1">
            <w:pPr>
              <w:jc w:val="center"/>
              <w:rPr>
                <w:rFonts w:ascii="宋体" w:eastAsia="宋体" w:hAnsi="宋体"/>
                <w:sz w:val="18"/>
                <w:szCs w:val="18"/>
              </w:rPr>
            </w:pPr>
            <w:r>
              <w:rPr>
                <w:rFonts w:ascii="宋体" w:eastAsia="宋体" w:hAnsi="宋体" w:hint="eastAsia"/>
                <w:sz w:val="18"/>
                <w:szCs w:val="18"/>
              </w:rPr>
              <w:t>项目队长岗</w:t>
            </w:r>
          </w:p>
        </w:tc>
        <w:tc>
          <w:tcPr>
            <w:tcW w:w="713" w:type="dxa"/>
          </w:tcPr>
          <w:p w:rsidR="007239B1" w:rsidRDefault="007239B1" w:rsidP="003A7A1F">
            <w:pPr>
              <w:jc w:val="center"/>
              <w:rPr>
                <w:rFonts w:ascii="宋体" w:eastAsia="宋体" w:hAnsi="宋体"/>
                <w:sz w:val="18"/>
                <w:szCs w:val="18"/>
              </w:rPr>
            </w:pPr>
            <w:r>
              <w:rPr>
                <w:rFonts w:ascii="宋体" w:eastAsia="宋体" w:hAnsi="宋体" w:hint="eastAsia"/>
                <w:sz w:val="18"/>
                <w:szCs w:val="18"/>
              </w:rPr>
              <w:t>1</w:t>
            </w:r>
          </w:p>
        </w:tc>
        <w:tc>
          <w:tcPr>
            <w:tcW w:w="711" w:type="dxa"/>
          </w:tcPr>
          <w:p w:rsidR="007239B1" w:rsidRDefault="007239B1" w:rsidP="003A7A1F">
            <w:pPr>
              <w:jc w:val="center"/>
              <w:rPr>
                <w:rFonts w:ascii="宋体" w:eastAsia="宋体" w:hAnsi="宋体"/>
                <w:sz w:val="18"/>
                <w:szCs w:val="18"/>
              </w:rPr>
            </w:pPr>
            <w:r>
              <w:rPr>
                <w:rFonts w:ascii="宋体" w:eastAsia="宋体" w:hAnsi="宋体" w:hint="eastAsia"/>
                <w:sz w:val="18"/>
                <w:szCs w:val="18"/>
              </w:rPr>
              <w:t>8h</w:t>
            </w:r>
          </w:p>
        </w:tc>
        <w:tc>
          <w:tcPr>
            <w:tcW w:w="713" w:type="dxa"/>
          </w:tcPr>
          <w:p w:rsidR="007239B1" w:rsidRDefault="007239B1" w:rsidP="003A7A1F">
            <w:pPr>
              <w:ind w:leftChars="-1" w:left="-2"/>
              <w:jc w:val="center"/>
              <w:rPr>
                <w:rFonts w:ascii="宋体" w:eastAsia="宋体" w:hAnsi="宋体"/>
                <w:sz w:val="18"/>
                <w:szCs w:val="18"/>
              </w:rPr>
            </w:pPr>
          </w:p>
        </w:tc>
        <w:tc>
          <w:tcPr>
            <w:tcW w:w="1613" w:type="dxa"/>
          </w:tcPr>
          <w:p w:rsidR="007239B1" w:rsidRDefault="007239B1" w:rsidP="003A7A1F">
            <w:pPr>
              <w:ind w:leftChars="-1" w:left="-2"/>
              <w:rPr>
                <w:rFonts w:ascii="宋体" w:eastAsia="宋体" w:hAnsi="宋体"/>
                <w:sz w:val="18"/>
                <w:szCs w:val="18"/>
              </w:rPr>
            </w:pPr>
          </w:p>
        </w:tc>
        <w:tc>
          <w:tcPr>
            <w:tcW w:w="713" w:type="dxa"/>
          </w:tcPr>
          <w:p w:rsidR="007239B1" w:rsidRDefault="007239B1" w:rsidP="003A7A1F">
            <w:pPr>
              <w:ind w:leftChars="-1" w:left="-2"/>
              <w:rPr>
                <w:rFonts w:ascii="宋体" w:eastAsia="宋体" w:hAnsi="宋体"/>
                <w:sz w:val="18"/>
                <w:szCs w:val="18"/>
              </w:rPr>
            </w:pPr>
          </w:p>
        </w:tc>
        <w:tc>
          <w:tcPr>
            <w:tcW w:w="988" w:type="dxa"/>
          </w:tcPr>
          <w:p w:rsidR="007239B1" w:rsidRDefault="007239B1" w:rsidP="003A7A1F">
            <w:pPr>
              <w:ind w:leftChars="-1" w:left="-2" w:firstLineChars="50" w:firstLine="90"/>
              <w:rPr>
                <w:rFonts w:ascii="宋体" w:eastAsia="宋体" w:hAnsi="宋体"/>
                <w:sz w:val="18"/>
                <w:szCs w:val="18"/>
              </w:rPr>
            </w:pPr>
          </w:p>
        </w:tc>
      </w:tr>
      <w:tr w:rsidR="007239B1" w:rsidTr="007239B1">
        <w:trPr>
          <w:trHeight w:val="271"/>
        </w:trPr>
        <w:tc>
          <w:tcPr>
            <w:tcW w:w="712"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26</w:t>
            </w:r>
          </w:p>
        </w:tc>
        <w:tc>
          <w:tcPr>
            <w:tcW w:w="1785" w:type="dxa"/>
          </w:tcPr>
          <w:p w:rsidR="007239B1" w:rsidRDefault="007239B1" w:rsidP="007239B1">
            <w:pPr>
              <w:ind w:leftChars="-1" w:left="-2"/>
              <w:jc w:val="center"/>
              <w:rPr>
                <w:rFonts w:ascii="宋体" w:eastAsia="宋体" w:hAnsi="宋体"/>
                <w:sz w:val="18"/>
                <w:szCs w:val="18"/>
              </w:rPr>
            </w:pPr>
            <w:r>
              <w:rPr>
                <w:rFonts w:ascii="宋体" w:eastAsia="宋体" w:hAnsi="宋体" w:hint="eastAsia"/>
                <w:sz w:val="18"/>
                <w:szCs w:val="18"/>
              </w:rPr>
              <w:t>轮休岗人员</w:t>
            </w:r>
          </w:p>
        </w:tc>
        <w:tc>
          <w:tcPr>
            <w:tcW w:w="713" w:type="dxa"/>
          </w:tcPr>
          <w:p w:rsidR="007239B1" w:rsidRDefault="007239B1" w:rsidP="003A7A1F">
            <w:pPr>
              <w:ind w:leftChars="-1" w:left="-2"/>
              <w:jc w:val="center"/>
              <w:rPr>
                <w:rFonts w:ascii="宋体" w:eastAsia="宋体" w:hAnsi="宋体"/>
                <w:sz w:val="18"/>
                <w:szCs w:val="18"/>
              </w:rPr>
            </w:pPr>
            <w:r>
              <w:rPr>
                <w:rFonts w:ascii="宋体" w:eastAsia="宋体" w:hAnsi="宋体" w:hint="eastAsia"/>
                <w:sz w:val="18"/>
                <w:szCs w:val="18"/>
              </w:rPr>
              <w:t>6</w:t>
            </w:r>
          </w:p>
        </w:tc>
        <w:tc>
          <w:tcPr>
            <w:tcW w:w="711" w:type="dxa"/>
          </w:tcPr>
          <w:p w:rsidR="007239B1" w:rsidRDefault="007239B1" w:rsidP="003A7A1F">
            <w:pPr>
              <w:ind w:leftChars="-1" w:left="-2" w:firstLineChars="50" w:firstLine="90"/>
              <w:rPr>
                <w:rFonts w:ascii="宋体" w:eastAsia="宋体" w:hAnsi="宋体"/>
                <w:sz w:val="18"/>
                <w:szCs w:val="18"/>
              </w:rPr>
            </w:pPr>
            <w:r>
              <w:rPr>
                <w:rFonts w:ascii="宋体" w:eastAsia="宋体" w:hAnsi="宋体" w:hint="eastAsia"/>
                <w:sz w:val="18"/>
                <w:szCs w:val="18"/>
              </w:rPr>
              <w:t>24h</w:t>
            </w:r>
          </w:p>
        </w:tc>
        <w:tc>
          <w:tcPr>
            <w:tcW w:w="713" w:type="dxa"/>
          </w:tcPr>
          <w:p w:rsidR="007239B1" w:rsidRDefault="007239B1" w:rsidP="003A7A1F">
            <w:pPr>
              <w:ind w:leftChars="-1" w:left="-2"/>
              <w:jc w:val="center"/>
              <w:rPr>
                <w:rFonts w:ascii="宋体" w:eastAsia="宋体" w:hAnsi="宋体"/>
                <w:sz w:val="18"/>
                <w:szCs w:val="18"/>
              </w:rPr>
            </w:pPr>
          </w:p>
        </w:tc>
        <w:tc>
          <w:tcPr>
            <w:tcW w:w="1613" w:type="dxa"/>
          </w:tcPr>
          <w:p w:rsidR="007239B1" w:rsidRDefault="007239B1" w:rsidP="003A7A1F">
            <w:pPr>
              <w:ind w:leftChars="-1" w:left="-2"/>
              <w:rPr>
                <w:rFonts w:ascii="宋体" w:eastAsia="宋体" w:hAnsi="宋体"/>
                <w:sz w:val="18"/>
                <w:szCs w:val="18"/>
              </w:rPr>
            </w:pPr>
          </w:p>
        </w:tc>
        <w:tc>
          <w:tcPr>
            <w:tcW w:w="713" w:type="dxa"/>
          </w:tcPr>
          <w:p w:rsidR="007239B1" w:rsidRDefault="007239B1" w:rsidP="003A7A1F">
            <w:pPr>
              <w:ind w:leftChars="-1" w:left="-2"/>
              <w:rPr>
                <w:rFonts w:ascii="宋体" w:eastAsia="宋体" w:hAnsi="宋体"/>
                <w:sz w:val="18"/>
                <w:szCs w:val="18"/>
              </w:rPr>
            </w:pPr>
          </w:p>
        </w:tc>
        <w:tc>
          <w:tcPr>
            <w:tcW w:w="988" w:type="dxa"/>
          </w:tcPr>
          <w:p w:rsidR="007239B1" w:rsidRDefault="007239B1" w:rsidP="003A7A1F">
            <w:pPr>
              <w:ind w:leftChars="-1" w:left="-2" w:firstLineChars="50" w:firstLine="90"/>
              <w:rPr>
                <w:rFonts w:ascii="宋体" w:eastAsia="宋体" w:hAnsi="宋体"/>
                <w:sz w:val="18"/>
                <w:szCs w:val="18"/>
              </w:rPr>
            </w:pPr>
          </w:p>
        </w:tc>
      </w:tr>
      <w:tr w:rsidR="007239B1" w:rsidTr="007239B1">
        <w:trPr>
          <w:trHeight w:val="604"/>
        </w:trPr>
        <w:tc>
          <w:tcPr>
            <w:tcW w:w="3921" w:type="dxa"/>
            <w:gridSpan w:val="4"/>
          </w:tcPr>
          <w:p w:rsidR="007239B1" w:rsidRDefault="007239B1" w:rsidP="003A7A1F">
            <w:pPr>
              <w:ind w:leftChars="-1" w:left="-2" w:firstLineChars="50" w:firstLine="90"/>
              <w:rPr>
                <w:rFonts w:ascii="宋体" w:eastAsia="宋体" w:hAnsi="宋体"/>
                <w:b/>
                <w:bCs/>
                <w:sz w:val="18"/>
                <w:szCs w:val="18"/>
              </w:rPr>
            </w:pPr>
            <w:proofErr w:type="gramStart"/>
            <w:r>
              <w:rPr>
                <w:rFonts w:ascii="宋体" w:eastAsia="宋体" w:hAnsi="宋体" w:hint="eastAsia"/>
                <w:b/>
                <w:bCs/>
                <w:sz w:val="18"/>
                <w:szCs w:val="18"/>
              </w:rPr>
              <w:t>荔湾院区岗位总</w:t>
            </w:r>
            <w:proofErr w:type="gramEnd"/>
            <w:r>
              <w:rPr>
                <w:rFonts w:ascii="宋体" w:eastAsia="宋体" w:hAnsi="宋体" w:hint="eastAsia"/>
                <w:b/>
                <w:bCs/>
                <w:sz w:val="18"/>
                <w:szCs w:val="18"/>
              </w:rPr>
              <w:t>人数：76人</w:t>
            </w:r>
          </w:p>
        </w:tc>
        <w:tc>
          <w:tcPr>
            <w:tcW w:w="4027" w:type="dxa"/>
            <w:gridSpan w:val="4"/>
          </w:tcPr>
          <w:p w:rsidR="007239B1" w:rsidRDefault="007239B1" w:rsidP="003A7A1F">
            <w:pPr>
              <w:ind w:leftChars="-1" w:left="-2" w:firstLineChars="50" w:firstLine="90"/>
              <w:rPr>
                <w:rFonts w:ascii="宋体" w:eastAsia="宋体" w:hAnsi="宋体"/>
                <w:b/>
                <w:bCs/>
                <w:sz w:val="18"/>
                <w:szCs w:val="18"/>
              </w:rPr>
            </w:pPr>
            <w:r>
              <w:rPr>
                <w:rFonts w:ascii="宋体" w:eastAsia="宋体" w:hAnsi="宋体" w:hint="eastAsia"/>
                <w:b/>
                <w:bCs/>
                <w:sz w:val="18"/>
                <w:szCs w:val="18"/>
              </w:rPr>
              <w:t>黄埔院区合计：68人</w:t>
            </w:r>
          </w:p>
        </w:tc>
      </w:tr>
      <w:tr w:rsidR="007239B1" w:rsidTr="007239B1">
        <w:trPr>
          <w:trHeight w:val="1272"/>
        </w:trPr>
        <w:tc>
          <w:tcPr>
            <w:tcW w:w="7948" w:type="dxa"/>
            <w:gridSpan w:val="8"/>
          </w:tcPr>
          <w:p w:rsidR="007239B1" w:rsidRDefault="007239B1" w:rsidP="003A7A1F">
            <w:pPr>
              <w:rPr>
                <w:rFonts w:ascii="宋体" w:eastAsia="宋体" w:hAnsi="宋体"/>
                <w:sz w:val="18"/>
                <w:szCs w:val="18"/>
              </w:rPr>
            </w:pPr>
            <w:r>
              <w:rPr>
                <w:rFonts w:ascii="宋体" w:eastAsia="宋体" w:hAnsi="宋体" w:hint="eastAsia"/>
                <w:b/>
                <w:bCs/>
                <w:sz w:val="30"/>
                <w:szCs w:val="30"/>
              </w:rPr>
              <w:t>两院区总人数：144人</w:t>
            </w:r>
          </w:p>
        </w:tc>
      </w:tr>
    </w:tbl>
    <w:p w:rsidR="00E75DA4" w:rsidRDefault="00E75DA4" w:rsidP="007239B1"/>
    <w:sectPr w:rsidR="00E75DA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3B05" w:rsidRDefault="00FE3B05" w:rsidP="007239B1">
      <w:r>
        <w:separator/>
      </w:r>
    </w:p>
  </w:endnote>
  <w:endnote w:type="continuationSeparator" w:id="0">
    <w:p w:rsidR="00FE3B05" w:rsidRDefault="00FE3B05" w:rsidP="00723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3B05" w:rsidRDefault="00FE3B05" w:rsidP="007239B1">
      <w:r>
        <w:separator/>
      </w:r>
    </w:p>
  </w:footnote>
  <w:footnote w:type="continuationSeparator" w:id="0">
    <w:p w:rsidR="00FE3B05" w:rsidRDefault="00FE3B05" w:rsidP="007239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C7255"/>
    <w:multiLevelType w:val="multilevel"/>
    <w:tmpl w:val="05DC7255"/>
    <w:lvl w:ilvl="0">
      <w:start w:val="1"/>
      <w:numFmt w:val="decimal"/>
      <w:lvlText w:val="%1、"/>
      <w:lvlJc w:val="left"/>
      <w:pPr>
        <w:tabs>
          <w:tab w:val="left" w:pos="420"/>
        </w:tabs>
        <w:ind w:left="420" w:hanging="420"/>
      </w:pPr>
      <w:rPr>
        <w:b w:val="0"/>
      </w:rPr>
    </w:lvl>
    <w:lvl w:ilvl="1">
      <w:start w:val="3"/>
      <w:numFmt w:val="decimal"/>
      <w:lvlText w:val="%2）"/>
      <w:lvlJc w:val="left"/>
      <w:pPr>
        <w:tabs>
          <w:tab w:val="left" w:pos="780"/>
        </w:tabs>
        <w:ind w:left="780" w:hanging="36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181340B9"/>
    <w:multiLevelType w:val="multilevel"/>
    <w:tmpl w:val="181340B9"/>
    <w:lvl w:ilvl="0">
      <w:start w:val="1"/>
      <w:numFmt w:val="decimal"/>
      <w:lvlText w:val="%1）"/>
      <w:lvlJc w:val="left"/>
      <w:pPr>
        <w:ind w:left="1200" w:hanging="36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2">
    <w:nsid w:val="20C7250E"/>
    <w:multiLevelType w:val="multilevel"/>
    <w:tmpl w:val="20C7250E"/>
    <w:lvl w:ilvl="0">
      <w:start w:val="1"/>
      <w:numFmt w:val="decimal"/>
      <w:lvlText w:val="%1、"/>
      <w:lvlJc w:val="left"/>
      <w:pPr>
        <w:tabs>
          <w:tab w:val="left" w:pos="420"/>
        </w:tabs>
        <w:ind w:left="420" w:hanging="420"/>
      </w:pPr>
      <w:rPr>
        <w:b w:val="0"/>
      </w:rPr>
    </w:lvl>
    <w:lvl w:ilvl="1">
      <w:start w:val="3"/>
      <w:numFmt w:val="decimal"/>
      <w:lvlText w:val="%2）"/>
      <w:lvlJc w:val="left"/>
      <w:pPr>
        <w:tabs>
          <w:tab w:val="left" w:pos="780"/>
        </w:tabs>
        <w:ind w:left="780" w:hanging="36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2C2F3310"/>
    <w:multiLevelType w:val="multilevel"/>
    <w:tmpl w:val="2C2F3310"/>
    <w:lvl w:ilvl="0">
      <w:start w:val="1"/>
      <w:numFmt w:val="decimal"/>
      <w:lvlText w:val="%1."/>
      <w:lvlJc w:val="left"/>
      <w:pPr>
        <w:tabs>
          <w:tab w:val="left" w:pos="420"/>
        </w:tabs>
        <w:ind w:left="420" w:hanging="420"/>
      </w:pPr>
    </w:lvl>
    <w:lvl w:ilvl="1">
      <w:start w:val="1"/>
      <w:numFmt w:val="decimal"/>
      <w:lvlText w:val="%2)"/>
      <w:lvlJc w:val="left"/>
      <w:pPr>
        <w:tabs>
          <w:tab w:val="left" w:pos="840"/>
        </w:tabs>
        <w:ind w:left="840" w:hanging="420"/>
      </w:pPr>
    </w:lvl>
    <w:lvl w:ilvl="2">
      <w:start w:val="2"/>
      <w:numFmt w:val="decimal"/>
      <w:lvlText w:val="%3）"/>
      <w:lvlJc w:val="left"/>
      <w:pPr>
        <w:tabs>
          <w:tab w:val="left" w:pos="1200"/>
        </w:tabs>
        <w:ind w:left="1200" w:hanging="36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2D7D4E73"/>
    <w:multiLevelType w:val="multilevel"/>
    <w:tmpl w:val="2D7D4E73"/>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
    <w:nsid w:val="646E208D"/>
    <w:multiLevelType w:val="multilevel"/>
    <w:tmpl w:val="646E208D"/>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
    <w:nsid w:val="6B8472B4"/>
    <w:multiLevelType w:val="multilevel"/>
    <w:tmpl w:val="6B8472B4"/>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871"/>
    <w:rsid w:val="00056C07"/>
    <w:rsid w:val="00057867"/>
    <w:rsid w:val="003F5653"/>
    <w:rsid w:val="007239B1"/>
    <w:rsid w:val="00790871"/>
    <w:rsid w:val="00D74F72"/>
    <w:rsid w:val="00E75DA4"/>
    <w:rsid w:val="00FE3B05"/>
    <w:rsid w:val="00FE5D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9B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239B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239B1"/>
    <w:rPr>
      <w:sz w:val="18"/>
      <w:szCs w:val="18"/>
    </w:rPr>
  </w:style>
  <w:style w:type="paragraph" w:styleId="a4">
    <w:name w:val="footer"/>
    <w:basedOn w:val="a"/>
    <w:link w:val="Char0"/>
    <w:uiPriority w:val="99"/>
    <w:unhideWhenUsed/>
    <w:rsid w:val="007239B1"/>
    <w:pPr>
      <w:tabs>
        <w:tab w:val="center" w:pos="4153"/>
        <w:tab w:val="right" w:pos="8306"/>
      </w:tabs>
      <w:snapToGrid w:val="0"/>
      <w:jc w:val="left"/>
    </w:pPr>
    <w:rPr>
      <w:sz w:val="18"/>
      <w:szCs w:val="18"/>
    </w:rPr>
  </w:style>
  <w:style w:type="character" w:customStyle="1" w:styleId="Char0">
    <w:name w:val="页脚 Char"/>
    <w:basedOn w:val="a0"/>
    <w:link w:val="a4"/>
    <w:uiPriority w:val="99"/>
    <w:rsid w:val="007239B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9B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239B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239B1"/>
    <w:rPr>
      <w:sz w:val="18"/>
      <w:szCs w:val="18"/>
    </w:rPr>
  </w:style>
  <w:style w:type="paragraph" w:styleId="a4">
    <w:name w:val="footer"/>
    <w:basedOn w:val="a"/>
    <w:link w:val="Char0"/>
    <w:uiPriority w:val="99"/>
    <w:unhideWhenUsed/>
    <w:rsid w:val="007239B1"/>
    <w:pPr>
      <w:tabs>
        <w:tab w:val="center" w:pos="4153"/>
        <w:tab w:val="right" w:pos="8306"/>
      </w:tabs>
      <w:snapToGrid w:val="0"/>
      <w:jc w:val="left"/>
    </w:pPr>
    <w:rPr>
      <w:sz w:val="18"/>
      <w:szCs w:val="18"/>
    </w:rPr>
  </w:style>
  <w:style w:type="character" w:customStyle="1" w:styleId="Char0">
    <w:name w:val="页脚 Char"/>
    <w:basedOn w:val="a0"/>
    <w:link w:val="a4"/>
    <w:uiPriority w:val="99"/>
    <w:rsid w:val="007239B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12</Pages>
  <Words>866</Words>
  <Characters>4937</Characters>
  <Application>Microsoft Office Word</Application>
  <DocSecurity>0</DocSecurity>
  <Lines>41</Lines>
  <Paragraphs>11</Paragraphs>
  <ScaleCrop>false</ScaleCrop>
  <Company/>
  <LinksUpToDate>false</LinksUpToDate>
  <CharactersWithSpaces>5792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程名</dc:creator>
  <cp:keywords/>
  <dc:description/>
  <cp:lastModifiedBy>程名</cp:lastModifiedBy>
  <cp:revision>3</cp:revision>
  <dcterms:created xsi:type="dcterms:W3CDTF">2024-12-23T00:45:00Z</dcterms:created>
  <dcterms:modified xsi:type="dcterms:W3CDTF">2024-12-23T01:59:00Z</dcterms:modified>
</cp:coreProperties>
</file>