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118ED3" w14:textId="6F699C53" w:rsidR="00FB79BA" w:rsidRPr="001D33D2" w:rsidRDefault="00F6757B" w:rsidP="003550AE">
      <w:pPr>
        <w:spacing w:line="360" w:lineRule="auto"/>
        <w:jc w:val="center"/>
        <w:rPr>
          <w:rFonts w:ascii="仿宋" w:eastAsia="仿宋" w:hAnsi="仿宋" w:hint="eastAsia"/>
          <w:b/>
          <w:bCs/>
          <w:sz w:val="28"/>
          <w:szCs w:val="28"/>
        </w:rPr>
      </w:pPr>
      <w:r w:rsidRPr="001D33D2">
        <w:rPr>
          <w:rFonts w:ascii="仿宋" w:eastAsia="仿宋" w:hAnsi="仿宋" w:hint="eastAsia"/>
          <w:b/>
          <w:bCs/>
          <w:sz w:val="28"/>
          <w:szCs w:val="28"/>
        </w:rPr>
        <w:t>广医三院配电系统维保需求</w:t>
      </w:r>
    </w:p>
    <w:p w14:paraId="10D8D7C1" w14:textId="5DDE12B7" w:rsidR="00F6757B" w:rsidRPr="001D33D2" w:rsidRDefault="00F6757B" w:rsidP="003550AE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hint="eastAsia"/>
          <w:b/>
          <w:bCs/>
          <w:sz w:val="24"/>
          <w:szCs w:val="24"/>
        </w:rPr>
      </w:pPr>
      <w:r w:rsidRPr="001D33D2">
        <w:rPr>
          <w:rFonts w:ascii="仿宋" w:eastAsia="仿宋" w:hAnsi="仿宋" w:hint="eastAsia"/>
          <w:b/>
          <w:bCs/>
          <w:sz w:val="24"/>
          <w:szCs w:val="24"/>
        </w:rPr>
        <w:t>项目概况</w:t>
      </w:r>
    </w:p>
    <w:p w14:paraId="5B8EBE57" w14:textId="588362DB" w:rsidR="00F6757B" w:rsidRPr="00C04981" w:rsidRDefault="00C04981" w:rsidP="003550AE">
      <w:pPr>
        <w:pStyle w:val="a7"/>
        <w:spacing w:line="360" w:lineRule="auto"/>
        <w:ind w:left="420" w:firstLine="480"/>
        <w:rPr>
          <w:rFonts w:ascii="仿宋" w:eastAsia="仿宋" w:hAnsi="仿宋" w:hint="eastAsia"/>
          <w:sz w:val="24"/>
          <w:szCs w:val="24"/>
        </w:rPr>
      </w:pPr>
      <w:r w:rsidRPr="00C04981">
        <w:rPr>
          <w:rFonts w:ascii="仿宋" w:eastAsia="仿宋" w:hAnsi="仿宋" w:hint="eastAsia"/>
          <w:sz w:val="24"/>
          <w:szCs w:val="24"/>
        </w:rPr>
        <w:t>我院为室内大型综合三级甲等医院，有荔湾、黄埔两院区。其中荔湾院区目前用电容量为8000kVA（2025年4月增容至14200kVA），黄埔院区用电容量为7200kVA。医院作为一级负荷重要保供单位，</w:t>
      </w:r>
      <w:r w:rsidR="00F6757B" w:rsidRPr="00C04981">
        <w:rPr>
          <w:rFonts w:ascii="仿宋" w:eastAsia="仿宋" w:hAnsi="仿宋" w:hint="eastAsia"/>
          <w:sz w:val="24"/>
          <w:szCs w:val="24"/>
        </w:rPr>
        <w:t>为保障我院</w:t>
      </w:r>
      <w:r w:rsidRPr="00C04981">
        <w:rPr>
          <w:rFonts w:ascii="仿宋" w:eastAsia="仿宋" w:hAnsi="仿宋" w:hint="eastAsia"/>
          <w:sz w:val="24"/>
          <w:szCs w:val="24"/>
        </w:rPr>
        <w:t>供配电系统及其相关设备设施</w:t>
      </w:r>
      <w:r w:rsidR="00F6757B" w:rsidRPr="00C04981">
        <w:rPr>
          <w:rFonts w:ascii="仿宋" w:eastAsia="仿宋" w:hAnsi="仿宋" w:hint="eastAsia"/>
          <w:sz w:val="24"/>
          <w:szCs w:val="24"/>
        </w:rPr>
        <w:t>安全稳定运行，拟对我院两院区（荔湾及黄埔）高低压供配电系统的维保工作进行招标。</w:t>
      </w:r>
    </w:p>
    <w:p w14:paraId="0B999C47" w14:textId="1F0D1973" w:rsidR="00F6757B" w:rsidRPr="00C04981" w:rsidRDefault="00F6757B" w:rsidP="003550AE">
      <w:pPr>
        <w:pStyle w:val="a7"/>
        <w:numPr>
          <w:ilvl w:val="0"/>
          <w:numId w:val="2"/>
        </w:numPr>
        <w:spacing w:line="360" w:lineRule="auto"/>
        <w:ind w:left="426" w:firstLineChars="0"/>
        <w:rPr>
          <w:rFonts w:ascii="仿宋" w:eastAsia="仿宋" w:hAnsi="仿宋" w:hint="eastAsia"/>
          <w:sz w:val="24"/>
          <w:szCs w:val="24"/>
        </w:rPr>
      </w:pPr>
      <w:r w:rsidRPr="00C04981">
        <w:rPr>
          <w:rFonts w:ascii="仿宋" w:eastAsia="仿宋" w:hAnsi="仿宋" w:hint="eastAsia"/>
          <w:sz w:val="24"/>
          <w:szCs w:val="24"/>
        </w:rPr>
        <w:t>服务地点</w:t>
      </w:r>
    </w:p>
    <w:p w14:paraId="450EB865" w14:textId="4750CFC8" w:rsidR="00F6757B" w:rsidRPr="00C04981" w:rsidRDefault="00F6757B" w:rsidP="003550AE">
      <w:pPr>
        <w:pStyle w:val="a7"/>
        <w:spacing w:line="360" w:lineRule="auto"/>
        <w:ind w:left="780" w:firstLineChars="0" w:firstLine="0"/>
        <w:rPr>
          <w:rFonts w:ascii="仿宋" w:eastAsia="仿宋" w:hAnsi="仿宋" w:hint="eastAsia"/>
          <w:sz w:val="24"/>
          <w:szCs w:val="24"/>
        </w:rPr>
      </w:pPr>
      <w:r w:rsidRPr="00C04981">
        <w:rPr>
          <w:rFonts w:ascii="仿宋" w:eastAsia="仿宋" w:hAnsi="仿宋" w:hint="eastAsia"/>
          <w:sz w:val="24"/>
          <w:szCs w:val="24"/>
        </w:rPr>
        <w:t>荔湾院区：广州市荔湾区多宝路63号</w:t>
      </w:r>
    </w:p>
    <w:p w14:paraId="6DC9432D" w14:textId="37B53FE5" w:rsidR="00F6757B" w:rsidRPr="00C04981" w:rsidRDefault="00F6757B" w:rsidP="003550AE">
      <w:pPr>
        <w:pStyle w:val="a7"/>
        <w:spacing w:line="360" w:lineRule="auto"/>
        <w:ind w:left="780" w:firstLineChars="0" w:firstLine="0"/>
        <w:rPr>
          <w:rFonts w:ascii="仿宋" w:eastAsia="仿宋" w:hAnsi="仿宋" w:hint="eastAsia"/>
          <w:sz w:val="24"/>
          <w:szCs w:val="24"/>
        </w:rPr>
      </w:pPr>
      <w:r w:rsidRPr="00C04981">
        <w:rPr>
          <w:rFonts w:ascii="仿宋" w:eastAsia="仿宋" w:hAnsi="仿宋" w:hint="eastAsia"/>
          <w:sz w:val="24"/>
          <w:szCs w:val="24"/>
        </w:rPr>
        <w:t>黄埔院区：广州市黄埔区长贤路55号</w:t>
      </w:r>
    </w:p>
    <w:p w14:paraId="0AF6887A" w14:textId="4B77FD4D" w:rsidR="00F6757B" w:rsidRPr="00C04981" w:rsidRDefault="002D6C4C" w:rsidP="003550AE">
      <w:pPr>
        <w:pStyle w:val="a7"/>
        <w:numPr>
          <w:ilvl w:val="0"/>
          <w:numId w:val="2"/>
        </w:numPr>
        <w:spacing w:line="360" w:lineRule="auto"/>
        <w:ind w:left="426" w:firstLineChars="0"/>
        <w:rPr>
          <w:rFonts w:ascii="仿宋" w:eastAsia="仿宋" w:hAnsi="仿宋" w:hint="eastAsia"/>
          <w:sz w:val="24"/>
          <w:szCs w:val="24"/>
        </w:rPr>
      </w:pPr>
      <w:r w:rsidRPr="00C04981">
        <w:rPr>
          <w:rFonts w:ascii="仿宋" w:eastAsia="仿宋" w:hAnsi="仿宋" w:hint="eastAsia"/>
          <w:sz w:val="24"/>
          <w:szCs w:val="24"/>
        </w:rPr>
        <w:t>服务周期：</w:t>
      </w:r>
      <w:r w:rsidR="00AC2B79">
        <w:rPr>
          <w:rFonts w:ascii="仿宋" w:eastAsia="仿宋" w:hAnsi="仿宋" w:hint="eastAsia"/>
          <w:sz w:val="24"/>
          <w:szCs w:val="24"/>
        </w:rPr>
        <w:t>2</w:t>
      </w:r>
      <w:r w:rsidRPr="00C04981">
        <w:rPr>
          <w:rFonts w:ascii="仿宋" w:eastAsia="仿宋" w:hAnsi="仿宋" w:hint="eastAsia"/>
          <w:sz w:val="24"/>
          <w:szCs w:val="24"/>
        </w:rPr>
        <w:t>年</w:t>
      </w:r>
    </w:p>
    <w:p w14:paraId="06D8493C" w14:textId="2DA4B33A" w:rsidR="002D6C4C" w:rsidRPr="00C04981" w:rsidRDefault="002D6C4C" w:rsidP="003550AE">
      <w:pPr>
        <w:pStyle w:val="a7"/>
        <w:numPr>
          <w:ilvl w:val="0"/>
          <w:numId w:val="2"/>
        </w:numPr>
        <w:spacing w:line="360" w:lineRule="auto"/>
        <w:ind w:left="426" w:firstLineChars="0"/>
        <w:rPr>
          <w:rFonts w:ascii="仿宋" w:eastAsia="仿宋" w:hAnsi="仿宋" w:hint="eastAsia"/>
          <w:sz w:val="24"/>
          <w:szCs w:val="24"/>
        </w:rPr>
      </w:pPr>
      <w:r w:rsidRPr="00C04981">
        <w:rPr>
          <w:rFonts w:ascii="仿宋" w:eastAsia="仿宋" w:hAnsi="仿宋" w:hint="eastAsia"/>
          <w:sz w:val="24"/>
          <w:szCs w:val="24"/>
        </w:rPr>
        <w:t>设备清单</w:t>
      </w:r>
    </w:p>
    <w:tbl>
      <w:tblPr>
        <w:tblStyle w:val="a8"/>
        <w:tblW w:w="9067" w:type="dxa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2268"/>
        <w:gridCol w:w="708"/>
        <w:gridCol w:w="709"/>
        <w:gridCol w:w="1276"/>
        <w:gridCol w:w="1984"/>
      </w:tblGrid>
      <w:tr w:rsidR="002D6C4C" w:rsidRPr="00C04981" w14:paraId="016574B4" w14:textId="245B3EDF" w:rsidTr="008068C5">
        <w:trPr>
          <w:trHeight w:val="567"/>
          <w:jc w:val="center"/>
        </w:trPr>
        <w:tc>
          <w:tcPr>
            <w:tcW w:w="9067" w:type="dxa"/>
            <w:gridSpan w:val="7"/>
            <w:vAlign w:val="center"/>
          </w:tcPr>
          <w:p w14:paraId="5B87A7DC" w14:textId="671DC90E" w:rsidR="002D6C4C" w:rsidRPr="005F306F" w:rsidRDefault="002D6C4C" w:rsidP="003550AE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5F306F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荔湾院区</w:t>
            </w:r>
          </w:p>
        </w:tc>
      </w:tr>
      <w:tr w:rsidR="00183E51" w:rsidRPr="00C04981" w14:paraId="55773FB9" w14:textId="7E3F7B42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2C3ABC7D" w14:textId="17FEC0D6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14:paraId="645DC97F" w14:textId="23388153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设备名称</w:t>
            </w:r>
          </w:p>
        </w:tc>
        <w:tc>
          <w:tcPr>
            <w:tcW w:w="2268" w:type="dxa"/>
            <w:vAlign w:val="center"/>
          </w:tcPr>
          <w:p w14:paraId="7D07FA6B" w14:textId="49C60DBE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型号</w:t>
            </w:r>
          </w:p>
        </w:tc>
        <w:tc>
          <w:tcPr>
            <w:tcW w:w="708" w:type="dxa"/>
            <w:vAlign w:val="center"/>
          </w:tcPr>
          <w:p w14:paraId="361EC4F8" w14:textId="4E09FB87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</w:p>
        </w:tc>
        <w:tc>
          <w:tcPr>
            <w:tcW w:w="709" w:type="dxa"/>
            <w:vAlign w:val="center"/>
          </w:tcPr>
          <w:p w14:paraId="465086AC" w14:textId="70034B26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数量</w:t>
            </w:r>
          </w:p>
        </w:tc>
        <w:tc>
          <w:tcPr>
            <w:tcW w:w="1276" w:type="dxa"/>
            <w:vAlign w:val="center"/>
          </w:tcPr>
          <w:p w14:paraId="32973A5F" w14:textId="43687B38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品牌</w:t>
            </w:r>
          </w:p>
        </w:tc>
        <w:tc>
          <w:tcPr>
            <w:tcW w:w="1984" w:type="dxa"/>
            <w:vAlign w:val="center"/>
          </w:tcPr>
          <w:p w14:paraId="64689919" w14:textId="7CB70B7A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183E51" w:rsidRPr="00C04981" w14:paraId="26CB6F8A" w14:textId="1BC63352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5AD4900B" w14:textId="45D93AF5" w:rsidR="002D6C4C" w:rsidRPr="00C04981" w:rsidRDefault="002D6C4C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27A6EF28" w14:textId="53B50EAD" w:rsidR="002D6C4C" w:rsidRPr="00C04981" w:rsidRDefault="005D2DB0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干式变压器</w:t>
            </w:r>
          </w:p>
        </w:tc>
        <w:tc>
          <w:tcPr>
            <w:tcW w:w="2268" w:type="dxa"/>
            <w:vAlign w:val="center"/>
          </w:tcPr>
          <w:p w14:paraId="4A31A05B" w14:textId="656A83E9" w:rsidR="002D6C4C" w:rsidRPr="00C04981" w:rsidRDefault="00143821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SCB</w:t>
            </w:r>
            <w:r w:rsidR="00F967F5" w:rsidRPr="00C04981">
              <w:rPr>
                <w:rFonts w:ascii="仿宋" w:eastAsia="仿宋" w:hAnsi="仿宋" w:hint="eastAsia"/>
                <w:sz w:val="24"/>
                <w:szCs w:val="24"/>
              </w:rPr>
              <w:t>10</w:t>
            </w:r>
            <w:r w:rsidRPr="00C04981">
              <w:rPr>
                <w:rFonts w:ascii="仿宋" w:eastAsia="仿宋" w:hAnsi="仿宋" w:hint="eastAsia"/>
                <w:sz w:val="24"/>
                <w:szCs w:val="24"/>
              </w:rPr>
              <w:t>-1600</w:t>
            </w:r>
            <w:r w:rsidR="00685522" w:rsidRPr="00C04981">
              <w:rPr>
                <w:rFonts w:ascii="仿宋" w:eastAsia="仿宋" w:hAnsi="仿宋" w:hint="eastAsia"/>
                <w:sz w:val="24"/>
                <w:szCs w:val="24"/>
              </w:rPr>
              <w:t>kVA</w:t>
            </w:r>
          </w:p>
        </w:tc>
        <w:tc>
          <w:tcPr>
            <w:tcW w:w="708" w:type="dxa"/>
            <w:vAlign w:val="center"/>
          </w:tcPr>
          <w:p w14:paraId="6CE1A031" w14:textId="30449332" w:rsidR="002D6C4C" w:rsidRPr="00C04981" w:rsidRDefault="00143821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555EFF74" w14:textId="51CFAD65" w:rsidR="002D6C4C" w:rsidRPr="00C04981" w:rsidRDefault="00143821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19740808" w14:textId="19CA301E" w:rsidR="002D6C4C" w:rsidRPr="00C04981" w:rsidRDefault="00F967F5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江苏中电</w:t>
            </w:r>
          </w:p>
        </w:tc>
        <w:tc>
          <w:tcPr>
            <w:tcW w:w="1984" w:type="dxa"/>
            <w:vAlign w:val="center"/>
          </w:tcPr>
          <w:p w14:paraId="1DAB7F19" w14:textId="6F1EFDD7" w:rsidR="002D6C4C" w:rsidRPr="00C04981" w:rsidRDefault="00910E2E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其中3台2025年4月停用</w:t>
            </w:r>
          </w:p>
        </w:tc>
      </w:tr>
      <w:tr w:rsidR="00183E51" w:rsidRPr="00C04981" w14:paraId="1DA6F03E" w14:textId="57379F4C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6582BECC" w14:textId="39B79821" w:rsidR="002B5078" w:rsidRPr="00C04981" w:rsidRDefault="002B5078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63DE84C1" w14:textId="21E65F7B" w:rsidR="002B5078" w:rsidRPr="00C04981" w:rsidRDefault="002B5078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高压柜</w:t>
            </w:r>
          </w:p>
        </w:tc>
        <w:tc>
          <w:tcPr>
            <w:tcW w:w="2268" w:type="dxa"/>
            <w:vAlign w:val="center"/>
          </w:tcPr>
          <w:p w14:paraId="6A97C87C" w14:textId="6F58C001" w:rsidR="002B5078" w:rsidRPr="00C04981" w:rsidRDefault="00143821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KYN</w:t>
            </w:r>
            <w:r w:rsidR="00F967F5" w:rsidRPr="00C04981">
              <w:rPr>
                <w:rFonts w:ascii="仿宋" w:eastAsia="仿宋" w:hAnsi="仿宋" w:hint="eastAsia"/>
                <w:sz w:val="24"/>
                <w:szCs w:val="24"/>
              </w:rPr>
              <w:t>27</w:t>
            </w:r>
            <w:r w:rsidRPr="00C04981">
              <w:rPr>
                <w:rFonts w:ascii="仿宋" w:eastAsia="仿宋" w:hAnsi="仿宋" w:hint="eastAsia"/>
                <w:sz w:val="24"/>
                <w:szCs w:val="24"/>
              </w:rPr>
              <w:t>-12</w:t>
            </w:r>
          </w:p>
        </w:tc>
        <w:tc>
          <w:tcPr>
            <w:tcW w:w="708" w:type="dxa"/>
            <w:vAlign w:val="center"/>
          </w:tcPr>
          <w:p w14:paraId="5BF33E39" w14:textId="6E086A8E" w:rsidR="002B5078" w:rsidRPr="00C04981" w:rsidRDefault="00143821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5EA91F42" w14:textId="3E005C64" w:rsidR="002B5078" w:rsidRPr="00C04981" w:rsidRDefault="00143821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11</w:t>
            </w:r>
          </w:p>
        </w:tc>
        <w:tc>
          <w:tcPr>
            <w:tcW w:w="1276" w:type="dxa"/>
            <w:vAlign w:val="center"/>
          </w:tcPr>
          <w:p w14:paraId="1EB2C73D" w14:textId="7EEDDE0E" w:rsidR="002B5078" w:rsidRPr="00C04981" w:rsidRDefault="003A1917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汕头电控</w:t>
            </w:r>
          </w:p>
        </w:tc>
        <w:tc>
          <w:tcPr>
            <w:tcW w:w="1984" w:type="dxa"/>
            <w:vAlign w:val="center"/>
          </w:tcPr>
          <w:p w14:paraId="0BE70FD0" w14:textId="56C39E98" w:rsidR="002B5078" w:rsidRPr="00C04981" w:rsidRDefault="00910E2E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2025年4月停用</w:t>
            </w:r>
          </w:p>
        </w:tc>
      </w:tr>
      <w:tr w:rsidR="00183E51" w:rsidRPr="00C04981" w14:paraId="5AA5C581" w14:textId="3A5652F0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285B44B4" w14:textId="5353FCA2" w:rsidR="002B5078" w:rsidRPr="00C04981" w:rsidRDefault="002B5078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5067807C" w14:textId="1DE9B13A" w:rsidR="002B5078" w:rsidRPr="00C04981" w:rsidRDefault="002B5078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直流屏</w:t>
            </w:r>
          </w:p>
        </w:tc>
        <w:tc>
          <w:tcPr>
            <w:tcW w:w="2268" w:type="dxa"/>
            <w:vAlign w:val="center"/>
          </w:tcPr>
          <w:p w14:paraId="2DB8FFBF" w14:textId="2D84ED6B" w:rsidR="002B5078" w:rsidRPr="00C04981" w:rsidRDefault="00F967F5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GZDW33 40AH/220</w:t>
            </w:r>
          </w:p>
        </w:tc>
        <w:tc>
          <w:tcPr>
            <w:tcW w:w="708" w:type="dxa"/>
            <w:vAlign w:val="center"/>
          </w:tcPr>
          <w:p w14:paraId="2D380F0A" w14:textId="2EE52A91" w:rsidR="002B5078" w:rsidRPr="00C04981" w:rsidRDefault="00143821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2271005E" w14:textId="289EC608" w:rsidR="002B5078" w:rsidRPr="00C04981" w:rsidRDefault="00143821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4A089022" w14:textId="77777777" w:rsidR="00183E51" w:rsidRDefault="00910E2E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深圳</w:t>
            </w:r>
          </w:p>
          <w:p w14:paraId="441EACA8" w14:textId="5D16AD70" w:rsidR="002B5078" w:rsidRPr="00C04981" w:rsidRDefault="00910E2E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欣绿源</w:t>
            </w:r>
          </w:p>
        </w:tc>
        <w:tc>
          <w:tcPr>
            <w:tcW w:w="1984" w:type="dxa"/>
            <w:vAlign w:val="center"/>
          </w:tcPr>
          <w:p w14:paraId="1CB899C1" w14:textId="1FE39868" w:rsidR="002B5078" w:rsidRPr="00C04981" w:rsidRDefault="00910E2E" w:rsidP="003550AE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2025年4月停用</w:t>
            </w:r>
          </w:p>
        </w:tc>
      </w:tr>
      <w:tr w:rsidR="008068C5" w:rsidRPr="00C04981" w14:paraId="64C54D77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6A4A409C" w14:textId="7A66288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3D9D8946" w14:textId="21C1E58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低压进线柜</w:t>
            </w:r>
          </w:p>
        </w:tc>
        <w:tc>
          <w:tcPr>
            <w:tcW w:w="2268" w:type="dxa"/>
            <w:vAlign w:val="center"/>
          </w:tcPr>
          <w:p w14:paraId="5FA80BC8" w14:textId="26906A6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4CD8F131" w14:textId="0D4EC7E3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39A9B01B" w14:textId="01CFCEB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3DD5C457" w14:textId="5F0D80E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珠江低压</w:t>
            </w:r>
          </w:p>
        </w:tc>
        <w:tc>
          <w:tcPr>
            <w:tcW w:w="1984" w:type="dxa"/>
            <w:vAlign w:val="center"/>
          </w:tcPr>
          <w:p w14:paraId="4CDA10DA" w14:textId="2279BD93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其中3台2025年4月停用</w:t>
            </w:r>
          </w:p>
        </w:tc>
      </w:tr>
      <w:tr w:rsidR="008068C5" w:rsidRPr="00C04981" w14:paraId="20AE6D68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492A5A9D" w14:textId="3C2E2FE4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78E31951" w14:textId="22571A7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低压联络柜</w:t>
            </w:r>
          </w:p>
        </w:tc>
        <w:tc>
          <w:tcPr>
            <w:tcW w:w="2268" w:type="dxa"/>
            <w:vAlign w:val="center"/>
          </w:tcPr>
          <w:p w14:paraId="3B4F21ED" w14:textId="029F409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65D55158" w14:textId="327EAAC4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439E8B6A" w14:textId="1C3A124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3457314F" w14:textId="2417D87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珠江低压</w:t>
            </w:r>
          </w:p>
        </w:tc>
        <w:tc>
          <w:tcPr>
            <w:tcW w:w="1984" w:type="dxa"/>
            <w:vAlign w:val="center"/>
          </w:tcPr>
          <w:p w14:paraId="100B6856" w14:textId="1EE678C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其中2台2025年4月停用</w:t>
            </w:r>
          </w:p>
        </w:tc>
      </w:tr>
      <w:tr w:rsidR="008068C5" w:rsidRPr="00C04981" w14:paraId="466608F3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15499429" w14:textId="52F01E1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14:paraId="42C5B180" w14:textId="4069F1F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市发电联络柜</w:t>
            </w:r>
          </w:p>
        </w:tc>
        <w:tc>
          <w:tcPr>
            <w:tcW w:w="2268" w:type="dxa"/>
            <w:vAlign w:val="center"/>
          </w:tcPr>
          <w:p w14:paraId="353755B7" w14:textId="3B74ED52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26E01BA2" w14:textId="0FC1330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7E90DAA2" w14:textId="7ADC18C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16206F51" w14:textId="1F67CC4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珠江低压</w:t>
            </w:r>
          </w:p>
        </w:tc>
        <w:tc>
          <w:tcPr>
            <w:tcW w:w="1984" w:type="dxa"/>
            <w:vAlign w:val="center"/>
          </w:tcPr>
          <w:p w14:paraId="755B30A4" w14:textId="10A05B0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其中2台2025年4月停用</w:t>
            </w:r>
          </w:p>
        </w:tc>
      </w:tr>
      <w:tr w:rsidR="008068C5" w:rsidRPr="00C04981" w14:paraId="711ACEB9" w14:textId="70EF4F69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2496BBA8" w14:textId="410CF3B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45A9F50C" w14:textId="06FCA05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低压柜开关柜</w:t>
            </w:r>
          </w:p>
        </w:tc>
        <w:tc>
          <w:tcPr>
            <w:tcW w:w="2268" w:type="dxa"/>
            <w:vAlign w:val="center"/>
          </w:tcPr>
          <w:p w14:paraId="242A9F1C" w14:textId="7B8ADACD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GCL/GCK</w:t>
            </w:r>
          </w:p>
        </w:tc>
        <w:tc>
          <w:tcPr>
            <w:tcW w:w="708" w:type="dxa"/>
            <w:vAlign w:val="center"/>
          </w:tcPr>
          <w:p w14:paraId="1226AF2B" w14:textId="12C4353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672C5CC0" w14:textId="7267982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22</w:t>
            </w:r>
          </w:p>
        </w:tc>
        <w:tc>
          <w:tcPr>
            <w:tcW w:w="1276" w:type="dxa"/>
            <w:vAlign w:val="center"/>
          </w:tcPr>
          <w:p w14:paraId="13636622" w14:textId="49FE8083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珠江低压</w:t>
            </w:r>
          </w:p>
        </w:tc>
        <w:tc>
          <w:tcPr>
            <w:tcW w:w="1984" w:type="dxa"/>
            <w:vAlign w:val="center"/>
          </w:tcPr>
          <w:p w14:paraId="27C6683B" w14:textId="277E687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其中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14</w:t>
            </w: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台2025年4月停用</w:t>
            </w:r>
          </w:p>
        </w:tc>
      </w:tr>
      <w:tr w:rsidR="008068C5" w:rsidRPr="00C04981" w14:paraId="04D7B975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2F87DDD8" w14:textId="7CC5C80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0A567207" w14:textId="39D963FD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低压补偿柜</w:t>
            </w:r>
          </w:p>
        </w:tc>
        <w:tc>
          <w:tcPr>
            <w:tcW w:w="2268" w:type="dxa"/>
            <w:vAlign w:val="center"/>
          </w:tcPr>
          <w:p w14:paraId="31611FC1" w14:textId="50175F7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760C0534" w14:textId="62159FA5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463090C7" w14:textId="260E67A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502F09EB" w14:textId="1758F01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珠江低压</w:t>
            </w:r>
          </w:p>
        </w:tc>
        <w:tc>
          <w:tcPr>
            <w:tcW w:w="1984" w:type="dxa"/>
            <w:vAlign w:val="center"/>
          </w:tcPr>
          <w:p w14:paraId="379C5E3A" w14:textId="2FFE38B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其中6台2025年4月停用</w:t>
            </w:r>
          </w:p>
        </w:tc>
      </w:tr>
      <w:tr w:rsidR="008068C5" w:rsidRPr="00C04981" w14:paraId="14EBADE6" w14:textId="0199674B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2C7981B3" w14:textId="414FD53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4C71787C" w14:textId="32161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发电机</w:t>
            </w:r>
          </w:p>
        </w:tc>
        <w:tc>
          <w:tcPr>
            <w:tcW w:w="2268" w:type="dxa"/>
            <w:vAlign w:val="center"/>
          </w:tcPr>
          <w:p w14:paraId="3827F953" w14:textId="6D2E4E6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650F</w:t>
            </w:r>
          </w:p>
        </w:tc>
        <w:tc>
          <w:tcPr>
            <w:tcW w:w="708" w:type="dxa"/>
            <w:vAlign w:val="center"/>
          </w:tcPr>
          <w:p w14:paraId="7094BB8B" w14:textId="1E559E65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0E8DBB28" w14:textId="11AC6970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4B7D1BE9" w14:textId="64CD4BFD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卡特皮勒</w:t>
            </w:r>
          </w:p>
        </w:tc>
        <w:tc>
          <w:tcPr>
            <w:tcW w:w="1984" w:type="dxa"/>
            <w:vAlign w:val="center"/>
          </w:tcPr>
          <w:p w14:paraId="751C6323" w14:textId="12FD17F2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2025年4月停用</w:t>
            </w:r>
          </w:p>
        </w:tc>
      </w:tr>
      <w:tr w:rsidR="008068C5" w:rsidRPr="00C04981" w14:paraId="09C667D2" w14:textId="5D142D13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307B0156" w14:textId="1ED71C0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79EEFD3B" w14:textId="57220BE6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发电机控制柜</w:t>
            </w:r>
          </w:p>
        </w:tc>
        <w:tc>
          <w:tcPr>
            <w:tcW w:w="2268" w:type="dxa"/>
            <w:vAlign w:val="center"/>
          </w:tcPr>
          <w:p w14:paraId="6075BB17" w14:textId="74873BA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SS122BM</w:t>
            </w:r>
          </w:p>
        </w:tc>
        <w:tc>
          <w:tcPr>
            <w:tcW w:w="708" w:type="dxa"/>
            <w:vAlign w:val="center"/>
          </w:tcPr>
          <w:p w14:paraId="1F974889" w14:textId="275899E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4EEDA0A1" w14:textId="0D15A76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90E557A" w14:textId="7F9BD66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南海凯讯</w:t>
            </w:r>
          </w:p>
        </w:tc>
        <w:tc>
          <w:tcPr>
            <w:tcW w:w="1984" w:type="dxa"/>
            <w:vAlign w:val="center"/>
          </w:tcPr>
          <w:p w14:paraId="6A1224EA" w14:textId="128C55B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2025年4月停用</w:t>
            </w:r>
          </w:p>
        </w:tc>
      </w:tr>
      <w:tr w:rsidR="008068C5" w:rsidRPr="00C04981" w14:paraId="1A98EF0A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4692DBD2" w14:textId="04087A1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0B07EE05" w14:textId="2B149F9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干式变压器</w:t>
            </w:r>
          </w:p>
        </w:tc>
        <w:tc>
          <w:tcPr>
            <w:tcW w:w="2268" w:type="dxa"/>
            <w:vAlign w:val="center"/>
          </w:tcPr>
          <w:p w14:paraId="4A42EA6A" w14:textId="519DC9E2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SCB13-2000kVA</w:t>
            </w:r>
          </w:p>
        </w:tc>
        <w:tc>
          <w:tcPr>
            <w:tcW w:w="708" w:type="dxa"/>
            <w:vAlign w:val="center"/>
          </w:tcPr>
          <w:p w14:paraId="0427D1FB" w14:textId="742E4D3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06AF4C20" w14:textId="190872F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0E08151C" w14:textId="0B26C44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671E9076" w14:textId="2FA5D445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48986285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1B605188" w14:textId="47765BB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12</w:t>
            </w:r>
          </w:p>
        </w:tc>
        <w:tc>
          <w:tcPr>
            <w:tcW w:w="1418" w:type="dxa"/>
            <w:vAlign w:val="center"/>
          </w:tcPr>
          <w:p w14:paraId="59249E81" w14:textId="69899E06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干式变压器</w:t>
            </w:r>
          </w:p>
        </w:tc>
        <w:tc>
          <w:tcPr>
            <w:tcW w:w="2268" w:type="dxa"/>
            <w:vAlign w:val="center"/>
          </w:tcPr>
          <w:p w14:paraId="6CE19B5E" w14:textId="601D764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SCB13-2500kVA</w:t>
            </w:r>
          </w:p>
        </w:tc>
        <w:tc>
          <w:tcPr>
            <w:tcW w:w="708" w:type="dxa"/>
            <w:vAlign w:val="center"/>
          </w:tcPr>
          <w:p w14:paraId="2612638E" w14:textId="214EEDDD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2A82028C" w14:textId="6C08030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58A88508" w14:textId="2C28EBE5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54046B62" w14:textId="3E3EF1A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6A4A8F39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37B671CF" w14:textId="697D9D2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14:paraId="6D38E930" w14:textId="3C32AB24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高压柜</w:t>
            </w:r>
          </w:p>
        </w:tc>
        <w:tc>
          <w:tcPr>
            <w:tcW w:w="2268" w:type="dxa"/>
            <w:vAlign w:val="center"/>
          </w:tcPr>
          <w:p w14:paraId="3B56D238" w14:textId="5CFDC3E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KYN28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A</w:t>
            </w:r>
            <w:r w:rsidRPr="00C04981">
              <w:rPr>
                <w:rFonts w:ascii="仿宋" w:eastAsia="仿宋" w:hAnsi="仿宋" w:hint="eastAsia"/>
                <w:sz w:val="24"/>
                <w:szCs w:val="24"/>
              </w:rPr>
              <w:t>-12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（Z）</w:t>
            </w:r>
          </w:p>
        </w:tc>
        <w:tc>
          <w:tcPr>
            <w:tcW w:w="708" w:type="dxa"/>
            <w:vAlign w:val="center"/>
          </w:tcPr>
          <w:p w14:paraId="0CCB8AE2" w14:textId="02953F8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779BC016" w14:textId="3FBAF6A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13</w:t>
            </w:r>
          </w:p>
        </w:tc>
        <w:tc>
          <w:tcPr>
            <w:tcW w:w="1276" w:type="dxa"/>
            <w:vAlign w:val="center"/>
          </w:tcPr>
          <w:p w14:paraId="2D2510D7" w14:textId="70EE86C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0203E3E6" w14:textId="0FCA88F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477F66A8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3F08EC26" w14:textId="7A48FB0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54584565" w14:textId="7EDC5A8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直流屏</w:t>
            </w:r>
          </w:p>
        </w:tc>
        <w:tc>
          <w:tcPr>
            <w:tcW w:w="2268" w:type="dxa"/>
            <w:vAlign w:val="center"/>
          </w:tcPr>
          <w:p w14:paraId="596B1A7E" w14:textId="46C99C0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GZDW-30AH/220</w:t>
            </w:r>
          </w:p>
        </w:tc>
        <w:tc>
          <w:tcPr>
            <w:tcW w:w="708" w:type="dxa"/>
            <w:vAlign w:val="center"/>
          </w:tcPr>
          <w:p w14:paraId="7CE435B4" w14:textId="2465FC5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59ED23BD" w14:textId="5AEF2B8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980F27B" w14:textId="0C7257D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62E35D4E" w14:textId="67F51CA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4EB173BD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018A3550" w14:textId="560E7A4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14:paraId="2E2BEE9E" w14:textId="214ADE24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低压进线柜</w:t>
            </w:r>
          </w:p>
        </w:tc>
        <w:tc>
          <w:tcPr>
            <w:tcW w:w="2268" w:type="dxa"/>
            <w:vAlign w:val="center"/>
          </w:tcPr>
          <w:p w14:paraId="666DF1D9" w14:textId="058FD427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22E3FDFE" w14:textId="79CA84C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1F93C780" w14:textId="6954B15D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03594542" w14:textId="26A7C68E" w:rsidR="008068C5" w:rsidRPr="005F567C" w:rsidRDefault="008068C5" w:rsidP="008068C5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12C29A98" w14:textId="0D78F055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48C774D1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1C90D995" w14:textId="146EF5D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16</w:t>
            </w:r>
          </w:p>
        </w:tc>
        <w:tc>
          <w:tcPr>
            <w:tcW w:w="1418" w:type="dxa"/>
            <w:vAlign w:val="center"/>
          </w:tcPr>
          <w:p w14:paraId="7BF7EC1D" w14:textId="1CBE1DDE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低压联络柜</w:t>
            </w:r>
          </w:p>
        </w:tc>
        <w:tc>
          <w:tcPr>
            <w:tcW w:w="2268" w:type="dxa"/>
            <w:vAlign w:val="center"/>
          </w:tcPr>
          <w:p w14:paraId="7129FD35" w14:textId="448C841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72E3D103" w14:textId="5DB5751F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28D65C8C" w14:textId="008263D6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42A93576" w14:textId="2E232C81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7074B818" w14:textId="166F2C34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3D3F961E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19F8DB84" w14:textId="694F9F8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17</w:t>
            </w:r>
          </w:p>
        </w:tc>
        <w:tc>
          <w:tcPr>
            <w:tcW w:w="1418" w:type="dxa"/>
            <w:vAlign w:val="center"/>
          </w:tcPr>
          <w:p w14:paraId="7B0A22A1" w14:textId="450B653A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市发电联络柜</w:t>
            </w:r>
          </w:p>
        </w:tc>
        <w:tc>
          <w:tcPr>
            <w:tcW w:w="2268" w:type="dxa"/>
            <w:vAlign w:val="center"/>
          </w:tcPr>
          <w:p w14:paraId="4EDF65DC" w14:textId="6137438D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6B538DFF" w14:textId="20275E21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7F7B711C" w14:textId="2152CCAA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3DAF3A94" w14:textId="6C8376E9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06671FE7" w14:textId="0A75BCA3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39BD67F8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06F1B2A3" w14:textId="7B14281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015EB9D6" w14:textId="0B743E3D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低压开关柜</w:t>
            </w:r>
          </w:p>
        </w:tc>
        <w:tc>
          <w:tcPr>
            <w:tcW w:w="2268" w:type="dxa"/>
            <w:vAlign w:val="center"/>
          </w:tcPr>
          <w:p w14:paraId="2A0BF713" w14:textId="443CD43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28124D73" w14:textId="6CA6CDB2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613206EF" w14:textId="171EC3D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37</w:t>
            </w:r>
          </w:p>
        </w:tc>
        <w:tc>
          <w:tcPr>
            <w:tcW w:w="1276" w:type="dxa"/>
            <w:vAlign w:val="center"/>
          </w:tcPr>
          <w:p w14:paraId="5740F253" w14:textId="515A58D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719D4718" w14:textId="41594A53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7BAD80C8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1E2F0DBD" w14:textId="5B46F96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1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0E2ECDC0" w14:textId="6272945D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低压补偿柜</w:t>
            </w:r>
          </w:p>
        </w:tc>
        <w:tc>
          <w:tcPr>
            <w:tcW w:w="2268" w:type="dxa"/>
            <w:vAlign w:val="center"/>
          </w:tcPr>
          <w:p w14:paraId="3497FA2B" w14:textId="60B2A83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45651F09" w14:textId="6EA8875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536466D3" w14:textId="7A834C7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4DC97C3A" w14:textId="77F1ABC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45AF932A" w14:textId="19851E35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557DEEA5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7C5F2CD3" w14:textId="375D7FB5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20</w:t>
            </w:r>
          </w:p>
        </w:tc>
        <w:tc>
          <w:tcPr>
            <w:tcW w:w="1418" w:type="dxa"/>
            <w:vAlign w:val="center"/>
          </w:tcPr>
          <w:p w14:paraId="6A47A604" w14:textId="12F42286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有源滤波柜</w:t>
            </w:r>
          </w:p>
        </w:tc>
        <w:tc>
          <w:tcPr>
            <w:tcW w:w="2268" w:type="dxa"/>
            <w:vAlign w:val="center"/>
          </w:tcPr>
          <w:p w14:paraId="59B8E1F6" w14:textId="58CC691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24C17389" w14:textId="5537760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2C7A0817" w14:textId="5B3D2EC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60953278" w14:textId="145C718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56BE16CF" w14:textId="22E498B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2CE7484D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2E0388C8" w14:textId="2CB9B3D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21</w:t>
            </w:r>
          </w:p>
        </w:tc>
        <w:tc>
          <w:tcPr>
            <w:tcW w:w="1418" w:type="dxa"/>
            <w:vAlign w:val="center"/>
          </w:tcPr>
          <w:p w14:paraId="58A33D57" w14:textId="534FA78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发电机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组</w:t>
            </w:r>
          </w:p>
        </w:tc>
        <w:tc>
          <w:tcPr>
            <w:tcW w:w="2268" w:type="dxa"/>
            <w:vAlign w:val="center"/>
          </w:tcPr>
          <w:p w14:paraId="097526E6" w14:textId="299E97A2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6WTAA-G311</w:t>
            </w:r>
          </w:p>
        </w:tc>
        <w:tc>
          <w:tcPr>
            <w:tcW w:w="708" w:type="dxa"/>
            <w:vAlign w:val="center"/>
          </w:tcPr>
          <w:p w14:paraId="6E61F56E" w14:textId="525D36D3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3F117FC9" w14:textId="5D0D203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D60218E" w14:textId="09B5C416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上柴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股份</w:t>
            </w:r>
          </w:p>
        </w:tc>
        <w:tc>
          <w:tcPr>
            <w:tcW w:w="1984" w:type="dxa"/>
            <w:vAlign w:val="center"/>
          </w:tcPr>
          <w:p w14:paraId="0BF40EC5" w14:textId="36C4816C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61798127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570BDD42" w14:textId="7DD8B62E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14:paraId="7D340A55" w14:textId="11CF8D1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发电机控制柜</w:t>
            </w:r>
          </w:p>
        </w:tc>
        <w:tc>
          <w:tcPr>
            <w:tcW w:w="2268" w:type="dxa"/>
            <w:vAlign w:val="center"/>
          </w:tcPr>
          <w:p w14:paraId="507D6B85" w14:textId="7CD2C07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GCL</w:t>
            </w:r>
          </w:p>
        </w:tc>
        <w:tc>
          <w:tcPr>
            <w:tcW w:w="708" w:type="dxa"/>
            <w:vAlign w:val="center"/>
          </w:tcPr>
          <w:p w14:paraId="7692A4E8" w14:textId="5F8B4494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72CD3F15" w14:textId="6B512B8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14:paraId="46F9EA8F" w14:textId="0BCDC972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广州穗达</w:t>
            </w:r>
          </w:p>
        </w:tc>
        <w:tc>
          <w:tcPr>
            <w:tcW w:w="1984" w:type="dxa"/>
            <w:vAlign w:val="center"/>
          </w:tcPr>
          <w:p w14:paraId="7CA8595F" w14:textId="2BA5E24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2025年4月启用</w:t>
            </w:r>
          </w:p>
        </w:tc>
      </w:tr>
      <w:tr w:rsidR="008068C5" w:rsidRPr="00C04981" w14:paraId="63FB3121" w14:textId="77777777" w:rsidTr="008068C5">
        <w:trPr>
          <w:trHeight w:val="567"/>
          <w:jc w:val="center"/>
        </w:trPr>
        <w:tc>
          <w:tcPr>
            <w:tcW w:w="9067" w:type="dxa"/>
            <w:gridSpan w:val="7"/>
            <w:vAlign w:val="center"/>
          </w:tcPr>
          <w:p w14:paraId="327F981C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610A6257" w14:textId="77777777" w:rsidTr="008068C5">
        <w:trPr>
          <w:trHeight w:val="567"/>
          <w:jc w:val="center"/>
        </w:trPr>
        <w:tc>
          <w:tcPr>
            <w:tcW w:w="9067" w:type="dxa"/>
            <w:gridSpan w:val="7"/>
            <w:vAlign w:val="center"/>
          </w:tcPr>
          <w:p w14:paraId="1A91A8EE" w14:textId="257D3B51" w:rsidR="008068C5" w:rsidRPr="005F306F" w:rsidRDefault="008068C5" w:rsidP="008068C5">
            <w:pPr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5F306F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黄埔院区</w:t>
            </w:r>
          </w:p>
        </w:tc>
      </w:tr>
      <w:tr w:rsidR="008068C5" w:rsidRPr="00C04981" w14:paraId="22D98EBB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237F50B9" w14:textId="6CB371C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14:paraId="664890C3" w14:textId="3B1FDB1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设备名称</w:t>
            </w:r>
          </w:p>
        </w:tc>
        <w:tc>
          <w:tcPr>
            <w:tcW w:w="2268" w:type="dxa"/>
            <w:vAlign w:val="center"/>
          </w:tcPr>
          <w:p w14:paraId="08E67497" w14:textId="5025FE3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型号</w:t>
            </w:r>
          </w:p>
        </w:tc>
        <w:tc>
          <w:tcPr>
            <w:tcW w:w="708" w:type="dxa"/>
            <w:vAlign w:val="center"/>
          </w:tcPr>
          <w:p w14:paraId="0C137FFA" w14:textId="5C96688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单位</w:t>
            </w:r>
          </w:p>
        </w:tc>
        <w:tc>
          <w:tcPr>
            <w:tcW w:w="709" w:type="dxa"/>
            <w:vAlign w:val="center"/>
          </w:tcPr>
          <w:p w14:paraId="6321595C" w14:textId="1135207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数量</w:t>
            </w:r>
          </w:p>
        </w:tc>
        <w:tc>
          <w:tcPr>
            <w:tcW w:w="1276" w:type="dxa"/>
            <w:vAlign w:val="center"/>
          </w:tcPr>
          <w:p w14:paraId="116DF977" w14:textId="3E2B671F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品牌</w:t>
            </w:r>
          </w:p>
        </w:tc>
        <w:tc>
          <w:tcPr>
            <w:tcW w:w="1984" w:type="dxa"/>
            <w:vAlign w:val="center"/>
          </w:tcPr>
          <w:p w14:paraId="4307F1F1" w14:textId="221FEDB3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C04981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8068C5" w:rsidRPr="00C04981" w14:paraId="5BA93A76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67CE0777" w14:textId="13FE296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14:paraId="66014CBA" w14:textId="6CCAC34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干式变压器</w:t>
            </w:r>
          </w:p>
        </w:tc>
        <w:tc>
          <w:tcPr>
            <w:tcW w:w="2268" w:type="dxa"/>
            <w:vAlign w:val="center"/>
          </w:tcPr>
          <w:p w14:paraId="5AE95602" w14:textId="2F12F58D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SCB13-2000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kVA</w:t>
            </w:r>
          </w:p>
        </w:tc>
        <w:tc>
          <w:tcPr>
            <w:tcW w:w="708" w:type="dxa"/>
            <w:vAlign w:val="center"/>
          </w:tcPr>
          <w:p w14:paraId="44956DC8" w14:textId="3A804DA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33A17071" w14:textId="346CE2B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53637046" w14:textId="5042FD98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英德市深圳北电力设备有限公司</w:t>
            </w:r>
          </w:p>
        </w:tc>
        <w:tc>
          <w:tcPr>
            <w:tcW w:w="1984" w:type="dxa"/>
            <w:vAlign w:val="center"/>
          </w:tcPr>
          <w:p w14:paraId="28D70360" w14:textId="77777777" w:rsidR="008068C5" w:rsidRPr="00707639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778E1CAD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7BC80E8A" w14:textId="6DFF357F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14:paraId="44E2B281" w14:textId="7D92EFC1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干式变压器</w:t>
            </w:r>
          </w:p>
        </w:tc>
        <w:tc>
          <w:tcPr>
            <w:tcW w:w="2268" w:type="dxa"/>
            <w:vAlign w:val="center"/>
          </w:tcPr>
          <w:p w14:paraId="47E6C7C5" w14:textId="012E956A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SCB13-1600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kVA</w:t>
            </w:r>
          </w:p>
        </w:tc>
        <w:tc>
          <w:tcPr>
            <w:tcW w:w="708" w:type="dxa"/>
            <w:vAlign w:val="center"/>
          </w:tcPr>
          <w:p w14:paraId="7B8AA049" w14:textId="6C94FE59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10341AEA" w14:textId="3651D982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39F9495E" w14:textId="7D122A83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英德市深圳北电力设备有限公司</w:t>
            </w:r>
          </w:p>
        </w:tc>
        <w:tc>
          <w:tcPr>
            <w:tcW w:w="1984" w:type="dxa"/>
            <w:vAlign w:val="center"/>
          </w:tcPr>
          <w:p w14:paraId="2B806421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3C69E1AB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2B0BF40E" w14:textId="72B42A64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049E8193" w14:textId="259D0158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高压柜</w:t>
            </w:r>
          </w:p>
        </w:tc>
        <w:tc>
          <w:tcPr>
            <w:tcW w:w="2268" w:type="dxa"/>
            <w:vAlign w:val="center"/>
          </w:tcPr>
          <w:p w14:paraId="4FDD98A0" w14:textId="01224E93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KYN28-12</w:t>
            </w:r>
          </w:p>
        </w:tc>
        <w:tc>
          <w:tcPr>
            <w:tcW w:w="708" w:type="dxa"/>
            <w:vAlign w:val="center"/>
          </w:tcPr>
          <w:p w14:paraId="0335231F" w14:textId="082F7671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28910C71" w14:textId="5B45C8CE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276" w:type="dxa"/>
            <w:vAlign w:val="center"/>
          </w:tcPr>
          <w:p w14:paraId="5F971D06" w14:textId="1F357518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43415515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35FB9E47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33FA9EE0" w14:textId="04CB35D8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14:paraId="30ADCD2B" w14:textId="01C83317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高压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计量柜</w:t>
            </w:r>
          </w:p>
        </w:tc>
        <w:tc>
          <w:tcPr>
            <w:tcW w:w="2268" w:type="dxa"/>
            <w:vAlign w:val="center"/>
          </w:tcPr>
          <w:p w14:paraId="16A4C3A4" w14:textId="19A4D958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XGN15-12</w:t>
            </w:r>
          </w:p>
        </w:tc>
        <w:tc>
          <w:tcPr>
            <w:tcW w:w="708" w:type="dxa"/>
            <w:vAlign w:val="center"/>
          </w:tcPr>
          <w:p w14:paraId="49F215F6" w14:textId="0ACC08B7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67415EB9" w14:textId="03CC18E9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1DBCFAC" w14:textId="47E44C9B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78BAEBF9" w14:textId="3E307AAB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3482F1CB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60D0940C" w14:textId="02DD4829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14:paraId="3CCC7716" w14:textId="1B59FBBA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直流屏</w:t>
            </w:r>
          </w:p>
        </w:tc>
        <w:tc>
          <w:tcPr>
            <w:tcW w:w="2268" w:type="dxa"/>
            <w:vAlign w:val="center"/>
          </w:tcPr>
          <w:p w14:paraId="0B0161F5" w14:textId="2F110FD0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GZDW220v/50AH</w:t>
            </w:r>
          </w:p>
        </w:tc>
        <w:tc>
          <w:tcPr>
            <w:tcW w:w="708" w:type="dxa"/>
            <w:vAlign w:val="center"/>
          </w:tcPr>
          <w:p w14:paraId="4F17BB1C" w14:textId="3DE5D4E5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5C720978" w14:textId="6F05B204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14:paraId="1DE23ACE" w14:textId="488B2B74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0AF6AE21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36B7AA70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0DD95104" w14:textId="6D3C06CC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  <w:vAlign w:val="center"/>
          </w:tcPr>
          <w:p w14:paraId="6505C684" w14:textId="5E479DC1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低压进线柜</w:t>
            </w:r>
          </w:p>
        </w:tc>
        <w:tc>
          <w:tcPr>
            <w:tcW w:w="2268" w:type="dxa"/>
            <w:vAlign w:val="center"/>
          </w:tcPr>
          <w:p w14:paraId="299D9B68" w14:textId="2978FDB6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GCK</w:t>
            </w:r>
          </w:p>
        </w:tc>
        <w:tc>
          <w:tcPr>
            <w:tcW w:w="708" w:type="dxa"/>
            <w:vAlign w:val="center"/>
          </w:tcPr>
          <w:p w14:paraId="1E5FBC60" w14:textId="6297188C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59CA6F50" w14:textId="5DD7BEF5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461D31FE" w14:textId="6A304D22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6913C69F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0834E2CB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1646B367" w14:textId="32DDB034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315D23AD" w14:textId="375FDA0D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低压联络柜</w:t>
            </w:r>
          </w:p>
        </w:tc>
        <w:tc>
          <w:tcPr>
            <w:tcW w:w="2268" w:type="dxa"/>
            <w:vAlign w:val="center"/>
          </w:tcPr>
          <w:p w14:paraId="5D2E7299" w14:textId="21A9F9E6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GCK</w:t>
            </w:r>
          </w:p>
        </w:tc>
        <w:tc>
          <w:tcPr>
            <w:tcW w:w="708" w:type="dxa"/>
            <w:vAlign w:val="center"/>
          </w:tcPr>
          <w:p w14:paraId="59EF2DC0" w14:textId="5995A3A0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47BAF43E" w14:textId="38C5B125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6A38D207" w14:textId="5A0BF54E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20DE38C7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186ABB01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40A4AEF3" w14:textId="0F9921B9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418" w:type="dxa"/>
            <w:vAlign w:val="center"/>
          </w:tcPr>
          <w:p w14:paraId="08D8849C" w14:textId="2366580A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市发电联络柜</w:t>
            </w:r>
          </w:p>
        </w:tc>
        <w:tc>
          <w:tcPr>
            <w:tcW w:w="2268" w:type="dxa"/>
            <w:vAlign w:val="center"/>
          </w:tcPr>
          <w:p w14:paraId="75641076" w14:textId="10E4AAAC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GCK</w:t>
            </w:r>
          </w:p>
        </w:tc>
        <w:tc>
          <w:tcPr>
            <w:tcW w:w="708" w:type="dxa"/>
            <w:vAlign w:val="center"/>
          </w:tcPr>
          <w:p w14:paraId="1AD87D20" w14:textId="5CB31920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7E44EAA5" w14:textId="1329A0C0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4EABAB9" w14:textId="17CEA27B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2C0A0B92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01C1D122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2EE82062" w14:textId="62EF41D5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9</w:t>
            </w:r>
          </w:p>
        </w:tc>
        <w:tc>
          <w:tcPr>
            <w:tcW w:w="1418" w:type="dxa"/>
            <w:vAlign w:val="center"/>
          </w:tcPr>
          <w:p w14:paraId="1A2F2027" w14:textId="7AF4DD8F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低压柜开关柜</w:t>
            </w:r>
          </w:p>
        </w:tc>
        <w:tc>
          <w:tcPr>
            <w:tcW w:w="2268" w:type="dxa"/>
            <w:vAlign w:val="center"/>
          </w:tcPr>
          <w:p w14:paraId="1CF135C3" w14:textId="46FC8CC8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GCK</w:t>
            </w:r>
          </w:p>
        </w:tc>
        <w:tc>
          <w:tcPr>
            <w:tcW w:w="708" w:type="dxa"/>
            <w:vAlign w:val="center"/>
          </w:tcPr>
          <w:p w14:paraId="6CA83927" w14:textId="7A71596F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0CA579AB" w14:textId="16DCA790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32</w:t>
            </w:r>
          </w:p>
        </w:tc>
        <w:tc>
          <w:tcPr>
            <w:tcW w:w="1276" w:type="dxa"/>
            <w:vAlign w:val="center"/>
          </w:tcPr>
          <w:p w14:paraId="43394932" w14:textId="10380F50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07B9E639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33871CFC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13F78831" w14:textId="34B4619A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14:paraId="1A30844A" w14:textId="156E9098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低压补偿柜</w:t>
            </w:r>
          </w:p>
        </w:tc>
        <w:tc>
          <w:tcPr>
            <w:tcW w:w="2268" w:type="dxa"/>
            <w:vAlign w:val="center"/>
          </w:tcPr>
          <w:p w14:paraId="524FBF1B" w14:textId="1E6B6A2B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GCK</w:t>
            </w:r>
          </w:p>
        </w:tc>
        <w:tc>
          <w:tcPr>
            <w:tcW w:w="708" w:type="dxa"/>
            <w:vAlign w:val="center"/>
          </w:tcPr>
          <w:p w14:paraId="58635FCD" w14:textId="0EFB71AB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775F1203" w14:textId="60BB76E7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14:paraId="1542F56D" w14:textId="12CD67E5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44CE25A6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3F793762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1844C00A" w14:textId="7E3DB3AC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11</w:t>
            </w:r>
          </w:p>
        </w:tc>
        <w:tc>
          <w:tcPr>
            <w:tcW w:w="1418" w:type="dxa"/>
            <w:vAlign w:val="center"/>
          </w:tcPr>
          <w:p w14:paraId="2087EBFE" w14:textId="792B3A27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有源滤波柜</w:t>
            </w:r>
          </w:p>
        </w:tc>
        <w:tc>
          <w:tcPr>
            <w:tcW w:w="2268" w:type="dxa"/>
            <w:vAlign w:val="center"/>
          </w:tcPr>
          <w:p w14:paraId="19753722" w14:textId="0A62D10C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GCK</w:t>
            </w:r>
          </w:p>
        </w:tc>
        <w:tc>
          <w:tcPr>
            <w:tcW w:w="708" w:type="dxa"/>
            <w:vAlign w:val="center"/>
          </w:tcPr>
          <w:p w14:paraId="40D0CE3F" w14:textId="0BFA7BF9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258517E3" w14:textId="2372C54B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7DF22080" w14:textId="0DB1D4BE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4CD5C1D0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398E37D3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2032E16A" w14:textId="07E5D104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12</w:t>
            </w:r>
          </w:p>
        </w:tc>
        <w:tc>
          <w:tcPr>
            <w:tcW w:w="1418" w:type="dxa"/>
            <w:vAlign w:val="center"/>
          </w:tcPr>
          <w:p w14:paraId="5AFE6F9B" w14:textId="31DBFFFA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发电机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组</w:t>
            </w:r>
          </w:p>
        </w:tc>
        <w:tc>
          <w:tcPr>
            <w:tcW w:w="2268" w:type="dxa"/>
            <w:vAlign w:val="center"/>
          </w:tcPr>
          <w:p w14:paraId="6E0C6DD0" w14:textId="18F4BA56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SW1100KK</w:t>
            </w:r>
          </w:p>
        </w:tc>
        <w:tc>
          <w:tcPr>
            <w:tcW w:w="708" w:type="dxa"/>
            <w:vAlign w:val="center"/>
          </w:tcPr>
          <w:p w14:paraId="6DDDC2F7" w14:textId="39371247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台</w:t>
            </w:r>
          </w:p>
        </w:tc>
        <w:tc>
          <w:tcPr>
            <w:tcW w:w="709" w:type="dxa"/>
            <w:vAlign w:val="center"/>
          </w:tcPr>
          <w:p w14:paraId="6F8D680D" w14:textId="6FEB38BB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1EDDB156" w14:textId="2DEC4F00" w:rsidR="008068C5" w:rsidRPr="003F2C60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 w:rsidRPr="003F2C60">
              <w:rPr>
                <w:rFonts w:ascii="仿宋" w:eastAsia="仿宋" w:hAnsi="仿宋" w:hint="eastAsia"/>
                <w:sz w:val="24"/>
                <w:szCs w:val="24"/>
              </w:rPr>
              <w:t>广州赛威能源科技有限公司</w:t>
            </w:r>
          </w:p>
        </w:tc>
        <w:tc>
          <w:tcPr>
            <w:tcW w:w="1984" w:type="dxa"/>
            <w:vAlign w:val="center"/>
          </w:tcPr>
          <w:p w14:paraId="39E8F866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  <w:tr w:rsidR="008068C5" w:rsidRPr="00C04981" w14:paraId="0303B4DC" w14:textId="77777777" w:rsidTr="008068C5">
        <w:trPr>
          <w:trHeight w:val="567"/>
          <w:jc w:val="center"/>
        </w:trPr>
        <w:tc>
          <w:tcPr>
            <w:tcW w:w="704" w:type="dxa"/>
            <w:vAlign w:val="center"/>
          </w:tcPr>
          <w:p w14:paraId="4EA57A9A" w14:textId="6405663F" w:rsidR="008068C5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13</w:t>
            </w:r>
          </w:p>
        </w:tc>
        <w:tc>
          <w:tcPr>
            <w:tcW w:w="1418" w:type="dxa"/>
            <w:vAlign w:val="center"/>
          </w:tcPr>
          <w:p w14:paraId="3D5D5045" w14:textId="2737F55C" w:rsidR="008068C5" w:rsidRDefault="008068C5" w:rsidP="008068C5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发电机控制柜</w:t>
            </w:r>
          </w:p>
        </w:tc>
        <w:tc>
          <w:tcPr>
            <w:tcW w:w="2268" w:type="dxa"/>
            <w:vAlign w:val="center"/>
          </w:tcPr>
          <w:p w14:paraId="3FDD373D" w14:textId="4D5934ED" w:rsidR="008068C5" w:rsidRDefault="008068C5" w:rsidP="008068C5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GCK</w:t>
            </w:r>
          </w:p>
        </w:tc>
        <w:tc>
          <w:tcPr>
            <w:tcW w:w="708" w:type="dxa"/>
            <w:vAlign w:val="center"/>
          </w:tcPr>
          <w:p w14:paraId="249D06A3" w14:textId="0C65E135" w:rsidR="008068C5" w:rsidRDefault="008068C5" w:rsidP="008068C5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台</w:t>
            </w:r>
          </w:p>
        </w:tc>
        <w:tc>
          <w:tcPr>
            <w:tcW w:w="709" w:type="dxa"/>
            <w:vAlign w:val="center"/>
          </w:tcPr>
          <w:p w14:paraId="37146F23" w14:textId="54D30C54" w:rsidR="008068C5" w:rsidRDefault="008068C5" w:rsidP="008068C5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14:paraId="25F855FA" w14:textId="3F8CD0B3" w:rsidR="008068C5" w:rsidRDefault="008068C5" w:rsidP="008068C5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广东施富电气实业有限公司</w:t>
            </w:r>
          </w:p>
        </w:tc>
        <w:tc>
          <w:tcPr>
            <w:tcW w:w="1984" w:type="dxa"/>
            <w:vAlign w:val="center"/>
          </w:tcPr>
          <w:p w14:paraId="43071D81" w14:textId="77777777" w:rsidR="008068C5" w:rsidRPr="00C04981" w:rsidRDefault="008068C5" w:rsidP="008068C5">
            <w:pPr>
              <w:jc w:val="center"/>
              <w:rPr>
                <w:rFonts w:ascii="仿宋" w:eastAsia="仿宋" w:hAnsi="仿宋" w:hint="eastAsia"/>
                <w:sz w:val="24"/>
                <w:szCs w:val="24"/>
              </w:rPr>
            </w:pPr>
          </w:p>
        </w:tc>
      </w:tr>
    </w:tbl>
    <w:p w14:paraId="1F84DE6D" w14:textId="77777777" w:rsidR="002D6C4C" w:rsidRPr="00C04981" w:rsidRDefault="002D6C4C" w:rsidP="003550AE">
      <w:pPr>
        <w:spacing w:line="360" w:lineRule="auto"/>
        <w:rPr>
          <w:rFonts w:ascii="仿宋" w:eastAsia="仿宋" w:hAnsi="仿宋" w:hint="eastAsia"/>
          <w:sz w:val="24"/>
          <w:szCs w:val="24"/>
        </w:rPr>
      </w:pPr>
    </w:p>
    <w:p w14:paraId="0DBE7012" w14:textId="7B657CD5" w:rsidR="00F6757B" w:rsidRPr="001D33D2" w:rsidRDefault="00F6757B" w:rsidP="003550AE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hint="eastAsia"/>
          <w:b/>
          <w:bCs/>
          <w:sz w:val="24"/>
          <w:szCs w:val="24"/>
        </w:rPr>
      </w:pPr>
      <w:r w:rsidRPr="001D33D2">
        <w:rPr>
          <w:rFonts w:ascii="仿宋" w:eastAsia="仿宋" w:hAnsi="仿宋" w:hint="eastAsia"/>
          <w:b/>
          <w:bCs/>
          <w:sz w:val="24"/>
          <w:szCs w:val="24"/>
        </w:rPr>
        <w:t>服务需求</w:t>
      </w:r>
    </w:p>
    <w:p w14:paraId="01D6E1ED" w14:textId="6E330DC0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协助采购人建立和健全电气设备、线路有关的技术资料；</w:t>
      </w:r>
    </w:p>
    <w:p w14:paraId="1AFA622E" w14:textId="36CE24B1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按采购人议定时间，每月一次对高低压设备、线路进行巡检，对发电机进行空载试机、检查相关系统</w:t>
      </w:r>
      <w:r>
        <w:rPr>
          <w:rFonts w:ascii="仿宋" w:eastAsia="仿宋" w:hAnsi="仿宋" w:hint="eastAsia"/>
          <w:sz w:val="24"/>
          <w:szCs w:val="24"/>
        </w:rPr>
        <w:t>，对存在问题或隐患提出</w:t>
      </w:r>
      <w:r w:rsidR="000A5D9D">
        <w:rPr>
          <w:rFonts w:ascii="仿宋" w:eastAsia="仿宋" w:hAnsi="仿宋" w:hint="eastAsia"/>
          <w:sz w:val="24"/>
          <w:szCs w:val="24"/>
        </w:rPr>
        <w:t>具有可行性的</w:t>
      </w:r>
      <w:r>
        <w:rPr>
          <w:rFonts w:ascii="仿宋" w:eastAsia="仿宋" w:hAnsi="仿宋" w:hint="eastAsia"/>
          <w:sz w:val="24"/>
          <w:szCs w:val="24"/>
        </w:rPr>
        <w:t>整改改造建议，形成</w:t>
      </w:r>
      <w:r w:rsidRPr="0016571A">
        <w:rPr>
          <w:rFonts w:ascii="仿宋" w:eastAsia="仿宋" w:hAnsi="仿宋" w:hint="eastAsia"/>
          <w:sz w:val="24"/>
          <w:szCs w:val="24"/>
        </w:rPr>
        <w:t>综合巡检报告</w:t>
      </w:r>
      <w:r>
        <w:rPr>
          <w:rFonts w:ascii="仿宋" w:eastAsia="仿宋" w:hAnsi="仿宋" w:hint="eastAsia"/>
          <w:sz w:val="24"/>
          <w:szCs w:val="24"/>
        </w:rPr>
        <w:t>提交</w:t>
      </w:r>
      <w:r w:rsidRPr="0016571A">
        <w:rPr>
          <w:rFonts w:ascii="仿宋" w:eastAsia="仿宋" w:hAnsi="仿宋" w:hint="eastAsia"/>
          <w:sz w:val="24"/>
          <w:szCs w:val="24"/>
        </w:rPr>
        <w:t>；</w:t>
      </w:r>
    </w:p>
    <w:p w14:paraId="12953B8E" w14:textId="4FE2C5DE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按采购人议定时间，每年一次对高压、低压一级配电设备、设施进行包括且不限于预防性试验、绝缘、耐压等性能试验，并出具采购人当地供电部门认可的报告书，费用应包含在投标价内；</w:t>
      </w:r>
    </w:p>
    <w:p w14:paraId="021A7CF3" w14:textId="0C987590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按采购议定时间，每年一次对发电机组进行负载测试并对易损件、耗材进行更换（包含空气、机油、柴油滤清器，油水分离器、冷却液、防锈剂、整机机油）提交检查报告，费用应包含在投标价内；</w:t>
      </w:r>
    </w:p>
    <w:p w14:paraId="7C1FDFE2" w14:textId="036BEE15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全天24小时响应供电故障或抢修，对此项目应配有两名或以上联系人，除不</w:t>
      </w:r>
      <w:r w:rsidRPr="0016571A">
        <w:rPr>
          <w:rFonts w:ascii="仿宋" w:eastAsia="仿宋" w:hAnsi="仿宋" w:hint="eastAsia"/>
          <w:sz w:val="24"/>
          <w:szCs w:val="24"/>
        </w:rPr>
        <w:lastRenderedPageBreak/>
        <w:t>可抗力因数外，应在接报后1小时内到达项目现场开展检修工作，处理结束后由采购方有关负责人签字确认，并协助对事故意外进行检查分析，提交相关报告；</w:t>
      </w:r>
    </w:p>
    <w:p w14:paraId="6DDCD803" w14:textId="1D62733E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检修</w:t>
      </w:r>
      <w:r w:rsidR="000A5D9D">
        <w:rPr>
          <w:rFonts w:ascii="仿宋" w:eastAsia="仿宋" w:hAnsi="仿宋" w:hint="eastAsia"/>
          <w:sz w:val="24"/>
          <w:szCs w:val="24"/>
        </w:rPr>
        <w:t>抢修</w:t>
      </w:r>
      <w:r w:rsidRPr="0016571A">
        <w:rPr>
          <w:rFonts w:ascii="仿宋" w:eastAsia="仿宋" w:hAnsi="仿宋" w:hint="eastAsia"/>
          <w:sz w:val="24"/>
          <w:szCs w:val="24"/>
        </w:rPr>
        <w:t>过程中所更换的零部件经采购人同意后安排更换，具体收费根据实际更换内容制定，物料价格应不高于市场定价；</w:t>
      </w:r>
    </w:p>
    <w:p w14:paraId="4C57CF1E" w14:textId="110FBC5E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维保过程中，低值材料（各类指示灯、电流电压机械仪表、熔断器、低压补偿复合开关、补偿电容器、</w:t>
      </w:r>
      <w:r w:rsidR="000D199F">
        <w:rPr>
          <w:rFonts w:ascii="仿宋" w:eastAsia="仿宋" w:hAnsi="仿宋" w:hint="eastAsia"/>
          <w:sz w:val="24"/>
          <w:szCs w:val="24"/>
        </w:rPr>
        <w:t>各类</w:t>
      </w:r>
      <w:r w:rsidRPr="0016571A">
        <w:rPr>
          <w:rFonts w:ascii="仿宋" w:eastAsia="仿宋" w:hAnsi="仿宋" w:hint="eastAsia"/>
          <w:sz w:val="24"/>
          <w:szCs w:val="24"/>
        </w:rPr>
        <w:t>继电器等）由中标人提供，并在双方协定时间更换，不另行收费；</w:t>
      </w:r>
    </w:p>
    <w:p w14:paraId="5FB19E9E" w14:textId="5239C070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对采购人所有高压绝缘工具进行定期送检，确保安全合格，如有缺损由中标人提供补齐；</w:t>
      </w:r>
    </w:p>
    <w:p w14:paraId="3C1F02BE" w14:textId="2EB0A760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采购人每次高压停、转电及重要活动，中标人应派技术人员到场协助；</w:t>
      </w:r>
    </w:p>
    <w:p w14:paraId="0CB909B8" w14:textId="34FC684A" w:rsidR="0016571A" w:rsidRP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由于医疗场所的特殊性，中标人应具备电能质量（包括且不限于谐波、三相平衡度等电参量）检测设备等检测手段，在采购人提出需求时协助进行系统检测并提供盖章报告文件；</w:t>
      </w:r>
    </w:p>
    <w:p w14:paraId="31B69164" w14:textId="5237CC67" w:rsidR="0016571A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如采购人院区内需进行供电线路新增、改造、调整等相关工程，采购人应对实施方案给予技术支持；</w:t>
      </w:r>
    </w:p>
    <w:p w14:paraId="3CF48558" w14:textId="5F5A47A7" w:rsidR="00FE3DD9" w:rsidRPr="0016571A" w:rsidRDefault="00FE3DD9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每年一次，组织</w:t>
      </w:r>
      <w:r w:rsidR="001D33D2">
        <w:rPr>
          <w:rFonts w:ascii="仿宋" w:eastAsia="仿宋" w:hAnsi="仿宋" w:hint="eastAsia"/>
          <w:sz w:val="24"/>
          <w:szCs w:val="24"/>
        </w:rPr>
        <w:t>对采购人配电班组成员</w:t>
      </w:r>
      <w:r>
        <w:rPr>
          <w:rFonts w:ascii="仿宋" w:eastAsia="仿宋" w:hAnsi="仿宋" w:hint="eastAsia"/>
          <w:sz w:val="24"/>
          <w:szCs w:val="24"/>
        </w:rPr>
        <w:t>进行技术培训、案例分析</w:t>
      </w:r>
      <w:r w:rsidR="001D33D2">
        <w:rPr>
          <w:rFonts w:ascii="仿宋" w:eastAsia="仿宋" w:hAnsi="仿宋" w:hint="eastAsia"/>
          <w:sz w:val="24"/>
          <w:szCs w:val="24"/>
        </w:rPr>
        <w:t>的技术交流会议；</w:t>
      </w:r>
    </w:p>
    <w:p w14:paraId="0302B24D" w14:textId="767B1224" w:rsidR="003B7571" w:rsidRDefault="0016571A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sz w:val="24"/>
          <w:szCs w:val="24"/>
        </w:rPr>
      </w:pPr>
      <w:r w:rsidRPr="0016571A">
        <w:rPr>
          <w:rFonts w:ascii="仿宋" w:eastAsia="仿宋" w:hAnsi="仿宋" w:hint="eastAsia"/>
          <w:sz w:val="24"/>
          <w:szCs w:val="24"/>
        </w:rPr>
        <w:t>中标人对现场工作人员必须做好安全教育及安全措施，必须严格按照GB26861-2011《电力安全工作规范》执行，保证人员安全。预防性试验应按Q/CSG114002-2011《电力设备预防性试验规程》执行</w:t>
      </w:r>
      <w:r w:rsidR="00183E51">
        <w:rPr>
          <w:rFonts w:ascii="仿宋" w:eastAsia="仿宋" w:hAnsi="仿宋" w:hint="eastAsia"/>
          <w:sz w:val="24"/>
          <w:szCs w:val="24"/>
        </w:rPr>
        <w:t>；</w:t>
      </w:r>
    </w:p>
    <w:p w14:paraId="55997912" w14:textId="225333FF" w:rsidR="00367EA2" w:rsidRDefault="00367EA2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协助采购人完成发电机柴油采购工作（油品费用</w:t>
      </w:r>
      <w:r w:rsidR="005A79F2">
        <w:rPr>
          <w:rFonts w:ascii="仿宋" w:eastAsia="仿宋" w:hAnsi="仿宋" w:hint="eastAsia"/>
          <w:sz w:val="24"/>
          <w:szCs w:val="24"/>
        </w:rPr>
        <w:t>由医院直接与油站发票支付，中标人仅需提供运行途径</w:t>
      </w:r>
      <w:r>
        <w:rPr>
          <w:rFonts w:ascii="仿宋" w:eastAsia="仿宋" w:hAnsi="仿宋" w:hint="eastAsia"/>
          <w:sz w:val="24"/>
          <w:szCs w:val="24"/>
        </w:rPr>
        <w:t>）</w:t>
      </w:r>
      <w:r w:rsidR="005A79F2">
        <w:rPr>
          <w:rFonts w:ascii="仿宋" w:eastAsia="仿宋" w:hAnsi="仿宋" w:hint="eastAsia"/>
          <w:sz w:val="24"/>
          <w:szCs w:val="24"/>
        </w:rPr>
        <w:t>，不另行支付费用</w:t>
      </w:r>
      <w:r>
        <w:rPr>
          <w:rFonts w:ascii="仿宋" w:eastAsia="仿宋" w:hAnsi="仿宋" w:hint="eastAsia"/>
          <w:sz w:val="24"/>
          <w:szCs w:val="24"/>
        </w:rPr>
        <w:t>。</w:t>
      </w:r>
    </w:p>
    <w:p w14:paraId="7F7F6D18" w14:textId="16D9F221" w:rsidR="00183E51" w:rsidRDefault="00183E51" w:rsidP="003550AE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巡检、测试保养内容应包含且不限于下列要求内容：</w:t>
      </w:r>
    </w:p>
    <w:p w14:paraId="2DF88E14" w14:textId="01524FC5" w:rsidR="00183E51" w:rsidRDefault="00183E51" w:rsidP="003550AE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月度巡检要求</w:t>
      </w:r>
    </w:p>
    <w:tbl>
      <w:tblPr>
        <w:tblW w:w="46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1057"/>
        <w:gridCol w:w="5954"/>
      </w:tblGrid>
      <w:tr w:rsidR="00183E51" w14:paraId="23BA6844" w14:textId="77777777" w:rsidTr="00A41C95">
        <w:trPr>
          <w:trHeight w:val="480"/>
          <w:jc w:val="center"/>
        </w:trPr>
        <w:tc>
          <w:tcPr>
            <w:tcW w:w="418" w:type="pct"/>
            <w:shd w:val="clear" w:color="auto" w:fill="auto"/>
            <w:noWrap/>
            <w:vAlign w:val="center"/>
          </w:tcPr>
          <w:p w14:paraId="5115D6E8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序号</w:t>
            </w:r>
          </w:p>
        </w:tc>
        <w:tc>
          <w:tcPr>
            <w:tcW w:w="691" w:type="pct"/>
            <w:shd w:val="clear" w:color="auto" w:fill="auto"/>
            <w:noWrap/>
            <w:vAlign w:val="center"/>
          </w:tcPr>
          <w:p w14:paraId="4DE262F0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巡查项目</w:t>
            </w:r>
          </w:p>
        </w:tc>
        <w:tc>
          <w:tcPr>
            <w:tcW w:w="3891" w:type="pct"/>
            <w:shd w:val="clear" w:color="auto" w:fill="auto"/>
            <w:noWrap/>
            <w:vAlign w:val="center"/>
          </w:tcPr>
          <w:p w14:paraId="00FA772B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</w:t>
            </w:r>
          </w:p>
        </w:tc>
      </w:tr>
      <w:tr w:rsidR="00183E51" w14:paraId="2179939D" w14:textId="77777777" w:rsidTr="00A41C95">
        <w:trPr>
          <w:trHeight w:val="320"/>
          <w:jc w:val="center"/>
        </w:trPr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413EC2A9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1FBE9717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高压系统部分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6DB7064C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线路电压检查记录</w:t>
            </w:r>
          </w:p>
        </w:tc>
      </w:tr>
      <w:tr w:rsidR="00183E51" w14:paraId="229F8A92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5020A734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0FBB6670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2355836C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综合继保系统运行检查记录</w:t>
            </w:r>
          </w:p>
        </w:tc>
      </w:tr>
      <w:tr w:rsidR="00183E51" w14:paraId="039C3050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5D93CFB0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0A938C2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597549C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高压柜信号指示灯、仪表检查记录</w:t>
            </w:r>
          </w:p>
        </w:tc>
      </w:tr>
      <w:tr w:rsidR="00183E51" w14:paraId="06F3D867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19F61873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1114ADC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615B4F08" w14:textId="77777777" w:rsidR="00183E51" w:rsidRPr="009B61B3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.</w:t>
            </w:r>
            <w:r w:rsidRPr="009B61B3">
              <w:rPr>
                <w:rFonts w:ascii="宋体" w:hAnsi="宋体" w:cs="宋体" w:hint="eastAsia"/>
                <w:szCs w:val="21"/>
              </w:rPr>
              <w:t>高压柜异响或异味</w:t>
            </w:r>
            <w:r>
              <w:rPr>
                <w:rFonts w:ascii="宋体" w:hAnsi="宋体" w:cs="宋体" w:hint="eastAsia"/>
                <w:szCs w:val="21"/>
              </w:rPr>
              <w:t>检查记录</w:t>
            </w:r>
          </w:p>
        </w:tc>
      </w:tr>
      <w:tr w:rsidR="00183E51" w14:paraId="238E7B08" w14:textId="77777777" w:rsidTr="00A41C95">
        <w:trPr>
          <w:trHeight w:val="153"/>
          <w:jc w:val="center"/>
        </w:trPr>
        <w:tc>
          <w:tcPr>
            <w:tcW w:w="418" w:type="pct"/>
            <w:vMerge/>
            <w:vAlign w:val="center"/>
          </w:tcPr>
          <w:p w14:paraId="53C18982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42C532DE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223D450B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5.</w:t>
            </w:r>
            <w:r>
              <w:rPr>
                <w:rFonts w:ascii="宋体" w:hAnsi="宋体" w:cs="宋体" w:hint="eastAsia"/>
                <w:szCs w:val="21"/>
              </w:rPr>
              <w:t>高压柜电器接触温度或放电现象检查记录</w:t>
            </w:r>
          </w:p>
        </w:tc>
      </w:tr>
      <w:tr w:rsidR="00183E51" w14:paraId="10E9D709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2C12B90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6551E4B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11C014C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6.</w:t>
            </w:r>
            <w:r>
              <w:rPr>
                <w:rFonts w:ascii="宋体" w:hAnsi="宋体" w:cs="宋体" w:hint="eastAsia"/>
                <w:szCs w:val="21"/>
              </w:rPr>
              <w:t>高压柜内电缆头外观检查记录</w:t>
            </w:r>
          </w:p>
        </w:tc>
      </w:tr>
      <w:tr w:rsidR="00183E51" w14:paraId="4A1F829B" w14:textId="77777777" w:rsidTr="00A41C95">
        <w:trPr>
          <w:trHeight w:val="320"/>
          <w:jc w:val="center"/>
        </w:trPr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75EB2558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5904A032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直流柜</w:t>
            </w:r>
          </w:p>
          <w:p w14:paraId="2182887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27BAF39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直流柜输入、输出电压检查记录</w:t>
            </w:r>
          </w:p>
        </w:tc>
      </w:tr>
      <w:tr w:rsidR="00183E51" w14:paraId="5D6BB253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35E2483B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44F9C3B1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CD54959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直流柜内部元器件检查记录</w:t>
            </w:r>
          </w:p>
        </w:tc>
      </w:tr>
      <w:tr w:rsidR="00183E51" w14:paraId="1AC7F39A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07A4EF93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5D879093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4C23DC1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蓄电池外观、电极电气连接检查记录</w:t>
            </w:r>
          </w:p>
        </w:tc>
      </w:tr>
      <w:tr w:rsidR="00183E51" w14:paraId="4226B8C7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03D9104C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3952F3AC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E5AF2F0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充电控制模块运行检查记录</w:t>
            </w:r>
          </w:p>
        </w:tc>
      </w:tr>
      <w:tr w:rsidR="00183E51" w14:paraId="7CB99357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628B9118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1F4A27A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7ADFF4A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5.</w:t>
            </w:r>
            <w:r>
              <w:rPr>
                <w:rFonts w:ascii="宋体" w:hAnsi="宋体" w:cs="宋体" w:hint="eastAsia"/>
                <w:szCs w:val="21"/>
              </w:rPr>
              <w:t>系统线路及连接检查记录</w:t>
            </w:r>
          </w:p>
        </w:tc>
      </w:tr>
      <w:tr w:rsidR="00183E51" w14:paraId="1C154A3E" w14:textId="77777777" w:rsidTr="00A41C95">
        <w:trPr>
          <w:trHeight w:val="320"/>
          <w:jc w:val="center"/>
        </w:trPr>
        <w:tc>
          <w:tcPr>
            <w:tcW w:w="418" w:type="pct"/>
            <w:vMerge w:val="restart"/>
            <w:shd w:val="clear" w:color="auto" w:fill="auto"/>
            <w:vAlign w:val="center"/>
          </w:tcPr>
          <w:p w14:paraId="7656675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6BC8573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变压器</w:t>
            </w:r>
          </w:p>
          <w:p w14:paraId="7FC7B41F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2B55F7EF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温控器运行状态检查</w:t>
            </w:r>
          </w:p>
        </w:tc>
      </w:tr>
      <w:tr w:rsidR="00183E51" w14:paraId="2A02AB4F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77CDEBC3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31DA7D5E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26085DC9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变压器运行状态表观检查（声音、温度、闪络、异味等）</w:t>
            </w:r>
          </w:p>
        </w:tc>
      </w:tr>
      <w:tr w:rsidR="00183E51" w14:paraId="06F6DD3E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4372AD85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2177AD85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074897DE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变压器电气连接检查记录</w:t>
            </w:r>
          </w:p>
        </w:tc>
      </w:tr>
      <w:tr w:rsidR="00183E51" w14:paraId="119A1EA4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479252D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5380C83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0E8EA69A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散热风机运行状态检查记录</w:t>
            </w:r>
          </w:p>
        </w:tc>
      </w:tr>
      <w:tr w:rsidR="00183E51" w14:paraId="3085BA55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609631FF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7D08FB38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5C9A8FA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变压器运行参数记录</w:t>
            </w:r>
          </w:p>
        </w:tc>
      </w:tr>
      <w:tr w:rsidR="00183E51" w14:paraId="43D49DD9" w14:textId="77777777" w:rsidTr="00A41C95">
        <w:trPr>
          <w:trHeight w:val="320"/>
          <w:jc w:val="center"/>
        </w:trPr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154A1F5B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57A19CAE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低压配电部分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6E04A902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各变压器低压受电柜电参量记录</w:t>
            </w:r>
          </w:p>
        </w:tc>
      </w:tr>
      <w:tr w:rsidR="00183E51" w14:paraId="2C3B2D51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4EB86BDE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140EFBEB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1DE318C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开关柜信号灯、仪表检查记录</w:t>
            </w:r>
          </w:p>
        </w:tc>
      </w:tr>
      <w:tr w:rsidR="00183E51" w14:paraId="048255F4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754642C8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237CE200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08F6F0D8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自动补偿控制器运行状态检查记录</w:t>
            </w:r>
          </w:p>
        </w:tc>
      </w:tr>
      <w:tr w:rsidR="00183E51" w14:paraId="083522DE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1728300F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7BC86EAF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534B3B7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电容补偿柜运行检查（电容器、熔断器、复合开关等）</w:t>
            </w:r>
          </w:p>
        </w:tc>
      </w:tr>
      <w:tr w:rsidR="00183E51" w14:paraId="5643D0E1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798761EE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59C4EC02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729EEF00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开关柜运行状态检查记录（声音、温度、异味、异物等）</w:t>
            </w:r>
          </w:p>
        </w:tc>
      </w:tr>
      <w:tr w:rsidR="00183E51" w14:paraId="6AB3AAB6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02B12793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6147F21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201F455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电气线路连接检查记录</w:t>
            </w:r>
          </w:p>
        </w:tc>
      </w:tr>
      <w:tr w:rsidR="00183E51" w14:paraId="219CEAAE" w14:textId="77777777" w:rsidTr="00A41C95">
        <w:trPr>
          <w:trHeight w:val="320"/>
          <w:jc w:val="center"/>
        </w:trPr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09A90A59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691" w:type="pct"/>
            <w:vMerge w:val="restart"/>
            <w:shd w:val="clear" w:color="auto" w:fill="auto"/>
            <w:vAlign w:val="center"/>
          </w:tcPr>
          <w:p w14:paraId="34FE9FF8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电房环境部分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274BCA4E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1.</w:t>
            </w:r>
            <w:r>
              <w:rPr>
                <w:rFonts w:ascii="宋体" w:hAnsi="宋体" w:cs="宋体" w:hint="eastAsia"/>
                <w:szCs w:val="21"/>
              </w:rPr>
              <w:t>电房内外安全警示标志查漏补缺</w:t>
            </w:r>
          </w:p>
        </w:tc>
      </w:tr>
      <w:tr w:rsidR="00183E51" w14:paraId="0406670F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1BE3CE9C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0D79EF65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19E1BC6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2.</w:t>
            </w:r>
            <w:r>
              <w:rPr>
                <w:rFonts w:ascii="宋体" w:hAnsi="宋体" w:cs="宋体" w:hint="eastAsia"/>
                <w:szCs w:val="21"/>
              </w:rPr>
              <w:t>检查配电房内设备主结线图是否与设备运行状态对应</w:t>
            </w:r>
          </w:p>
        </w:tc>
      </w:tr>
      <w:tr w:rsidR="00183E51" w14:paraId="206450C5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04AC6C8A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65CCA58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76F7EDA2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电房内安全绝缘工具检查记录</w:t>
            </w:r>
          </w:p>
        </w:tc>
      </w:tr>
      <w:tr w:rsidR="00183E51" w14:paraId="08CD0D22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437B653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6FE6CC0A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042E8C6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电房内应急照明、消防设备实施是否正常</w:t>
            </w:r>
          </w:p>
        </w:tc>
      </w:tr>
      <w:tr w:rsidR="00183E51" w14:paraId="7CBE62C3" w14:textId="77777777" w:rsidTr="00A41C95">
        <w:trPr>
          <w:trHeight w:val="320"/>
          <w:jc w:val="center"/>
        </w:trPr>
        <w:tc>
          <w:tcPr>
            <w:tcW w:w="418" w:type="pct"/>
            <w:vMerge/>
            <w:vAlign w:val="center"/>
          </w:tcPr>
          <w:p w14:paraId="3D7D904B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151556E7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6EB3A499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电房通风措施运行状态检查记录</w:t>
            </w:r>
          </w:p>
        </w:tc>
      </w:tr>
      <w:tr w:rsidR="00183E51" w14:paraId="4D2A9220" w14:textId="77777777" w:rsidTr="00A41C95">
        <w:trPr>
          <w:trHeight w:val="280"/>
          <w:jc w:val="center"/>
        </w:trPr>
        <w:tc>
          <w:tcPr>
            <w:tcW w:w="418" w:type="pct"/>
            <w:vMerge/>
            <w:vAlign w:val="center"/>
          </w:tcPr>
          <w:p w14:paraId="2EDFC34F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595479E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18D56258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电房内环境温湿度、卫生、小动物活动痕迹等情况检查记录</w:t>
            </w:r>
          </w:p>
        </w:tc>
      </w:tr>
      <w:tr w:rsidR="00183E51" w14:paraId="7528A87B" w14:textId="77777777" w:rsidTr="00A41C95">
        <w:trPr>
          <w:trHeight w:val="90"/>
          <w:jc w:val="center"/>
        </w:trPr>
        <w:tc>
          <w:tcPr>
            <w:tcW w:w="418" w:type="pct"/>
            <w:vMerge/>
            <w:vAlign w:val="center"/>
          </w:tcPr>
          <w:p w14:paraId="7534AC64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vAlign w:val="center"/>
          </w:tcPr>
          <w:p w14:paraId="00C65F35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553F36D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7</w:t>
            </w:r>
            <w:r>
              <w:rPr>
                <w:rFonts w:ascii="宋体" w:hAnsi="宋体" w:cs="宋体" w:hint="eastAsia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电房内接地网是否完好</w:t>
            </w:r>
          </w:p>
        </w:tc>
      </w:tr>
      <w:tr w:rsidR="00183E51" w14:paraId="0BF2EFE9" w14:textId="77777777" w:rsidTr="00A41C95">
        <w:trPr>
          <w:trHeight w:val="280"/>
          <w:jc w:val="center"/>
        </w:trPr>
        <w:tc>
          <w:tcPr>
            <w:tcW w:w="418" w:type="pct"/>
            <w:vMerge w:val="restart"/>
            <w:shd w:val="clear" w:color="auto" w:fill="auto"/>
            <w:noWrap/>
            <w:vAlign w:val="center"/>
          </w:tcPr>
          <w:p w14:paraId="33D46714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691" w:type="pct"/>
            <w:vMerge w:val="restart"/>
            <w:shd w:val="clear" w:color="auto" w:fill="auto"/>
            <w:noWrap/>
            <w:vAlign w:val="center"/>
          </w:tcPr>
          <w:p w14:paraId="76832F6C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发电机组</w:t>
            </w:r>
          </w:p>
          <w:p w14:paraId="21BF352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部分</w:t>
            </w:r>
          </w:p>
        </w:tc>
        <w:tc>
          <w:tcPr>
            <w:tcW w:w="3891" w:type="pct"/>
            <w:shd w:val="clear" w:color="auto" w:fill="auto"/>
            <w:vAlign w:val="center"/>
          </w:tcPr>
          <w:p w14:paraId="3F67CB66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检查发电机组各传动连接部件是否存在松动、异物情况</w:t>
            </w:r>
          </w:p>
        </w:tc>
      </w:tr>
      <w:tr w:rsidR="00183E51" w14:paraId="191F46AA" w14:textId="77777777" w:rsidTr="00A41C95">
        <w:trPr>
          <w:trHeight w:val="280"/>
          <w:jc w:val="center"/>
        </w:trPr>
        <w:tc>
          <w:tcPr>
            <w:tcW w:w="418" w:type="pct"/>
            <w:vMerge/>
            <w:shd w:val="clear" w:color="auto" w:fill="auto"/>
            <w:noWrap/>
            <w:vAlign w:val="center"/>
          </w:tcPr>
          <w:p w14:paraId="01EA67AF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shd w:val="clear" w:color="auto" w:fill="auto"/>
            <w:noWrap/>
            <w:vAlign w:val="center"/>
          </w:tcPr>
          <w:p w14:paraId="1898543B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26E422FF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检查油库储油量，油箱、管道是否有锈蚀渗漏情况</w:t>
            </w:r>
          </w:p>
        </w:tc>
      </w:tr>
      <w:tr w:rsidR="00183E51" w14:paraId="62BF2FEB" w14:textId="77777777" w:rsidTr="00A41C95">
        <w:trPr>
          <w:trHeight w:val="280"/>
          <w:jc w:val="center"/>
        </w:trPr>
        <w:tc>
          <w:tcPr>
            <w:tcW w:w="418" w:type="pct"/>
            <w:vMerge/>
            <w:shd w:val="clear" w:color="auto" w:fill="auto"/>
            <w:noWrap/>
            <w:vAlign w:val="center"/>
          </w:tcPr>
          <w:p w14:paraId="5FE699CF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shd w:val="clear" w:color="auto" w:fill="auto"/>
            <w:noWrap/>
            <w:vAlign w:val="center"/>
          </w:tcPr>
          <w:p w14:paraId="2CA780E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109DF10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检查冷却系统液位、是否存在腐蚀渗漏情况</w:t>
            </w:r>
          </w:p>
        </w:tc>
      </w:tr>
      <w:tr w:rsidR="00183E51" w14:paraId="099897CB" w14:textId="77777777" w:rsidTr="00A41C95">
        <w:trPr>
          <w:trHeight w:val="280"/>
          <w:jc w:val="center"/>
        </w:trPr>
        <w:tc>
          <w:tcPr>
            <w:tcW w:w="418" w:type="pct"/>
            <w:vMerge/>
            <w:shd w:val="clear" w:color="auto" w:fill="auto"/>
            <w:noWrap/>
            <w:vAlign w:val="center"/>
          </w:tcPr>
          <w:p w14:paraId="5B9E32AB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shd w:val="clear" w:color="auto" w:fill="auto"/>
            <w:noWrap/>
            <w:vAlign w:val="center"/>
          </w:tcPr>
          <w:p w14:paraId="5F0AC454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B1AAE2C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 w:hint="eastAsia"/>
                <w:szCs w:val="21"/>
              </w:rPr>
              <w:t>．试车前检查电池电压，启动时检查电压压降并记录</w:t>
            </w:r>
          </w:p>
        </w:tc>
      </w:tr>
      <w:tr w:rsidR="00183E51" w14:paraId="02E72E00" w14:textId="77777777" w:rsidTr="00A41C95">
        <w:trPr>
          <w:trHeight w:val="280"/>
          <w:jc w:val="center"/>
        </w:trPr>
        <w:tc>
          <w:tcPr>
            <w:tcW w:w="418" w:type="pct"/>
            <w:vMerge/>
            <w:shd w:val="clear" w:color="auto" w:fill="auto"/>
            <w:noWrap/>
            <w:vAlign w:val="center"/>
          </w:tcPr>
          <w:p w14:paraId="3E03F700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shd w:val="clear" w:color="auto" w:fill="auto"/>
            <w:noWrap/>
            <w:vAlign w:val="center"/>
          </w:tcPr>
          <w:p w14:paraId="392793F1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E634F54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5.</w:t>
            </w:r>
            <w:r>
              <w:rPr>
                <w:rFonts w:ascii="宋体" w:hAnsi="宋体" w:cs="宋体" w:hint="eastAsia"/>
                <w:szCs w:val="21"/>
              </w:rPr>
              <w:t>试车前后检查柴油机头结构是否存在异常</w:t>
            </w:r>
          </w:p>
        </w:tc>
      </w:tr>
      <w:tr w:rsidR="00183E51" w14:paraId="4FCBB7AF" w14:textId="77777777" w:rsidTr="00A41C95">
        <w:trPr>
          <w:trHeight w:val="280"/>
          <w:jc w:val="center"/>
        </w:trPr>
        <w:tc>
          <w:tcPr>
            <w:tcW w:w="418" w:type="pct"/>
            <w:vMerge/>
            <w:shd w:val="clear" w:color="auto" w:fill="auto"/>
            <w:noWrap/>
            <w:vAlign w:val="center"/>
          </w:tcPr>
          <w:p w14:paraId="79DC595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1" w:type="pct"/>
            <w:vMerge/>
            <w:shd w:val="clear" w:color="auto" w:fill="auto"/>
            <w:noWrap/>
            <w:vAlign w:val="center"/>
          </w:tcPr>
          <w:p w14:paraId="155D3AC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91" w:type="pct"/>
            <w:shd w:val="clear" w:color="auto" w:fill="auto"/>
            <w:vAlign w:val="center"/>
          </w:tcPr>
          <w:p w14:paraId="34A5982D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6.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分钟空载试车及并车测试，记录运行数据</w:t>
            </w:r>
          </w:p>
        </w:tc>
      </w:tr>
      <w:tr w:rsidR="00183E51" w14:paraId="40E35A3C" w14:textId="77777777" w:rsidTr="00A41C95">
        <w:trPr>
          <w:trHeight w:val="280"/>
          <w:jc w:val="center"/>
        </w:trPr>
        <w:tc>
          <w:tcPr>
            <w:tcW w:w="418" w:type="pct"/>
            <w:shd w:val="clear" w:color="auto" w:fill="auto"/>
            <w:noWrap/>
            <w:vAlign w:val="center"/>
          </w:tcPr>
          <w:p w14:paraId="55529D66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7</w:t>
            </w:r>
          </w:p>
        </w:tc>
        <w:tc>
          <w:tcPr>
            <w:tcW w:w="4582" w:type="pct"/>
            <w:gridSpan w:val="2"/>
            <w:shd w:val="clear" w:color="auto" w:fill="auto"/>
            <w:noWrap/>
            <w:vAlign w:val="center"/>
          </w:tcPr>
          <w:p w14:paraId="5D6D3050" w14:textId="77777777" w:rsidR="00183E51" w:rsidRDefault="00183E51" w:rsidP="003550AE">
            <w:pPr>
              <w:spacing w:line="360" w:lineRule="auto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对用电异常提出建议、列出存在问题、查找配电设施范围内环境缺陷并协助指导整改。</w:t>
            </w:r>
          </w:p>
        </w:tc>
      </w:tr>
    </w:tbl>
    <w:p w14:paraId="441D4B57" w14:textId="77777777" w:rsidR="00183E51" w:rsidRPr="00183E51" w:rsidRDefault="00183E51" w:rsidP="003550AE">
      <w:pPr>
        <w:spacing w:line="360" w:lineRule="auto"/>
        <w:rPr>
          <w:rFonts w:ascii="仿宋" w:eastAsia="仿宋" w:hAnsi="仿宋" w:hint="eastAsia"/>
          <w:sz w:val="24"/>
          <w:szCs w:val="24"/>
        </w:rPr>
      </w:pPr>
    </w:p>
    <w:p w14:paraId="144DA226" w14:textId="4C037BC6" w:rsidR="00183E51" w:rsidRDefault="00183E51" w:rsidP="003550AE">
      <w:pPr>
        <w:pStyle w:val="a7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年度维护测试保养要求</w:t>
      </w:r>
    </w:p>
    <w:tbl>
      <w:tblPr>
        <w:tblW w:w="461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1056"/>
        <w:gridCol w:w="5953"/>
      </w:tblGrid>
      <w:tr w:rsidR="00183E51" w14:paraId="42762A9D" w14:textId="77777777" w:rsidTr="00A41C95">
        <w:trPr>
          <w:trHeight w:val="312"/>
        </w:trPr>
        <w:tc>
          <w:tcPr>
            <w:tcW w:w="421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38F9E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序号</w:t>
            </w:r>
          </w:p>
        </w:tc>
        <w:tc>
          <w:tcPr>
            <w:tcW w:w="690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960FC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试验设备</w:t>
            </w:r>
          </w:p>
        </w:tc>
        <w:tc>
          <w:tcPr>
            <w:tcW w:w="3889" w:type="pct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7A936A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项目</w:t>
            </w:r>
          </w:p>
        </w:tc>
      </w:tr>
      <w:tr w:rsidR="00183E51" w14:paraId="34ED6453" w14:textId="77777777" w:rsidTr="00A41C95">
        <w:trPr>
          <w:trHeight w:val="312"/>
        </w:trPr>
        <w:tc>
          <w:tcPr>
            <w:tcW w:w="421" w:type="pct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  <w:vAlign w:val="center"/>
          </w:tcPr>
          <w:p w14:paraId="4A4DB275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</w:p>
        </w:tc>
        <w:tc>
          <w:tcPr>
            <w:tcW w:w="6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2226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高压柜</w:t>
            </w:r>
          </w:p>
          <w:p w14:paraId="7C5ED801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部分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91942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高压断路器及断口绝缘电阻测试</w:t>
            </w:r>
          </w:p>
        </w:tc>
      </w:tr>
      <w:tr w:rsidR="00183E51" w14:paraId="35A5E940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122E9AEC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A1040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4E29CA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各相导电回路电阻测量</w:t>
            </w:r>
          </w:p>
        </w:tc>
      </w:tr>
      <w:tr w:rsidR="00183E51" w14:paraId="6201D365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38F1FEF0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09F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620FB8" w14:textId="77777777" w:rsidR="00183E51" w:rsidRPr="004D1DF7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szCs w:val="21"/>
              </w:rPr>
              <w:t>3.</w:t>
            </w:r>
            <w:r>
              <w:rPr>
                <w:rFonts w:ascii="宋体" w:hAnsi="宋体" w:cs="宋体" w:hint="eastAsia"/>
                <w:szCs w:val="21"/>
              </w:rPr>
              <w:t>断路器耐压测试</w:t>
            </w:r>
          </w:p>
        </w:tc>
      </w:tr>
      <w:tr w:rsidR="00183E51" w14:paraId="5B343CEC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7B17A374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68A35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50F0D7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操作机构检查试验</w:t>
            </w:r>
          </w:p>
        </w:tc>
      </w:tr>
      <w:tr w:rsidR="00183E51" w14:paraId="47B3E549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7E121B3F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C4736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3497E4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二次回路检查</w:t>
            </w:r>
          </w:p>
        </w:tc>
      </w:tr>
      <w:tr w:rsidR="00183E51" w14:paraId="4D2ACF0D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700B18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6EEF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BAB12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6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综合继保微机保护试验</w:t>
            </w:r>
          </w:p>
        </w:tc>
      </w:tr>
      <w:tr w:rsidR="00183E51" w14:paraId="6C30C10B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56142A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856B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1B44F1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7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停电段设备除尘，电缆沟检查及清理</w:t>
            </w:r>
          </w:p>
        </w:tc>
      </w:tr>
      <w:tr w:rsidR="00183E51" w14:paraId="64FDE8BF" w14:textId="77777777" w:rsidTr="00A41C95">
        <w:trPr>
          <w:trHeight w:val="312"/>
        </w:trPr>
        <w:tc>
          <w:tcPr>
            <w:tcW w:w="42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A7A0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D7CDF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变压器</w:t>
            </w:r>
          </w:p>
          <w:p w14:paraId="259C1F06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部分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5F02DE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高低压侧绝缘试验</w:t>
            </w:r>
          </w:p>
        </w:tc>
      </w:tr>
      <w:tr w:rsidR="00183E51" w14:paraId="5A28A6A3" w14:textId="77777777" w:rsidTr="00A41C95">
        <w:trPr>
          <w:trHeight w:val="312"/>
        </w:trPr>
        <w:tc>
          <w:tcPr>
            <w:tcW w:w="421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C904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924A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6FB1A31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高低压侧绕组耐压试验</w:t>
            </w:r>
          </w:p>
        </w:tc>
      </w:tr>
      <w:tr w:rsidR="00183E51" w14:paraId="44FA8A59" w14:textId="77777777" w:rsidTr="00A41C95">
        <w:trPr>
          <w:trHeight w:val="312"/>
        </w:trPr>
        <w:tc>
          <w:tcPr>
            <w:tcW w:w="421" w:type="pct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8D9713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9A845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E915E9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高低压侧直流电阻试验</w:t>
            </w:r>
          </w:p>
        </w:tc>
      </w:tr>
      <w:tr w:rsidR="00183E51" w14:paraId="7D8046C1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5A9A582A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294F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7EA4AD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4.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温控装置及二次回路试验</w:t>
            </w:r>
          </w:p>
        </w:tc>
      </w:tr>
      <w:tr w:rsidR="00183E51" w14:paraId="057B603D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274603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5AA26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4D2B1B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散热风机检查</w:t>
            </w:r>
          </w:p>
        </w:tc>
      </w:tr>
      <w:tr w:rsidR="00183E51" w14:paraId="2EF186E4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27A4D4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3A59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2A404C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设备铁芯外及附件除尘，风机清理除尘及活动机构润滑</w:t>
            </w:r>
          </w:p>
        </w:tc>
      </w:tr>
      <w:tr w:rsidR="00183E51" w14:paraId="47FEF2FA" w14:textId="77777777" w:rsidTr="00A41C95">
        <w:trPr>
          <w:trHeight w:val="90"/>
        </w:trPr>
        <w:tc>
          <w:tcPr>
            <w:tcW w:w="42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2D0A628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1165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直流屏</w:t>
            </w:r>
          </w:p>
          <w:p w14:paraId="543F0065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部分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FF161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交、直流绝缘电阻测量</w:t>
            </w:r>
          </w:p>
        </w:tc>
      </w:tr>
      <w:tr w:rsidR="00183E51" w14:paraId="0A86BE03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BC4860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313F66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5A128F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蓄电池内阻测量</w:t>
            </w:r>
          </w:p>
        </w:tc>
      </w:tr>
      <w:tr w:rsidR="00183E51" w14:paraId="2F32A112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6E342632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AA3357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806F17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蓄电池组放电测试</w:t>
            </w:r>
          </w:p>
        </w:tc>
      </w:tr>
      <w:tr w:rsidR="00183E51" w14:paraId="5BAA6CBE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4459EF9A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CC66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333CA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充电模块、监控模块系统功能检查</w:t>
            </w:r>
          </w:p>
        </w:tc>
      </w:tr>
      <w:tr w:rsidR="00183E51" w14:paraId="1AA783E5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1A96F5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DF7F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BF8D9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设备连接及电瓶、二次控制回路除尘</w:t>
            </w:r>
          </w:p>
        </w:tc>
      </w:tr>
      <w:tr w:rsidR="00183E51" w14:paraId="56F1E399" w14:textId="77777777" w:rsidTr="00A41C95">
        <w:trPr>
          <w:trHeight w:val="90"/>
        </w:trPr>
        <w:tc>
          <w:tcPr>
            <w:tcW w:w="42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7B97D9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D2763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</w:rPr>
              <w:t>0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kv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电缆部分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5CECB7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1.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各相绝缘电阻试验</w:t>
            </w:r>
          </w:p>
        </w:tc>
      </w:tr>
      <w:tr w:rsidR="00183E51" w14:paraId="007E4482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4A7D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75215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14E412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2.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各相交流耐压试验</w:t>
            </w:r>
          </w:p>
        </w:tc>
      </w:tr>
      <w:tr w:rsidR="00183E51" w14:paraId="2EAFAFDD" w14:textId="77777777" w:rsidTr="00A41C95">
        <w:trPr>
          <w:trHeight w:val="312"/>
        </w:trPr>
        <w:tc>
          <w:tcPr>
            <w:tcW w:w="42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16EB06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2F6B6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低压柜</w:t>
            </w:r>
          </w:p>
          <w:p w14:paraId="44FF6591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部分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E84BC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lastRenderedPageBreak/>
              <w:t>1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停电断路器检查试验</w:t>
            </w:r>
          </w:p>
        </w:tc>
      </w:tr>
      <w:tr w:rsidR="00183E51" w14:paraId="2FD47E95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24FA8F52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59150E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8992E0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停电断路器插接头检查保养</w:t>
            </w:r>
          </w:p>
        </w:tc>
      </w:tr>
      <w:tr w:rsidR="00183E51" w14:paraId="4EDA4AB9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0608E07E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98E465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7EA70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3.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联锁功能试验</w:t>
            </w:r>
          </w:p>
        </w:tc>
      </w:tr>
      <w:tr w:rsidR="00183E51" w14:paraId="140A18BF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2771883B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83FDEC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7B1334E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有源滤波柜检查试验</w:t>
            </w:r>
          </w:p>
        </w:tc>
      </w:tr>
      <w:tr w:rsidR="00183E51" w14:paraId="1B0A67B5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62640FF5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C5092A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8FD5DF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/>
                <w:color w:val="000000"/>
                <w:szCs w:val="21"/>
              </w:rPr>
              <w:t>5.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补偿柜检查试验</w:t>
            </w:r>
          </w:p>
        </w:tc>
      </w:tr>
      <w:tr w:rsidR="00183E51" w14:paraId="0F2EF30D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79394D36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54153E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BFB27C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各馈线回路接线检查</w:t>
            </w:r>
          </w:p>
        </w:tc>
      </w:tr>
      <w:tr w:rsidR="00183E51" w14:paraId="79D31842" w14:textId="77777777" w:rsidTr="00A41C95">
        <w:trPr>
          <w:trHeight w:val="312"/>
        </w:trPr>
        <w:tc>
          <w:tcPr>
            <w:tcW w:w="421" w:type="pct"/>
            <w:vMerge/>
            <w:tcBorders>
              <w:right w:val="single" w:sz="4" w:space="0" w:color="auto"/>
            </w:tcBorders>
            <w:vAlign w:val="center"/>
          </w:tcPr>
          <w:p w14:paraId="172EEF74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A4E252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8B51F0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7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仪表、指示灯、联锁等二次回路检查</w:t>
            </w:r>
          </w:p>
        </w:tc>
      </w:tr>
      <w:tr w:rsidR="00183E51" w14:paraId="50039538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56A565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69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13F2A0" w14:textId="77777777" w:rsidR="00183E51" w:rsidRDefault="00183E51" w:rsidP="003550AE">
            <w:pPr>
              <w:spacing w:line="360" w:lineRule="auto"/>
              <w:jc w:val="center"/>
              <w:rPr>
                <w:rFonts w:ascii="宋体" w:hAnsi="宋体" w:cs="宋体" w:hint="eastAsia"/>
                <w:szCs w:val="21"/>
              </w:rPr>
            </w:pP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4FC349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8</w:t>
            </w:r>
            <w:r>
              <w:rPr>
                <w:rFonts w:ascii="宋体" w:hAnsi="宋体" w:cs="宋体"/>
                <w:szCs w:val="21"/>
              </w:rPr>
              <w:t>.</w:t>
            </w:r>
            <w:r>
              <w:rPr>
                <w:rFonts w:ascii="宋体" w:hAnsi="宋体" w:cs="宋体" w:hint="eastAsia"/>
                <w:szCs w:val="21"/>
              </w:rPr>
              <w:t>停电部分设备除尘卫生清理</w:t>
            </w:r>
          </w:p>
        </w:tc>
      </w:tr>
      <w:tr w:rsidR="00183E51" w14:paraId="30EEC508" w14:textId="77777777" w:rsidTr="00A41C95">
        <w:trPr>
          <w:trHeight w:val="312"/>
        </w:trPr>
        <w:tc>
          <w:tcPr>
            <w:tcW w:w="42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6D0C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6</w:t>
            </w:r>
          </w:p>
        </w:tc>
        <w:tc>
          <w:tcPr>
            <w:tcW w:w="6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27D2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接地网</w:t>
            </w:r>
          </w:p>
        </w:tc>
        <w:tc>
          <w:tcPr>
            <w:tcW w:w="3889" w:type="pct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4D8818C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接地电阻测量</w:t>
            </w:r>
          </w:p>
        </w:tc>
      </w:tr>
      <w:tr w:rsidR="00183E51" w14:paraId="2D3030F4" w14:textId="77777777" w:rsidTr="00A41C95">
        <w:trPr>
          <w:trHeight w:val="312"/>
        </w:trPr>
        <w:tc>
          <w:tcPr>
            <w:tcW w:w="421" w:type="pct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3099068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7</w:t>
            </w:r>
          </w:p>
        </w:tc>
        <w:tc>
          <w:tcPr>
            <w:tcW w:w="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F5D114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发电机组</w:t>
            </w:r>
          </w:p>
          <w:p w14:paraId="6162CA4D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部分</w:t>
            </w: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5F7C43D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1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更换机组散热水箱冷却液、防锈剂</w:t>
            </w:r>
          </w:p>
        </w:tc>
      </w:tr>
      <w:tr w:rsidR="00183E51" w14:paraId="4BFF5988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CD2BD7C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C0468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701D2C2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2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更换机组空气、柴油、机油滤清器，油水分离器</w:t>
            </w:r>
          </w:p>
        </w:tc>
      </w:tr>
      <w:tr w:rsidR="00183E51" w14:paraId="1075A568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1E1A9651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56814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76D27B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3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更换机组整机机油</w:t>
            </w:r>
          </w:p>
        </w:tc>
      </w:tr>
      <w:tr w:rsidR="00183E51" w14:paraId="0858D916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C574FC4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BC289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E82BB50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4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对机组进行假负载测试并记录运行参数</w:t>
            </w:r>
          </w:p>
        </w:tc>
      </w:tr>
      <w:tr w:rsidR="00183E51" w14:paraId="21A52FC1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38CDF7B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5E41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83AC506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5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负载测试后检查机组结构状态</w:t>
            </w:r>
          </w:p>
        </w:tc>
      </w:tr>
      <w:tr w:rsidR="00183E51" w14:paraId="380EEEF2" w14:textId="77777777" w:rsidTr="00A41C95">
        <w:trPr>
          <w:trHeight w:val="312"/>
        </w:trPr>
        <w:tc>
          <w:tcPr>
            <w:tcW w:w="421" w:type="pct"/>
            <w:vMerge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925B7E8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6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3359" w14:textId="77777777" w:rsidR="00183E51" w:rsidRDefault="00183E51" w:rsidP="003550AE">
            <w:pPr>
              <w:spacing w:line="360" w:lineRule="auto"/>
              <w:jc w:val="center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</w:p>
        </w:tc>
        <w:tc>
          <w:tcPr>
            <w:tcW w:w="3889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0779EAB" w14:textId="77777777" w:rsidR="00183E51" w:rsidRDefault="00183E51" w:rsidP="003550AE">
            <w:pPr>
              <w:spacing w:line="360" w:lineRule="auto"/>
              <w:textAlignment w:val="center"/>
              <w:rPr>
                <w:rFonts w:ascii="宋体" w:hAnsi="宋体" w:cs="宋体" w:hint="eastAsia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6</w:t>
            </w:r>
            <w:r>
              <w:rPr>
                <w:rFonts w:ascii="宋体" w:hAnsi="宋体" w:cs="宋体"/>
                <w:color w:val="000000"/>
                <w:szCs w:val="21"/>
              </w:rPr>
              <w:t>.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机组卫生清理</w:t>
            </w:r>
          </w:p>
        </w:tc>
      </w:tr>
    </w:tbl>
    <w:p w14:paraId="08A83ED7" w14:textId="203D273F" w:rsidR="000A5D9D" w:rsidRDefault="00AC2B79" w:rsidP="003550AE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报价表格式</w:t>
      </w:r>
    </w:p>
    <w:p w14:paraId="0DBCD3E5" w14:textId="4366C3C7" w:rsidR="00AC2B79" w:rsidRPr="00AC2B79" w:rsidRDefault="00AC2B79" w:rsidP="00AC2B79">
      <w:pPr>
        <w:spacing w:line="360" w:lineRule="auto"/>
        <w:jc w:val="center"/>
        <w:rPr>
          <w:rFonts w:ascii="仿宋" w:eastAsia="仿宋" w:hAnsi="仿宋" w:hint="eastAsia"/>
          <w:b/>
          <w:bCs/>
          <w:sz w:val="32"/>
          <w:szCs w:val="32"/>
        </w:rPr>
      </w:pPr>
      <w:r w:rsidRPr="00AC2B79">
        <w:rPr>
          <w:rFonts w:ascii="仿宋" w:eastAsia="仿宋" w:hAnsi="仿宋" w:hint="eastAsia"/>
          <w:b/>
          <w:bCs/>
          <w:sz w:val="32"/>
          <w:szCs w:val="32"/>
        </w:rPr>
        <w:t>广医三院配电系统维保服务项目报价表</w:t>
      </w:r>
    </w:p>
    <w:tbl>
      <w:tblPr>
        <w:tblStyle w:val="a8"/>
        <w:tblW w:w="10350" w:type="dxa"/>
        <w:jc w:val="center"/>
        <w:tblLook w:val="04A0" w:firstRow="1" w:lastRow="0" w:firstColumn="1" w:lastColumn="0" w:noHBand="0" w:noVBand="1"/>
      </w:tblPr>
      <w:tblGrid>
        <w:gridCol w:w="939"/>
        <w:gridCol w:w="1614"/>
        <w:gridCol w:w="1561"/>
        <w:gridCol w:w="887"/>
        <w:gridCol w:w="843"/>
        <w:gridCol w:w="1374"/>
        <w:gridCol w:w="1566"/>
        <w:gridCol w:w="1566"/>
      </w:tblGrid>
      <w:tr w:rsidR="00367EA2" w14:paraId="28263248" w14:textId="10493E53" w:rsidTr="00367EA2">
        <w:trPr>
          <w:jc w:val="center"/>
        </w:trPr>
        <w:tc>
          <w:tcPr>
            <w:tcW w:w="939" w:type="dxa"/>
            <w:vAlign w:val="center"/>
          </w:tcPr>
          <w:p w14:paraId="6F9F2B00" w14:textId="499E7C5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14" w:type="dxa"/>
            <w:vAlign w:val="center"/>
          </w:tcPr>
          <w:p w14:paraId="4841A439" w14:textId="1CC2D61B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设备名称</w:t>
            </w:r>
          </w:p>
        </w:tc>
        <w:tc>
          <w:tcPr>
            <w:tcW w:w="1561" w:type="dxa"/>
            <w:vAlign w:val="center"/>
          </w:tcPr>
          <w:p w14:paraId="1945F70D" w14:textId="25137CD9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型号</w:t>
            </w:r>
          </w:p>
        </w:tc>
        <w:tc>
          <w:tcPr>
            <w:tcW w:w="887" w:type="dxa"/>
            <w:vAlign w:val="center"/>
          </w:tcPr>
          <w:p w14:paraId="2C23671F" w14:textId="31F40C34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843" w:type="dxa"/>
            <w:vAlign w:val="center"/>
          </w:tcPr>
          <w:p w14:paraId="6537C8FB" w14:textId="7A84FE7B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374" w:type="dxa"/>
            <w:vAlign w:val="center"/>
          </w:tcPr>
          <w:p w14:paraId="5CCBF63A" w14:textId="550573C9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单价</w:t>
            </w:r>
          </w:p>
        </w:tc>
        <w:tc>
          <w:tcPr>
            <w:tcW w:w="1566" w:type="dxa"/>
            <w:vAlign w:val="center"/>
          </w:tcPr>
          <w:p w14:paraId="54B487B2" w14:textId="5293CC06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合计</w:t>
            </w:r>
          </w:p>
        </w:tc>
        <w:tc>
          <w:tcPr>
            <w:tcW w:w="1566" w:type="dxa"/>
          </w:tcPr>
          <w:p w14:paraId="64E8B803" w14:textId="1F12B4EC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367EA2" w14:paraId="74FA416A" w14:textId="4EE83E54" w:rsidTr="00367EA2">
        <w:trPr>
          <w:jc w:val="center"/>
        </w:trPr>
        <w:tc>
          <w:tcPr>
            <w:tcW w:w="939" w:type="dxa"/>
            <w:vAlign w:val="center"/>
          </w:tcPr>
          <w:p w14:paraId="5C63B99D" w14:textId="1D7D45F0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14" w:type="dxa"/>
            <w:vAlign w:val="center"/>
          </w:tcPr>
          <w:p w14:paraId="78D4A47B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10B70AD5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14:paraId="59274280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522F2062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21A548C6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14:paraId="5AD6DBDE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3EAC044B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367EA2" w14:paraId="54D3C472" w14:textId="682D7AAC" w:rsidTr="00367EA2">
        <w:trPr>
          <w:jc w:val="center"/>
        </w:trPr>
        <w:tc>
          <w:tcPr>
            <w:tcW w:w="939" w:type="dxa"/>
            <w:vAlign w:val="center"/>
          </w:tcPr>
          <w:p w14:paraId="3FAC7C57" w14:textId="69F0C241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14" w:type="dxa"/>
            <w:vAlign w:val="center"/>
          </w:tcPr>
          <w:p w14:paraId="572AE0C2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22FD5370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14:paraId="6B76A4CF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419D9116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6D268B56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14:paraId="2C9B303A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33C818FD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367EA2" w14:paraId="04E89165" w14:textId="1E736918" w:rsidTr="00367EA2">
        <w:trPr>
          <w:jc w:val="center"/>
        </w:trPr>
        <w:tc>
          <w:tcPr>
            <w:tcW w:w="939" w:type="dxa"/>
            <w:vAlign w:val="center"/>
          </w:tcPr>
          <w:p w14:paraId="5B241FE1" w14:textId="54592F0C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14" w:type="dxa"/>
            <w:vAlign w:val="center"/>
          </w:tcPr>
          <w:p w14:paraId="13E7EC1C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43599AD4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14:paraId="5F959ABE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095E622A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288F5BC9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14:paraId="0BD6192F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4C9386A0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367EA2" w14:paraId="2E5D2378" w14:textId="52A077D9" w:rsidTr="00367EA2">
        <w:trPr>
          <w:jc w:val="center"/>
        </w:trPr>
        <w:tc>
          <w:tcPr>
            <w:tcW w:w="939" w:type="dxa"/>
            <w:vAlign w:val="center"/>
          </w:tcPr>
          <w:p w14:paraId="691E82A4" w14:textId="2E343A55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………</w:t>
            </w:r>
          </w:p>
        </w:tc>
        <w:tc>
          <w:tcPr>
            <w:tcW w:w="1614" w:type="dxa"/>
            <w:vAlign w:val="center"/>
          </w:tcPr>
          <w:p w14:paraId="5286BB33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15C86367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887" w:type="dxa"/>
            <w:vAlign w:val="center"/>
          </w:tcPr>
          <w:p w14:paraId="439A3205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843" w:type="dxa"/>
            <w:vAlign w:val="center"/>
          </w:tcPr>
          <w:p w14:paraId="0D7DCE39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374" w:type="dxa"/>
            <w:vAlign w:val="center"/>
          </w:tcPr>
          <w:p w14:paraId="6BF5F002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  <w:vAlign w:val="center"/>
          </w:tcPr>
          <w:p w14:paraId="6221D91E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7122A3DC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367EA2" w14:paraId="3B4692DF" w14:textId="58F51B91" w:rsidTr="00367EA2">
        <w:trPr>
          <w:jc w:val="center"/>
        </w:trPr>
        <w:tc>
          <w:tcPr>
            <w:tcW w:w="7218" w:type="dxa"/>
            <w:gridSpan w:val="6"/>
            <w:vAlign w:val="center"/>
          </w:tcPr>
          <w:p w14:paraId="045E9353" w14:textId="7AAE7D24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一年合计：</w:t>
            </w:r>
          </w:p>
        </w:tc>
        <w:tc>
          <w:tcPr>
            <w:tcW w:w="1566" w:type="dxa"/>
            <w:vAlign w:val="center"/>
          </w:tcPr>
          <w:p w14:paraId="76486691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4E2F7233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367EA2" w14:paraId="3F1FED6F" w14:textId="0D3CF748" w:rsidTr="00367EA2">
        <w:trPr>
          <w:jc w:val="center"/>
        </w:trPr>
        <w:tc>
          <w:tcPr>
            <w:tcW w:w="7218" w:type="dxa"/>
            <w:gridSpan w:val="6"/>
            <w:vAlign w:val="center"/>
          </w:tcPr>
          <w:p w14:paraId="4BAA630F" w14:textId="10A2DB78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二年合计：</w:t>
            </w:r>
          </w:p>
        </w:tc>
        <w:tc>
          <w:tcPr>
            <w:tcW w:w="1566" w:type="dxa"/>
            <w:vAlign w:val="center"/>
          </w:tcPr>
          <w:p w14:paraId="62A716BB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  <w:tc>
          <w:tcPr>
            <w:tcW w:w="1566" w:type="dxa"/>
          </w:tcPr>
          <w:p w14:paraId="76E73615" w14:textId="77777777" w:rsidR="00367EA2" w:rsidRDefault="00367EA2" w:rsidP="00AC2B79">
            <w:pPr>
              <w:spacing w:line="360" w:lineRule="auto"/>
              <w:jc w:val="center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</w:tbl>
    <w:p w14:paraId="4CD8F719" w14:textId="5F398D2E" w:rsidR="00AC2B79" w:rsidRPr="00AC2B79" w:rsidRDefault="00367EA2" w:rsidP="00AC2B79">
      <w:pPr>
        <w:spacing w:line="360" w:lineRule="auto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*以上报价为含税价。</w:t>
      </w:r>
    </w:p>
    <w:p w14:paraId="2969CBA2" w14:textId="040C96C7" w:rsidR="00D763DF" w:rsidRDefault="00D763DF" w:rsidP="003550AE">
      <w:pPr>
        <w:spacing w:line="360" w:lineRule="auto"/>
        <w:rPr>
          <w:rFonts w:ascii="仿宋" w:eastAsia="仿宋" w:hAnsi="仿宋" w:hint="eastAsia"/>
          <w:b/>
          <w:bCs/>
          <w:sz w:val="24"/>
          <w:szCs w:val="24"/>
        </w:rPr>
      </w:pPr>
    </w:p>
    <w:p w14:paraId="44B29766" w14:textId="77777777" w:rsidR="006943F9" w:rsidRDefault="006943F9" w:rsidP="003550AE">
      <w:pPr>
        <w:spacing w:line="360" w:lineRule="auto"/>
        <w:rPr>
          <w:rFonts w:ascii="仿宋" w:eastAsia="仿宋" w:hAnsi="仿宋" w:hint="eastAsia"/>
          <w:b/>
          <w:bCs/>
          <w:sz w:val="24"/>
          <w:szCs w:val="24"/>
        </w:rPr>
      </w:pPr>
    </w:p>
    <w:p w14:paraId="3163991C" w14:textId="77777777" w:rsidR="006943F9" w:rsidRDefault="006943F9" w:rsidP="003550AE">
      <w:pPr>
        <w:spacing w:line="360" w:lineRule="auto"/>
        <w:rPr>
          <w:rFonts w:ascii="仿宋" w:eastAsia="仿宋" w:hAnsi="仿宋" w:hint="eastAsia"/>
          <w:b/>
          <w:bCs/>
          <w:sz w:val="24"/>
          <w:szCs w:val="24"/>
        </w:rPr>
      </w:pPr>
    </w:p>
    <w:p w14:paraId="17E9661E" w14:textId="640D00C3" w:rsidR="006943F9" w:rsidRPr="006943F9" w:rsidRDefault="006943F9" w:rsidP="003550AE">
      <w:pPr>
        <w:wordWrap w:val="0"/>
        <w:spacing w:line="360" w:lineRule="auto"/>
        <w:jc w:val="right"/>
        <w:rPr>
          <w:rFonts w:ascii="仿宋" w:eastAsia="仿宋" w:hAnsi="仿宋" w:hint="eastAsia"/>
          <w:sz w:val="24"/>
          <w:szCs w:val="24"/>
        </w:rPr>
      </w:pPr>
      <w:r w:rsidRPr="006943F9">
        <w:rPr>
          <w:rFonts w:ascii="仿宋" w:eastAsia="仿宋" w:hAnsi="仿宋" w:hint="eastAsia"/>
          <w:sz w:val="24"/>
          <w:szCs w:val="24"/>
        </w:rPr>
        <w:t>总</w:t>
      </w:r>
      <w:r>
        <w:rPr>
          <w:rFonts w:ascii="仿宋" w:eastAsia="仿宋" w:hAnsi="仿宋" w:hint="eastAsia"/>
          <w:sz w:val="24"/>
          <w:szCs w:val="24"/>
        </w:rPr>
        <w:t xml:space="preserve"> </w:t>
      </w:r>
      <w:r w:rsidRPr="006943F9">
        <w:rPr>
          <w:rFonts w:ascii="仿宋" w:eastAsia="仿宋" w:hAnsi="仿宋" w:hint="eastAsia"/>
          <w:sz w:val="24"/>
          <w:szCs w:val="24"/>
        </w:rPr>
        <w:t>务</w:t>
      </w:r>
      <w:r>
        <w:rPr>
          <w:rFonts w:ascii="仿宋" w:eastAsia="仿宋" w:hAnsi="仿宋" w:hint="eastAsia"/>
          <w:sz w:val="24"/>
          <w:szCs w:val="24"/>
        </w:rPr>
        <w:t xml:space="preserve"> </w:t>
      </w:r>
      <w:r w:rsidRPr="006943F9">
        <w:rPr>
          <w:rFonts w:ascii="仿宋" w:eastAsia="仿宋" w:hAnsi="仿宋" w:hint="eastAsia"/>
          <w:sz w:val="24"/>
          <w:szCs w:val="24"/>
        </w:rPr>
        <w:t>科</w:t>
      </w:r>
      <w:r>
        <w:rPr>
          <w:rFonts w:ascii="仿宋" w:eastAsia="仿宋" w:hAnsi="仿宋" w:hint="eastAsia"/>
          <w:sz w:val="24"/>
          <w:szCs w:val="24"/>
        </w:rPr>
        <w:t xml:space="preserve">    </w:t>
      </w:r>
    </w:p>
    <w:p w14:paraId="55904832" w14:textId="3DC9A594" w:rsidR="006943F9" w:rsidRPr="006943F9" w:rsidRDefault="006943F9" w:rsidP="003550AE">
      <w:pPr>
        <w:spacing w:line="360" w:lineRule="auto"/>
        <w:jc w:val="right"/>
        <w:rPr>
          <w:rFonts w:ascii="仿宋" w:eastAsia="仿宋" w:hAnsi="仿宋" w:hint="eastAsia"/>
          <w:sz w:val="24"/>
          <w:szCs w:val="24"/>
        </w:rPr>
      </w:pPr>
      <w:r w:rsidRPr="006943F9">
        <w:rPr>
          <w:rFonts w:ascii="仿宋" w:eastAsia="仿宋" w:hAnsi="仿宋"/>
          <w:sz w:val="24"/>
          <w:szCs w:val="24"/>
        </w:rPr>
        <w:t>2024年11月</w:t>
      </w:r>
      <w:r w:rsidR="00367EA2">
        <w:rPr>
          <w:rFonts w:ascii="仿宋" w:eastAsia="仿宋" w:hAnsi="仿宋" w:hint="eastAsia"/>
          <w:sz w:val="24"/>
          <w:szCs w:val="24"/>
        </w:rPr>
        <w:t>18</w:t>
      </w:r>
      <w:r w:rsidRPr="006943F9">
        <w:rPr>
          <w:rFonts w:ascii="仿宋" w:eastAsia="仿宋" w:hAnsi="仿宋"/>
          <w:sz w:val="24"/>
          <w:szCs w:val="24"/>
        </w:rPr>
        <w:t>日</w:t>
      </w:r>
    </w:p>
    <w:p w14:paraId="79EEEE7A" w14:textId="77777777" w:rsidR="00D763DF" w:rsidRPr="00D763DF" w:rsidRDefault="00D763DF" w:rsidP="003550AE">
      <w:pPr>
        <w:spacing w:line="360" w:lineRule="auto"/>
        <w:rPr>
          <w:rFonts w:ascii="仿宋" w:eastAsia="仿宋" w:hAnsi="仿宋" w:hint="eastAsia"/>
          <w:sz w:val="24"/>
          <w:szCs w:val="24"/>
        </w:rPr>
      </w:pPr>
    </w:p>
    <w:sectPr w:rsidR="00D763DF" w:rsidRPr="00D763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DF1F8" w14:textId="77777777" w:rsidR="00DD7925" w:rsidRDefault="00DD7925" w:rsidP="00F6757B">
      <w:pPr>
        <w:rPr>
          <w:rFonts w:hint="eastAsia"/>
        </w:rPr>
      </w:pPr>
      <w:r>
        <w:separator/>
      </w:r>
    </w:p>
  </w:endnote>
  <w:endnote w:type="continuationSeparator" w:id="0">
    <w:p w14:paraId="72F2F8B3" w14:textId="77777777" w:rsidR="00DD7925" w:rsidRDefault="00DD7925" w:rsidP="00F675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15786E" w14:textId="77777777" w:rsidR="00DD7925" w:rsidRDefault="00DD7925" w:rsidP="00F6757B">
      <w:pPr>
        <w:rPr>
          <w:rFonts w:hint="eastAsia"/>
        </w:rPr>
      </w:pPr>
      <w:r>
        <w:separator/>
      </w:r>
    </w:p>
  </w:footnote>
  <w:footnote w:type="continuationSeparator" w:id="0">
    <w:p w14:paraId="492F08C3" w14:textId="77777777" w:rsidR="00DD7925" w:rsidRDefault="00DD7925" w:rsidP="00F6757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800C56"/>
    <w:multiLevelType w:val="hybridMultilevel"/>
    <w:tmpl w:val="0818F27A"/>
    <w:lvl w:ilvl="0" w:tplc="870EA00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3C153D10"/>
    <w:multiLevelType w:val="hybridMultilevel"/>
    <w:tmpl w:val="B324F750"/>
    <w:lvl w:ilvl="0" w:tplc="EE08430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" w15:restartNumberingAfterBreak="0">
    <w:nsid w:val="5A17635C"/>
    <w:multiLevelType w:val="hybridMultilevel"/>
    <w:tmpl w:val="8F1EFEB2"/>
    <w:lvl w:ilvl="0" w:tplc="F88814D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3" w15:restartNumberingAfterBreak="0">
    <w:nsid w:val="6C611F11"/>
    <w:multiLevelType w:val="hybridMultilevel"/>
    <w:tmpl w:val="812CFACC"/>
    <w:lvl w:ilvl="0" w:tplc="AF3E7E2A">
      <w:start w:val="1"/>
      <w:numFmt w:val="upperLetter"/>
      <w:lvlText w:val="%1）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4" w15:restartNumberingAfterBreak="0">
    <w:nsid w:val="762B13D6"/>
    <w:multiLevelType w:val="hybridMultilevel"/>
    <w:tmpl w:val="FF6C83FC"/>
    <w:lvl w:ilvl="0" w:tplc="5E6CE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98971883">
    <w:abstractNumId w:val="0"/>
  </w:num>
  <w:num w:numId="2" w16cid:durableId="1671567714">
    <w:abstractNumId w:val="2"/>
  </w:num>
  <w:num w:numId="3" w16cid:durableId="2114665763">
    <w:abstractNumId w:val="4"/>
  </w:num>
  <w:num w:numId="4" w16cid:durableId="1472867572">
    <w:abstractNumId w:val="3"/>
  </w:num>
  <w:num w:numId="5" w16cid:durableId="239797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BA"/>
    <w:rsid w:val="000A5D9D"/>
    <w:rsid w:val="000D199F"/>
    <w:rsid w:val="00120662"/>
    <w:rsid w:val="0012644B"/>
    <w:rsid w:val="00143821"/>
    <w:rsid w:val="0016571A"/>
    <w:rsid w:val="00183E51"/>
    <w:rsid w:val="001B1999"/>
    <w:rsid w:val="001D33D2"/>
    <w:rsid w:val="00212E0B"/>
    <w:rsid w:val="00227D43"/>
    <w:rsid w:val="002B5078"/>
    <w:rsid w:val="002D6C4C"/>
    <w:rsid w:val="00352AB0"/>
    <w:rsid w:val="003550AE"/>
    <w:rsid w:val="00367EA2"/>
    <w:rsid w:val="003A1917"/>
    <w:rsid w:val="003B7571"/>
    <w:rsid w:val="003F2C60"/>
    <w:rsid w:val="004A0975"/>
    <w:rsid w:val="0054785F"/>
    <w:rsid w:val="005A79F2"/>
    <w:rsid w:val="005D2DB0"/>
    <w:rsid w:val="005F306F"/>
    <w:rsid w:val="005F567C"/>
    <w:rsid w:val="00685522"/>
    <w:rsid w:val="006943F9"/>
    <w:rsid w:val="00707639"/>
    <w:rsid w:val="008068C5"/>
    <w:rsid w:val="00837FA4"/>
    <w:rsid w:val="00856755"/>
    <w:rsid w:val="00887455"/>
    <w:rsid w:val="008F7D01"/>
    <w:rsid w:val="00910E2E"/>
    <w:rsid w:val="009A4303"/>
    <w:rsid w:val="00A06BA3"/>
    <w:rsid w:val="00AC2B79"/>
    <w:rsid w:val="00AF1E78"/>
    <w:rsid w:val="00B51DF4"/>
    <w:rsid w:val="00C04981"/>
    <w:rsid w:val="00C05125"/>
    <w:rsid w:val="00C43708"/>
    <w:rsid w:val="00D763DF"/>
    <w:rsid w:val="00DD7925"/>
    <w:rsid w:val="00EC523D"/>
    <w:rsid w:val="00F6757B"/>
    <w:rsid w:val="00F967F5"/>
    <w:rsid w:val="00FB79BA"/>
    <w:rsid w:val="00FE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66CF84"/>
  <w15:chartTrackingRefBased/>
  <w15:docId w15:val="{0C0C8594-07A6-487D-8EDB-CC31352F3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75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675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675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6757B"/>
    <w:rPr>
      <w:sz w:val="18"/>
      <w:szCs w:val="18"/>
    </w:rPr>
  </w:style>
  <w:style w:type="paragraph" w:styleId="a7">
    <w:name w:val="List Paragraph"/>
    <w:basedOn w:val="a"/>
    <w:uiPriority w:val="34"/>
    <w:qFormat/>
    <w:rsid w:val="00F6757B"/>
    <w:pPr>
      <w:ind w:firstLineChars="200" w:firstLine="420"/>
    </w:pPr>
  </w:style>
  <w:style w:type="table" w:styleId="a8">
    <w:name w:val="Table Grid"/>
    <w:basedOn w:val="a1"/>
    <w:uiPriority w:val="39"/>
    <w:rsid w:val="002D6C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1529</TotalTime>
  <Pages>8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黎德谦</dc:creator>
  <cp:keywords/>
  <dc:description/>
  <cp:lastModifiedBy>黎德谦</cp:lastModifiedBy>
  <cp:revision>11</cp:revision>
  <dcterms:created xsi:type="dcterms:W3CDTF">2024-11-10T23:59:00Z</dcterms:created>
  <dcterms:modified xsi:type="dcterms:W3CDTF">2024-11-18T01:59:00Z</dcterms:modified>
</cp:coreProperties>
</file>