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30E" w:rsidRDefault="00BF730E" w:rsidP="00BF730E">
      <w:pPr>
        <w:spacing w:line="360" w:lineRule="auto"/>
        <w:jc w:val="center"/>
        <w:rPr>
          <w:rFonts w:ascii="宋体" w:hAnsi="宋体" w:cs="宋体"/>
          <w:b/>
          <w:bCs/>
          <w:sz w:val="30"/>
          <w:szCs w:val="30"/>
        </w:rPr>
      </w:pPr>
      <w:r>
        <w:rPr>
          <w:rFonts w:ascii="宋体" w:hAnsi="宋体" w:cs="宋体" w:hint="eastAsia"/>
          <w:b/>
          <w:bCs/>
          <w:sz w:val="30"/>
          <w:szCs w:val="30"/>
        </w:rPr>
        <w:t>广州医科大学附属第三医院</w:t>
      </w:r>
      <w:r w:rsidRPr="00BF730E">
        <w:rPr>
          <w:rFonts w:ascii="宋体" w:hAnsi="宋体" w:cs="宋体" w:hint="eastAsia"/>
          <w:b/>
          <w:bCs/>
          <w:sz w:val="30"/>
          <w:szCs w:val="30"/>
        </w:rPr>
        <w:t>反渗透直饮水机租赁项目</w:t>
      </w:r>
      <w:r w:rsidRPr="002711C7">
        <w:rPr>
          <w:rFonts w:ascii="宋体" w:hAnsi="宋体" w:cs="宋体" w:hint="eastAsia"/>
          <w:b/>
          <w:bCs/>
          <w:sz w:val="30"/>
          <w:szCs w:val="30"/>
        </w:rPr>
        <w:t>招标前论证会</w:t>
      </w:r>
      <w:r>
        <w:rPr>
          <w:rFonts w:ascii="宋体" w:hAnsi="宋体" w:cs="宋体" w:hint="eastAsia"/>
          <w:b/>
          <w:bCs/>
          <w:sz w:val="30"/>
          <w:szCs w:val="30"/>
        </w:rPr>
        <w:t>邀请公告</w:t>
      </w:r>
    </w:p>
    <w:p w:rsidR="00BF730E" w:rsidRDefault="00BF730E" w:rsidP="00BF730E">
      <w:pPr>
        <w:pStyle w:val="a5"/>
        <w:spacing w:before="376" w:beforeAutospacing="0" w:after="0" w:afterAutospacing="0" w:line="480" w:lineRule="atLeast"/>
        <w:rPr>
          <w:rFonts w:ascii="Microsoft Yahei" w:hAnsi="Microsoft Yahei" w:hint="eastAsia"/>
          <w:color w:val="333333"/>
          <w:sz w:val="23"/>
          <w:szCs w:val="23"/>
        </w:rPr>
      </w:pPr>
      <w:r>
        <w:rPr>
          <w:rFonts w:ascii="Microsoft Yahei" w:hAnsi="Microsoft Yahei"/>
          <w:color w:val="000000"/>
          <w:sz w:val="20"/>
          <w:szCs w:val="20"/>
        </w:rPr>
        <w:t>各报价单位：</w:t>
      </w:r>
    </w:p>
    <w:p w:rsidR="00BF730E" w:rsidRPr="00640DB9" w:rsidRDefault="00BF730E" w:rsidP="00BF730E">
      <w:pPr>
        <w:pStyle w:val="a5"/>
        <w:spacing w:before="376" w:line="480" w:lineRule="atLeast"/>
        <w:ind w:firstLine="480"/>
        <w:rPr>
          <w:rFonts w:ascii="Microsoft Yahei" w:hAnsi="Microsoft Yahei" w:hint="eastAsia"/>
          <w:b/>
          <w:bCs/>
          <w:color w:val="000000"/>
          <w:sz w:val="20"/>
          <w:szCs w:val="20"/>
        </w:rPr>
      </w:pPr>
      <w:r w:rsidRPr="00BF730E">
        <w:rPr>
          <w:rFonts w:ascii="Microsoft Yahei" w:hAnsi="Microsoft Yahei" w:hint="eastAsia"/>
          <w:b/>
          <w:bCs/>
          <w:color w:val="000000"/>
          <w:sz w:val="20"/>
          <w:szCs w:val="20"/>
        </w:rPr>
        <w:t>广州医科大学附属第三医院反渗透直饮水机租赁项目</w:t>
      </w:r>
      <w:r>
        <w:rPr>
          <w:rFonts w:ascii="Microsoft Yahei" w:hAnsi="Microsoft Yahei"/>
          <w:color w:val="000000"/>
          <w:sz w:val="20"/>
          <w:szCs w:val="20"/>
        </w:rPr>
        <w:t>进行</w:t>
      </w:r>
      <w:r>
        <w:rPr>
          <w:rFonts w:ascii="Microsoft Yahei" w:hAnsi="Microsoft Yahei" w:hint="eastAsia"/>
          <w:color w:val="000000"/>
          <w:sz w:val="20"/>
          <w:szCs w:val="20"/>
        </w:rPr>
        <w:t>社会调研</w:t>
      </w:r>
      <w:r>
        <w:rPr>
          <w:rFonts w:ascii="Microsoft Yahei" w:hAnsi="Microsoft Yahei"/>
          <w:color w:val="000000"/>
          <w:sz w:val="20"/>
          <w:szCs w:val="20"/>
        </w:rPr>
        <w:t>论证，欢迎符合资格条件的报价单位参与。</w:t>
      </w:r>
    </w:p>
    <w:p w:rsidR="00BF730E" w:rsidRDefault="00BF730E" w:rsidP="00BF730E">
      <w:pPr>
        <w:pStyle w:val="a5"/>
        <w:spacing w:before="376" w:beforeAutospacing="0" w:after="0" w:afterAutospacing="0" w:line="480" w:lineRule="atLeast"/>
        <w:ind w:firstLine="480"/>
        <w:rPr>
          <w:rFonts w:ascii="Microsoft Yahei" w:hAnsi="Microsoft Yahei" w:hint="eastAsia"/>
          <w:b/>
          <w:bCs/>
          <w:color w:val="000000"/>
          <w:sz w:val="20"/>
          <w:szCs w:val="20"/>
        </w:rPr>
      </w:pPr>
      <w:r>
        <w:rPr>
          <w:rStyle w:val="a6"/>
          <w:rFonts w:ascii="Microsoft Yahei" w:hAnsi="Microsoft Yahei"/>
          <w:color w:val="000000"/>
          <w:sz w:val="20"/>
          <w:szCs w:val="20"/>
        </w:rPr>
        <w:t>一、</w:t>
      </w:r>
      <w:r>
        <w:rPr>
          <w:rStyle w:val="a6"/>
          <w:rFonts w:ascii="Microsoft Yahei" w:hAnsi="Microsoft Yahei"/>
          <w:color w:val="000000"/>
          <w:sz w:val="20"/>
          <w:szCs w:val="20"/>
        </w:rPr>
        <w:t> </w:t>
      </w:r>
      <w:r>
        <w:rPr>
          <w:rStyle w:val="a6"/>
          <w:rFonts w:ascii="Microsoft Yahei" w:hAnsi="Microsoft Yahei"/>
          <w:color w:val="000000"/>
          <w:sz w:val="20"/>
          <w:szCs w:val="20"/>
        </w:rPr>
        <w:t>项目名称：</w:t>
      </w:r>
      <w:r w:rsidRPr="00BF730E">
        <w:rPr>
          <w:rFonts w:ascii="Microsoft Yahei" w:hAnsi="Microsoft Yahei" w:hint="eastAsia"/>
          <w:b/>
          <w:bCs/>
          <w:color w:val="000000"/>
          <w:sz w:val="20"/>
          <w:szCs w:val="20"/>
        </w:rPr>
        <w:t>广州医科大学附属第三医院反渗透直饮水机租赁项目</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二、</w:t>
      </w:r>
      <w:r>
        <w:rPr>
          <w:rStyle w:val="a6"/>
          <w:rFonts w:ascii="Microsoft Yahei" w:hAnsi="Microsoft Yahei"/>
          <w:color w:val="000000"/>
          <w:sz w:val="20"/>
          <w:szCs w:val="20"/>
        </w:rPr>
        <w:t> </w:t>
      </w:r>
      <w:r>
        <w:rPr>
          <w:rStyle w:val="a6"/>
          <w:rFonts w:ascii="Microsoft Yahei" w:hAnsi="Microsoft Yahei"/>
          <w:color w:val="000000"/>
          <w:sz w:val="20"/>
          <w:szCs w:val="20"/>
        </w:rPr>
        <w:t>项目</w:t>
      </w:r>
      <w:r>
        <w:rPr>
          <w:rStyle w:val="a6"/>
          <w:rFonts w:ascii="Microsoft Yahei" w:hAnsi="Microsoft Yahei" w:hint="eastAsia"/>
          <w:color w:val="000000"/>
          <w:sz w:val="20"/>
          <w:szCs w:val="20"/>
        </w:rPr>
        <w:t>需求</w:t>
      </w:r>
      <w:r>
        <w:rPr>
          <w:rStyle w:val="a6"/>
          <w:rFonts w:ascii="Microsoft Yahei" w:hAnsi="Microsoft Yahei"/>
          <w:color w:val="000000"/>
          <w:sz w:val="20"/>
          <w:szCs w:val="20"/>
        </w:rPr>
        <w:t>：</w:t>
      </w:r>
      <w:r>
        <w:rPr>
          <w:rFonts w:ascii="Microsoft Yahei" w:hAnsi="Microsoft Yahei"/>
          <w:color w:val="000000"/>
          <w:sz w:val="20"/>
          <w:szCs w:val="20"/>
        </w:rPr>
        <w:t>详见附件</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三、</w:t>
      </w:r>
      <w:r>
        <w:rPr>
          <w:rStyle w:val="a6"/>
          <w:rFonts w:ascii="Microsoft Yahei" w:hAnsi="Microsoft Yahei"/>
          <w:color w:val="000000"/>
          <w:sz w:val="20"/>
          <w:szCs w:val="20"/>
        </w:rPr>
        <w:t> </w:t>
      </w:r>
      <w:r>
        <w:rPr>
          <w:rStyle w:val="a6"/>
          <w:rFonts w:ascii="Microsoft Yahei" w:hAnsi="Microsoft Yahei"/>
          <w:color w:val="000000"/>
          <w:sz w:val="20"/>
          <w:szCs w:val="20"/>
        </w:rPr>
        <w:t>响应报价单位资格要求：</w:t>
      </w:r>
      <w:r>
        <w:rPr>
          <w:rFonts w:ascii="Microsoft Yahei" w:hAnsi="Microsoft Yahei"/>
          <w:color w:val="000000"/>
          <w:sz w:val="20"/>
          <w:szCs w:val="20"/>
        </w:rPr>
        <w:t>  </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应具备《中华人民共和国政府采购法》第二十二条规定的条件。</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2. </w:t>
      </w:r>
      <w:r>
        <w:rPr>
          <w:rFonts w:ascii="Microsoft Yahei" w:hAnsi="Microsoft Yahei"/>
          <w:color w:val="000000"/>
          <w:sz w:val="20"/>
          <w:szCs w:val="20"/>
        </w:rPr>
        <w:t>具有独立承担民事责任能力的在中华人民共和国境内（港澳台地区除外）注册的法人单位。</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3. </w:t>
      </w:r>
      <w:r>
        <w:rPr>
          <w:rFonts w:ascii="Microsoft Yahei" w:hAnsi="Microsoft Yahei"/>
          <w:color w:val="000000"/>
          <w:sz w:val="20"/>
          <w:szCs w:val="20"/>
        </w:rPr>
        <w:t>本项目不接受联合体报价。</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四、</w:t>
      </w:r>
      <w:r>
        <w:rPr>
          <w:rStyle w:val="a6"/>
          <w:rFonts w:ascii="Microsoft Yahei" w:hAnsi="Microsoft Yahei"/>
          <w:color w:val="000000"/>
          <w:sz w:val="20"/>
          <w:szCs w:val="20"/>
        </w:rPr>
        <w:t> </w:t>
      </w:r>
      <w:r>
        <w:rPr>
          <w:rStyle w:val="a6"/>
          <w:rFonts w:ascii="Microsoft Yahei" w:hAnsi="Microsoft Yahei"/>
          <w:color w:val="000000"/>
          <w:sz w:val="20"/>
          <w:szCs w:val="20"/>
        </w:rPr>
        <w:t>符合资格的报价单位应当按本公告要求递交报价文件，报价文件必须包含以下内容：</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有效的法人执照（或证明）副本、组织机构代码证、税务登记证（国税、地税）复印件或三证合一证明文件复印件证明和资质证明复印件（加盖公章），分公司投标的，必须由具有法人资格的总公司授权原件；</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2. </w:t>
      </w:r>
      <w:r>
        <w:rPr>
          <w:rFonts w:ascii="Microsoft Yahei" w:hAnsi="Microsoft Yahei"/>
          <w:color w:val="000000"/>
          <w:sz w:val="20"/>
          <w:szCs w:val="20"/>
        </w:rPr>
        <w:t>法定代表人证明书及法定代表人授权委托书原件（若授权代表为法人，则只需提供法定代表人证明书）；</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lastRenderedPageBreak/>
        <w:t>3. </w:t>
      </w:r>
      <w:r>
        <w:rPr>
          <w:rFonts w:ascii="Microsoft Yahei" w:hAnsi="Microsoft Yahei"/>
          <w:color w:val="000000"/>
          <w:sz w:val="20"/>
          <w:szCs w:val="20"/>
        </w:rPr>
        <w:t>法定代表人及授权代表身份证复印件（若授权代表为法人，则只需提供法定代表人身份证复印件）；</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4. </w:t>
      </w:r>
      <w:r>
        <w:rPr>
          <w:rFonts w:ascii="Microsoft Yahei" w:hAnsi="Microsoft Yahei"/>
          <w:color w:val="000000"/>
          <w:sz w:val="20"/>
          <w:szCs w:val="20"/>
        </w:rPr>
        <w:t>对项目的报价</w:t>
      </w:r>
      <w:r>
        <w:rPr>
          <w:rFonts w:ascii="Microsoft Yahei" w:hAnsi="Microsoft Yahei" w:hint="eastAsia"/>
          <w:color w:val="000000"/>
          <w:sz w:val="20"/>
          <w:szCs w:val="20"/>
        </w:rPr>
        <w:t>表</w:t>
      </w:r>
      <w:r>
        <w:rPr>
          <w:rFonts w:ascii="Microsoft Yahei" w:hAnsi="Microsoft Yahei"/>
          <w:color w:val="000000"/>
          <w:sz w:val="20"/>
          <w:szCs w:val="20"/>
        </w:rPr>
        <w:t>；</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五、</w:t>
      </w:r>
      <w:r>
        <w:rPr>
          <w:rStyle w:val="a6"/>
          <w:rFonts w:ascii="Microsoft Yahei" w:hAnsi="Microsoft Yahei"/>
          <w:color w:val="000000"/>
          <w:sz w:val="20"/>
          <w:szCs w:val="20"/>
        </w:rPr>
        <w:t> </w:t>
      </w:r>
      <w:r>
        <w:rPr>
          <w:rStyle w:val="a6"/>
          <w:rFonts w:ascii="Microsoft Yahei" w:hAnsi="Microsoft Yahei"/>
          <w:color w:val="000000"/>
          <w:sz w:val="20"/>
          <w:szCs w:val="20"/>
        </w:rPr>
        <w:t>本次项目公告等相关信息在广州医科大学附属第三医院官方网站上公布，并视为有效送达，不再另行通知。</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六、</w:t>
      </w:r>
      <w:r>
        <w:rPr>
          <w:rStyle w:val="a6"/>
          <w:rFonts w:ascii="Microsoft Yahei" w:hAnsi="Microsoft Yahei"/>
          <w:color w:val="000000"/>
          <w:sz w:val="20"/>
          <w:szCs w:val="20"/>
        </w:rPr>
        <w:t> </w:t>
      </w:r>
      <w:r>
        <w:rPr>
          <w:rStyle w:val="a6"/>
          <w:rFonts w:ascii="Microsoft Yahei" w:hAnsi="Microsoft Yahei"/>
          <w:color w:val="000000"/>
          <w:sz w:val="20"/>
          <w:szCs w:val="20"/>
        </w:rPr>
        <w:t>本次论证不产生成交单位，仅做价格咨询。</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七、</w:t>
      </w:r>
      <w:r>
        <w:rPr>
          <w:rStyle w:val="a6"/>
          <w:rFonts w:ascii="Microsoft Yahei" w:hAnsi="Microsoft Yahei"/>
          <w:color w:val="000000"/>
          <w:sz w:val="20"/>
          <w:szCs w:val="20"/>
        </w:rPr>
        <w:t> </w:t>
      </w:r>
      <w:r>
        <w:rPr>
          <w:rStyle w:val="a6"/>
          <w:rFonts w:ascii="Microsoft Yahei" w:hAnsi="Microsoft Yahei"/>
          <w:color w:val="000000"/>
          <w:sz w:val="20"/>
          <w:szCs w:val="20"/>
        </w:rPr>
        <w:t>论证会时间：</w:t>
      </w:r>
    </w:p>
    <w:p w:rsidR="00BF730E" w:rsidRPr="00056FCF" w:rsidRDefault="00BF730E" w:rsidP="00BF730E">
      <w:pPr>
        <w:widowControl/>
        <w:spacing w:before="100" w:beforeAutospacing="1" w:after="100" w:afterAutospacing="1"/>
        <w:ind w:firstLineChars="250" w:firstLine="500"/>
        <w:rPr>
          <w:rFonts w:ascii="宋体" w:eastAsia="宋体" w:hAnsi="宋体" w:cs="宋体"/>
          <w:kern w:val="0"/>
          <w:sz w:val="24"/>
          <w:szCs w:val="24"/>
        </w:rPr>
      </w:pPr>
      <w:r>
        <w:rPr>
          <w:rFonts w:ascii="宋体" w:eastAsia="宋体" w:hAnsi="宋体" w:cs="宋体" w:hint="eastAsia"/>
          <w:color w:val="000000"/>
          <w:kern w:val="0"/>
          <w:sz w:val="20"/>
          <w:szCs w:val="20"/>
        </w:rPr>
        <w:t>会议</w:t>
      </w:r>
      <w:r w:rsidRPr="00056FCF">
        <w:rPr>
          <w:rFonts w:ascii="宋体" w:eastAsia="宋体" w:hAnsi="宋体" w:cs="宋体"/>
          <w:color w:val="000000"/>
          <w:kern w:val="0"/>
          <w:sz w:val="20"/>
          <w:szCs w:val="20"/>
        </w:rPr>
        <w:t>时间：20</w:t>
      </w:r>
      <w:r>
        <w:rPr>
          <w:rFonts w:ascii="宋体" w:eastAsia="宋体" w:hAnsi="宋体" w:cs="宋体" w:hint="eastAsia"/>
          <w:color w:val="000000"/>
          <w:kern w:val="0"/>
          <w:sz w:val="20"/>
          <w:szCs w:val="20"/>
        </w:rPr>
        <w:t>23</w:t>
      </w:r>
      <w:r w:rsidRPr="00056FCF">
        <w:rPr>
          <w:rFonts w:ascii="宋体" w:eastAsia="宋体" w:hAnsi="宋体" w:cs="宋体"/>
          <w:color w:val="000000"/>
          <w:kern w:val="0"/>
          <w:sz w:val="20"/>
          <w:szCs w:val="20"/>
        </w:rPr>
        <w:t>年</w:t>
      </w:r>
      <w:r>
        <w:rPr>
          <w:rFonts w:ascii="宋体" w:eastAsia="宋体" w:hAnsi="宋体" w:cs="宋体" w:hint="eastAsia"/>
          <w:color w:val="000000"/>
          <w:kern w:val="0"/>
          <w:sz w:val="20"/>
          <w:szCs w:val="20"/>
        </w:rPr>
        <w:t>4</w:t>
      </w:r>
      <w:r w:rsidRPr="00056FCF">
        <w:rPr>
          <w:rFonts w:ascii="宋体" w:eastAsia="宋体" w:hAnsi="宋体" w:cs="宋体"/>
          <w:color w:val="000000"/>
          <w:kern w:val="0"/>
          <w:sz w:val="20"/>
          <w:szCs w:val="20"/>
        </w:rPr>
        <w:t>月</w:t>
      </w:r>
      <w:r>
        <w:rPr>
          <w:rFonts w:ascii="宋体" w:eastAsia="宋体" w:hAnsi="宋体" w:cs="宋体" w:hint="eastAsia"/>
          <w:color w:val="000000"/>
          <w:kern w:val="0"/>
          <w:sz w:val="20"/>
          <w:szCs w:val="20"/>
        </w:rPr>
        <w:t>2</w:t>
      </w:r>
      <w:r w:rsidR="00BC3B97">
        <w:rPr>
          <w:rFonts w:ascii="宋体" w:eastAsia="宋体" w:hAnsi="宋体" w:cs="宋体" w:hint="eastAsia"/>
          <w:color w:val="000000"/>
          <w:kern w:val="0"/>
          <w:sz w:val="20"/>
          <w:szCs w:val="20"/>
        </w:rPr>
        <w:t>4</w:t>
      </w:r>
      <w:r w:rsidRPr="00056FCF">
        <w:rPr>
          <w:rFonts w:ascii="宋体" w:eastAsia="宋体" w:hAnsi="宋体" w:cs="宋体"/>
          <w:color w:val="000000"/>
          <w:kern w:val="0"/>
          <w:sz w:val="20"/>
          <w:szCs w:val="20"/>
        </w:rPr>
        <w:t>日上午</w:t>
      </w:r>
      <w:r>
        <w:rPr>
          <w:rFonts w:ascii="宋体" w:eastAsia="宋体" w:hAnsi="宋体" w:cs="宋体" w:hint="eastAsia"/>
          <w:color w:val="000000"/>
          <w:kern w:val="0"/>
          <w:sz w:val="20"/>
          <w:szCs w:val="20"/>
        </w:rPr>
        <w:t>9</w:t>
      </w:r>
      <w:r>
        <w:rPr>
          <w:rFonts w:ascii="宋体" w:eastAsia="宋体" w:hAnsi="宋体" w:cs="宋体"/>
          <w:color w:val="000000"/>
          <w:kern w:val="0"/>
          <w:sz w:val="20"/>
          <w:szCs w:val="20"/>
        </w:rPr>
        <w:t>:</w:t>
      </w:r>
      <w:r>
        <w:rPr>
          <w:rFonts w:ascii="宋体" w:eastAsia="宋体" w:hAnsi="宋体" w:cs="宋体" w:hint="eastAsia"/>
          <w:color w:val="000000"/>
          <w:kern w:val="0"/>
          <w:sz w:val="20"/>
          <w:szCs w:val="20"/>
        </w:rPr>
        <w:t>00</w:t>
      </w:r>
    </w:p>
    <w:p w:rsidR="00BF730E" w:rsidRDefault="00BF730E" w:rsidP="00BF730E">
      <w:pPr>
        <w:widowControl/>
        <w:spacing w:before="100" w:beforeAutospacing="1" w:after="100" w:afterAutospacing="1"/>
        <w:rPr>
          <w:rFonts w:ascii="宋体" w:eastAsia="宋体" w:hAnsi="宋体" w:cs="宋体"/>
          <w:color w:val="000000"/>
          <w:kern w:val="0"/>
          <w:sz w:val="20"/>
          <w:szCs w:val="20"/>
        </w:rPr>
      </w:pPr>
      <w:r w:rsidRPr="00056FCF">
        <w:rPr>
          <w:rFonts w:ascii="宋体" w:eastAsia="宋体" w:hAnsi="宋体" w:cs="宋体"/>
          <w:color w:val="000000"/>
          <w:kern w:val="0"/>
          <w:sz w:val="20"/>
          <w:szCs w:val="20"/>
        </w:rPr>
        <w:t>   </w:t>
      </w:r>
      <w:r>
        <w:rPr>
          <w:rFonts w:ascii="宋体" w:eastAsia="宋体" w:hAnsi="宋体" w:cs="宋体" w:hint="eastAsia"/>
          <w:color w:val="000000"/>
          <w:kern w:val="0"/>
          <w:sz w:val="20"/>
          <w:szCs w:val="20"/>
        </w:rPr>
        <w:t>会议</w:t>
      </w:r>
      <w:r w:rsidRPr="00056FCF">
        <w:rPr>
          <w:rFonts w:ascii="宋体" w:eastAsia="宋体" w:hAnsi="宋体" w:cs="宋体"/>
          <w:color w:val="000000"/>
          <w:kern w:val="0"/>
          <w:sz w:val="20"/>
          <w:szCs w:val="20"/>
        </w:rPr>
        <w:t>地点：广州荔湾区多宝路63号员工培训中心</w:t>
      </w:r>
      <w:r>
        <w:rPr>
          <w:rFonts w:ascii="宋体" w:eastAsia="宋体" w:hAnsi="宋体" w:cs="宋体" w:hint="eastAsia"/>
          <w:color w:val="000000"/>
          <w:kern w:val="0"/>
          <w:sz w:val="20"/>
          <w:szCs w:val="20"/>
        </w:rPr>
        <w:t>2</w:t>
      </w:r>
      <w:r w:rsidRPr="00056FCF">
        <w:rPr>
          <w:rFonts w:ascii="宋体" w:eastAsia="宋体" w:hAnsi="宋体" w:cs="宋体"/>
          <w:color w:val="000000"/>
          <w:kern w:val="0"/>
          <w:sz w:val="20"/>
          <w:szCs w:val="20"/>
        </w:rPr>
        <w:t>号会议室</w:t>
      </w:r>
    </w:p>
    <w:p w:rsidR="00BF730E" w:rsidRDefault="00BF730E" w:rsidP="00BF730E">
      <w:pPr>
        <w:widowControl/>
        <w:spacing w:before="100" w:beforeAutospacing="1" w:after="100" w:afterAutospacing="1"/>
        <w:rPr>
          <w:rFonts w:ascii="宋体" w:eastAsia="宋体" w:hAnsi="宋体" w:cs="宋体"/>
          <w:color w:val="000000"/>
          <w:kern w:val="0"/>
          <w:sz w:val="20"/>
          <w:szCs w:val="20"/>
        </w:rPr>
      </w:pPr>
      <w:r w:rsidRPr="00056FCF">
        <w:rPr>
          <w:rFonts w:ascii="宋体" w:eastAsia="宋体" w:hAnsi="宋体" w:cs="宋体"/>
          <w:color w:val="000000"/>
          <w:kern w:val="0"/>
          <w:sz w:val="20"/>
          <w:szCs w:val="20"/>
        </w:rPr>
        <w:t>   </w:t>
      </w:r>
      <w:r>
        <w:rPr>
          <w:rFonts w:ascii="宋体" w:eastAsia="宋体" w:hAnsi="宋体" w:cs="宋体"/>
          <w:color w:val="000000"/>
          <w:kern w:val="0"/>
          <w:sz w:val="20"/>
          <w:szCs w:val="20"/>
        </w:rPr>
        <w:t>请有意向参会的单位于</w:t>
      </w:r>
      <w:r>
        <w:rPr>
          <w:rFonts w:ascii="宋体" w:eastAsia="宋体" w:hAnsi="宋体" w:cs="宋体" w:hint="eastAsia"/>
          <w:color w:val="000000"/>
          <w:kern w:val="0"/>
          <w:sz w:val="20"/>
          <w:szCs w:val="20"/>
        </w:rPr>
        <w:t>2023年4月</w:t>
      </w:r>
      <w:r w:rsidR="00BC3B97">
        <w:rPr>
          <w:rFonts w:ascii="宋体" w:eastAsia="宋体" w:hAnsi="宋体" w:cs="宋体" w:hint="eastAsia"/>
          <w:color w:val="000000"/>
          <w:kern w:val="0"/>
          <w:sz w:val="20"/>
          <w:szCs w:val="20"/>
        </w:rPr>
        <w:t>20</w:t>
      </w:r>
      <w:r>
        <w:rPr>
          <w:rFonts w:ascii="宋体" w:eastAsia="宋体" w:hAnsi="宋体" w:cs="宋体" w:hint="eastAsia"/>
          <w:color w:val="000000"/>
          <w:kern w:val="0"/>
          <w:sz w:val="20"/>
          <w:szCs w:val="20"/>
        </w:rPr>
        <w:t>日12点前通过以下联系方式报名</w:t>
      </w:r>
    </w:p>
    <w:p w:rsidR="00BF730E" w:rsidRPr="00056FCF" w:rsidRDefault="00BF730E" w:rsidP="00BF730E">
      <w:pPr>
        <w:widowControl/>
        <w:spacing w:before="100" w:beforeAutospacing="1" w:after="100" w:afterAutospacing="1"/>
        <w:ind w:firstLineChars="250" w:firstLine="500"/>
        <w:rPr>
          <w:rFonts w:ascii="宋体" w:eastAsia="宋体" w:hAnsi="宋体" w:cs="宋体"/>
          <w:kern w:val="0"/>
          <w:sz w:val="24"/>
          <w:szCs w:val="24"/>
        </w:rPr>
      </w:pPr>
      <w:r w:rsidRPr="00056FCF">
        <w:rPr>
          <w:rFonts w:ascii="宋体" w:eastAsia="宋体" w:hAnsi="宋体" w:cs="宋体"/>
          <w:color w:val="000000"/>
          <w:kern w:val="0"/>
          <w:sz w:val="20"/>
          <w:szCs w:val="20"/>
        </w:rPr>
        <w:t>联系人：伍工     020-8129</w:t>
      </w:r>
      <w:r>
        <w:rPr>
          <w:rFonts w:ascii="宋体" w:eastAsia="宋体" w:hAnsi="宋体" w:cs="宋体" w:hint="eastAsia"/>
          <w:color w:val="000000"/>
          <w:kern w:val="0"/>
          <w:sz w:val="20"/>
          <w:szCs w:val="20"/>
        </w:rPr>
        <w:t>2570</w:t>
      </w:r>
    </w:p>
    <w:p w:rsidR="00BF730E" w:rsidRDefault="00BF730E" w:rsidP="00BF730E">
      <w:pPr>
        <w:spacing w:line="360" w:lineRule="auto"/>
        <w:ind w:firstLineChars="200" w:firstLine="480"/>
        <w:rPr>
          <w:rFonts w:ascii="宋体" w:hAnsi="宋体" w:cs="宋体"/>
          <w:sz w:val="24"/>
        </w:rPr>
      </w:pPr>
    </w:p>
    <w:p w:rsidR="00BF730E" w:rsidRDefault="00BF730E" w:rsidP="00BF730E">
      <w:pPr>
        <w:spacing w:line="360" w:lineRule="auto"/>
        <w:ind w:firstLineChars="200" w:firstLine="480"/>
        <w:rPr>
          <w:rFonts w:ascii="宋体" w:hAnsi="宋体" w:cs="宋体"/>
          <w:sz w:val="24"/>
        </w:rPr>
      </w:pPr>
    </w:p>
    <w:p w:rsidR="00870041" w:rsidRDefault="00870041"/>
    <w:p w:rsidR="00F97247" w:rsidRDefault="00F97247"/>
    <w:p w:rsidR="00F97247" w:rsidRDefault="00F97247"/>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rsidP="00BC3B97">
      <w:pPr>
        <w:spacing w:afterLines="200"/>
        <w:jc w:val="center"/>
        <w:rPr>
          <w:rFonts w:ascii="黑体" w:eastAsia="黑体"/>
          <w:b/>
          <w:bCs/>
          <w:sz w:val="32"/>
          <w:szCs w:val="32"/>
        </w:rPr>
      </w:pPr>
      <w:r>
        <w:rPr>
          <w:rFonts w:ascii="黑体" w:eastAsia="黑体" w:hint="eastAsia"/>
          <w:b/>
          <w:bCs/>
          <w:sz w:val="32"/>
          <w:szCs w:val="32"/>
        </w:rPr>
        <w:lastRenderedPageBreak/>
        <w:t>用户需求书</w:t>
      </w:r>
    </w:p>
    <w:p w:rsidR="00FC464E" w:rsidRDefault="00FC464E" w:rsidP="00BC3B97">
      <w:pPr>
        <w:adjustRightInd w:val="0"/>
        <w:snapToGrid w:val="0"/>
        <w:spacing w:beforeLines="50" w:line="360" w:lineRule="auto"/>
        <w:ind w:firstLineChars="200" w:firstLine="482"/>
        <w:rPr>
          <w:rFonts w:ascii="宋体" w:hAnsi="宋体"/>
          <w:b/>
          <w:bCs/>
          <w:snapToGrid w:val="0"/>
          <w:kern w:val="0"/>
          <w:sz w:val="24"/>
        </w:rPr>
      </w:pPr>
      <w:r>
        <w:rPr>
          <w:rFonts w:ascii="宋体" w:hAnsi="宋体" w:hint="eastAsia"/>
          <w:b/>
          <w:bCs/>
          <w:snapToGrid w:val="0"/>
          <w:kern w:val="0"/>
          <w:sz w:val="24"/>
        </w:rPr>
        <w:t>一、货物需求一览表</w:t>
      </w:r>
    </w:p>
    <w:tbl>
      <w:tblPr>
        <w:tblW w:w="6914" w:type="dxa"/>
        <w:jc w:val="center"/>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4"/>
        <w:gridCol w:w="1839"/>
        <w:gridCol w:w="2551"/>
      </w:tblGrid>
      <w:tr w:rsidR="00637A11" w:rsidTr="00637A11">
        <w:trPr>
          <w:trHeight w:val="492"/>
          <w:jc w:val="center"/>
        </w:trPr>
        <w:tc>
          <w:tcPr>
            <w:tcW w:w="2524" w:type="dxa"/>
            <w:shd w:val="clear" w:color="auto" w:fill="EEECE1"/>
            <w:noWrap/>
            <w:vAlign w:val="center"/>
          </w:tcPr>
          <w:p w:rsidR="00637A11" w:rsidRDefault="00637A11" w:rsidP="004910B2">
            <w:pPr>
              <w:adjustRightInd w:val="0"/>
              <w:snapToGrid w:val="0"/>
              <w:spacing w:line="320" w:lineRule="exact"/>
              <w:jc w:val="center"/>
              <w:rPr>
                <w:rFonts w:ascii="宋体" w:hAnsi="宋体"/>
                <w:b/>
                <w:bCs/>
                <w:sz w:val="24"/>
              </w:rPr>
            </w:pPr>
            <w:r>
              <w:rPr>
                <w:rFonts w:ascii="宋体" w:hAnsi="宋体" w:hint="eastAsia"/>
                <w:b/>
                <w:bCs/>
                <w:sz w:val="24"/>
              </w:rPr>
              <w:t>采购内容</w:t>
            </w:r>
          </w:p>
        </w:tc>
        <w:tc>
          <w:tcPr>
            <w:tcW w:w="1839" w:type="dxa"/>
            <w:shd w:val="clear" w:color="auto" w:fill="EEECE1"/>
            <w:noWrap/>
            <w:vAlign w:val="center"/>
          </w:tcPr>
          <w:p w:rsidR="00637A11" w:rsidRDefault="00637A11" w:rsidP="00637A11">
            <w:pPr>
              <w:adjustRightInd w:val="0"/>
              <w:snapToGrid w:val="0"/>
              <w:spacing w:line="320" w:lineRule="exact"/>
              <w:jc w:val="center"/>
              <w:rPr>
                <w:rFonts w:ascii="宋体" w:hAnsi="宋体"/>
                <w:b/>
                <w:bCs/>
                <w:sz w:val="24"/>
              </w:rPr>
            </w:pPr>
            <w:r>
              <w:rPr>
                <w:rFonts w:ascii="宋体" w:hAnsi="宋体" w:hint="eastAsia"/>
                <w:b/>
                <w:bCs/>
                <w:sz w:val="24"/>
              </w:rPr>
              <w:t>数量（套）</w:t>
            </w:r>
          </w:p>
        </w:tc>
        <w:tc>
          <w:tcPr>
            <w:tcW w:w="2551" w:type="dxa"/>
            <w:shd w:val="clear" w:color="auto" w:fill="EEECE1"/>
            <w:noWrap/>
            <w:vAlign w:val="center"/>
          </w:tcPr>
          <w:p w:rsidR="00637A11" w:rsidRDefault="00637A11" w:rsidP="004910B2">
            <w:pPr>
              <w:adjustRightInd w:val="0"/>
              <w:snapToGrid w:val="0"/>
              <w:spacing w:line="320" w:lineRule="exact"/>
              <w:jc w:val="center"/>
              <w:rPr>
                <w:rFonts w:ascii="宋体" w:hAnsi="宋体"/>
                <w:b/>
                <w:bCs/>
                <w:sz w:val="24"/>
              </w:rPr>
            </w:pPr>
            <w:r>
              <w:rPr>
                <w:rFonts w:ascii="宋体" w:hAnsi="宋体" w:hint="eastAsia"/>
                <w:b/>
                <w:bCs/>
                <w:sz w:val="24"/>
              </w:rPr>
              <w:t>服务期</w:t>
            </w:r>
          </w:p>
        </w:tc>
      </w:tr>
      <w:tr w:rsidR="00637A11" w:rsidTr="00637A11">
        <w:trPr>
          <w:trHeight w:val="644"/>
          <w:jc w:val="center"/>
        </w:trPr>
        <w:tc>
          <w:tcPr>
            <w:tcW w:w="2524" w:type="dxa"/>
            <w:noWrap/>
            <w:vAlign w:val="center"/>
          </w:tcPr>
          <w:p w:rsidR="00637A11" w:rsidRPr="00637A11" w:rsidRDefault="00637A11" w:rsidP="00637A11">
            <w:pPr>
              <w:adjustRightInd w:val="0"/>
              <w:snapToGrid w:val="0"/>
              <w:spacing w:line="320" w:lineRule="exact"/>
              <w:jc w:val="center"/>
              <w:rPr>
                <w:rFonts w:ascii="宋体" w:hAnsi="宋体" w:cs="宋体"/>
                <w:sz w:val="24"/>
              </w:rPr>
            </w:pPr>
            <w:r>
              <w:rPr>
                <w:rFonts w:ascii="宋体" w:hAnsi="宋体" w:cs="宋体" w:hint="eastAsia"/>
                <w:sz w:val="24"/>
              </w:rPr>
              <w:t>反渗透直饮水机租赁</w:t>
            </w:r>
          </w:p>
        </w:tc>
        <w:tc>
          <w:tcPr>
            <w:tcW w:w="1839" w:type="dxa"/>
            <w:noWrap/>
            <w:vAlign w:val="center"/>
          </w:tcPr>
          <w:p w:rsidR="00637A11" w:rsidRDefault="00637A11" w:rsidP="00757469">
            <w:pPr>
              <w:adjustRightInd w:val="0"/>
              <w:snapToGrid w:val="0"/>
              <w:spacing w:line="320" w:lineRule="exact"/>
              <w:jc w:val="center"/>
              <w:rPr>
                <w:rFonts w:ascii="宋体" w:hAnsi="宋体"/>
                <w:bCs/>
                <w:sz w:val="24"/>
              </w:rPr>
            </w:pPr>
            <w:r>
              <w:rPr>
                <w:rFonts w:ascii="宋体" w:hAnsi="宋体" w:hint="eastAsia"/>
                <w:bCs/>
                <w:sz w:val="24"/>
              </w:rPr>
              <w:t>44</w:t>
            </w:r>
            <w:r w:rsidR="00757469">
              <w:rPr>
                <w:rFonts w:ascii="宋体" w:hAnsi="宋体" w:hint="eastAsia"/>
                <w:bCs/>
                <w:sz w:val="24"/>
              </w:rPr>
              <w:t>8</w:t>
            </w:r>
            <w:r>
              <w:rPr>
                <w:rFonts w:ascii="宋体" w:hAnsi="宋体" w:hint="eastAsia"/>
                <w:bCs/>
                <w:sz w:val="24"/>
              </w:rPr>
              <w:t>台</w:t>
            </w:r>
          </w:p>
        </w:tc>
        <w:tc>
          <w:tcPr>
            <w:tcW w:w="2551" w:type="dxa"/>
            <w:noWrap/>
            <w:vAlign w:val="center"/>
          </w:tcPr>
          <w:p w:rsidR="00637A11" w:rsidRDefault="00637A11" w:rsidP="00637A11">
            <w:pPr>
              <w:adjustRightInd w:val="0"/>
              <w:snapToGrid w:val="0"/>
              <w:spacing w:line="320" w:lineRule="exact"/>
              <w:jc w:val="center"/>
              <w:rPr>
                <w:rFonts w:ascii="宋体" w:hAnsi="宋体"/>
                <w:bCs/>
                <w:sz w:val="24"/>
              </w:rPr>
            </w:pPr>
            <w:r>
              <w:rPr>
                <w:rFonts w:ascii="宋体" w:hAnsi="宋体"/>
                <w:bCs/>
                <w:sz w:val="24"/>
              </w:rPr>
              <w:t>3</w:t>
            </w:r>
            <w:r>
              <w:rPr>
                <w:rFonts w:ascii="宋体" w:hAnsi="宋体" w:hint="eastAsia"/>
                <w:bCs/>
                <w:sz w:val="24"/>
              </w:rPr>
              <w:t>年</w:t>
            </w:r>
          </w:p>
        </w:tc>
      </w:tr>
    </w:tbl>
    <w:p w:rsidR="00FC464E" w:rsidRDefault="00637A11" w:rsidP="00BC3B97">
      <w:pPr>
        <w:adjustRightInd w:val="0"/>
        <w:snapToGrid w:val="0"/>
        <w:spacing w:beforeLines="50" w:line="360" w:lineRule="auto"/>
        <w:ind w:firstLineChars="200" w:firstLine="482"/>
        <w:rPr>
          <w:rFonts w:ascii="宋体" w:hAnsi="宋体"/>
          <w:b/>
          <w:bCs/>
          <w:snapToGrid w:val="0"/>
          <w:kern w:val="0"/>
          <w:sz w:val="24"/>
        </w:rPr>
      </w:pPr>
      <w:r>
        <w:rPr>
          <w:rFonts w:ascii="宋体" w:hAnsi="宋体" w:hint="eastAsia"/>
          <w:b/>
          <w:bCs/>
          <w:snapToGrid w:val="0"/>
          <w:kern w:val="0"/>
          <w:sz w:val="24"/>
        </w:rPr>
        <w:t>二</w:t>
      </w:r>
      <w:r w:rsidR="00FC464E">
        <w:rPr>
          <w:rFonts w:ascii="宋体" w:hAnsi="宋体" w:hint="eastAsia"/>
          <w:b/>
          <w:bCs/>
          <w:snapToGrid w:val="0"/>
          <w:kern w:val="0"/>
          <w:sz w:val="24"/>
        </w:rPr>
        <w:t>、技术要求：</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hint="eastAsia"/>
          <w:sz w:val="24"/>
        </w:rPr>
        <w:t>1、采用活性炭、反渗透技术去除自来水中的化合物及各类金属离子，紫外线杀菌处理杀灭水中细菌及微囊藻毒素，且水中零残留，达到国家标准；</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sz w:val="24"/>
        </w:rPr>
        <w:t>2</w:t>
      </w:r>
      <w:r>
        <w:rPr>
          <w:rFonts w:ascii="宋体" w:hAnsi="宋体" w:cs="宋体" w:hint="eastAsia"/>
          <w:sz w:val="24"/>
        </w:rPr>
        <w:t>、电源 220V,加热功率</w:t>
      </w:r>
      <w:r>
        <w:rPr>
          <w:rFonts w:ascii="宋体" w:hAnsi="宋体" w:cs="宋体" w:hint="eastAsia"/>
          <w:kern w:val="0"/>
          <w:sz w:val="24"/>
        </w:rPr>
        <w:t>150-2000</w:t>
      </w:r>
      <w:r>
        <w:rPr>
          <w:rFonts w:ascii="宋体" w:hAnsi="宋体" w:cs="宋体" w:hint="eastAsia"/>
          <w:sz w:val="24"/>
        </w:rPr>
        <w:t>W；</w:t>
      </w:r>
    </w:p>
    <w:p w:rsidR="00FC464E" w:rsidRDefault="00FC464E" w:rsidP="00FC464E">
      <w:pPr>
        <w:pStyle w:val="Style5"/>
        <w:snapToGrid w:val="0"/>
        <w:spacing w:line="360" w:lineRule="auto"/>
        <w:ind w:firstLine="480"/>
        <w:jc w:val="left"/>
        <w:rPr>
          <w:rFonts w:ascii="宋体" w:hAnsi="宋体" w:cs="宋体"/>
          <w:kern w:val="0"/>
          <w:sz w:val="24"/>
        </w:rPr>
      </w:pPr>
      <w:r>
        <w:rPr>
          <w:rFonts w:ascii="宋体" w:hAnsi="宋体" w:cs="宋体"/>
          <w:sz w:val="24"/>
        </w:rPr>
        <w:t>3</w:t>
      </w:r>
      <w:r>
        <w:rPr>
          <w:rFonts w:ascii="宋体" w:hAnsi="宋体" w:cs="宋体" w:hint="eastAsia"/>
          <w:sz w:val="24"/>
        </w:rPr>
        <w:t>、反渗透膜规格（产水量）</w:t>
      </w:r>
      <w:r>
        <w:rPr>
          <w:rFonts w:ascii="宋体" w:hAnsi="宋体" w:cs="宋体" w:hint="eastAsia"/>
          <w:kern w:val="0"/>
          <w:sz w:val="24"/>
        </w:rPr>
        <w:t>≥200G/天，</w:t>
      </w:r>
      <w:r>
        <w:rPr>
          <w:rFonts w:ascii="宋体" w:hAnsi="宋体" w:cs="宋体" w:hint="eastAsia"/>
          <w:sz w:val="24"/>
        </w:rPr>
        <w:t>净水流量</w:t>
      </w:r>
      <w:r>
        <w:rPr>
          <w:rFonts w:ascii="宋体" w:hAnsi="宋体" w:cs="宋体" w:hint="eastAsia"/>
          <w:kern w:val="0"/>
          <w:sz w:val="24"/>
        </w:rPr>
        <w:t>≥30L/h；热水出水量：</w:t>
      </w:r>
      <w:r>
        <w:rPr>
          <w:rFonts w:ascii="宋体" w:hAnsi="宋体" w:cs="宋体" w:hint="eastAsia"/>
          <w:sz w:val="24"/>
        </w:rPr>
        <w:t>≥0.5L/min</w:t>
      </w:r>
    </w:p>
    <w:p w:rsidR="00FC464E" w:rsidRDefault="00FC464E" w:rsidP="00FC464E">
      <w:pPr>
        <w:pStyle w:val="Style5"/>
        <w:snapToGrid w:val="0"/>
        <w:spacing w:line="360" w:lineRule="auto"/>
        <w:ind w:firstLine="480"/>
        <w:jc w:val="left"/>
        <w:rPr>
          <w:rFonts w:ascii="宋体" w:hAnsi="宋体" w:cs="宋体"/>
          <w:kern w:val="0"/>
          <w:sz w:val="24"/>
        </w:rPr>
      </w:pPr>
      <w:r>
        <w:rPr>
          <w:rFonts w:ascii="宋体" w:hAnsi="宋体" w:cs="宋体"/>
          <w:kern w:val="0"/>
          <w:sz w:val="24"/>
        </w:rPr>
        <w:t>4</w:t>
      </w:r>
      <w:r>
        <w:rPr>
          <w:rFonts w:ascii="宋体" w:hAnsi="宋体" w:cs="宋体" w:hint="eastAsia"/>
          <w:kern w:val="0"/>
          <w:sz w:val="24"/>
        </w:rPr>
        <w:t>、产品具有热水、常温水两种水水温设计，机械式按钮两个，一个出水龙头；</w:t>
      </w:r>
    </w:p>
    <w:p w:rsidR="00FC464E" w:rsidRDefault="00FC464E" w:rsidP="00FC464E">
      <w:pPr>
        <w:pStyle w:val="Style5"/>
        <w:snapToGrid w:val="0"/>
        <w:spacing w:line="360" w:lineRule="auto"/>
        <w:ind w:firstLine="480"/>
        <w:jc w:val="left"/>
        <w:rPr>
          <w:rFonts w:ascii="宋体" w:hAnsi="宋体" w:cs="宋体"/>
          <w:kern w:val="0"/>
          <w:sz w:val="24"/>
        </w:rPr>
      </w:pPr>
      <w:r>
        <w:rPr>
          <w:rFonts w:ascii="宋体" w:hAnsi="宋体" w:cs="宋体"/>
          <w:kern w:val="0"/>
          <w:sz w:val="24"/>
        </w:rPr>
        <w:t>5</w:t>
      </w:r>
      <w:r>
        <w:rPr>
          <w:rFonts w:ascii="宋体" w:hAnsi="宋体" w:cs="宋体" w:hint="eastAsia"/>
          <w:kern w:val="0"/>
          <w:sz w:val="24"/>
        </w:rPr>
        <w:t>、常温水箱和加热热胆均采用高规格304不锈钢/钛合金；水箱和热胆均采用一体拉伸式，减小漏水故障；不得配置压力桶）</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sz w:val="24"/>
        </w:rPr>
        <w:t>6</w:t>
      </w:r>
      <w:r>
        <w:rPr>
          <w:rFonts w:ascii="宋体" w:hAnsi="宋体" w:cs="宋体" w:hint="eastAsia"/>
          <w:sz w:val="24"/>
        </w:rPr>
        <w:t>、长×宽×高≤420*420*1350mm,体积小，占地面积小；</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sz w:val="24"/>
        </w:rPr>
        <w:t>7</w:t>
      </w:r>
      <w:r>
        <w:rPr>
          <w:rFonts w:ascii="宋体" w:hAnsi="宋体" w:cs="宋体" w:hint="eastAsia"/>
          <w:sz w:val="24"/>
        </w:rPr>
        <w:t>、产品具有显示屏幕。可实现制热提醒、滤芯寿命提醒、故障提醒等功能；</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sz w:val="24"/>
        </w:rPr>
        <w:t>8</w:t>
      </w:r>
      <w:r>
        <w:rPr>
          <w:rFonts w:ascii="宋体" w:hAnsi="宋体" w:cs="宋体" w:hint="eastAsia"/>
          <w:sz w:val="24"/>
        </w:rPr>
        <w:t>、产品具有防干烧、防蒸汽、防溢水、防缺水、防漏电等保护功能；</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sz w:val="24"/>
        </w:rPr>
        <w:t>9</w:t>
      </w:r>
      <w:r>
        <w:rPr>
          <w:rFonts w:ascii="宋体" w:hAnsi="宋体" w:cs="宋体" w:hint="eastAsia"/>
          <w:sz w:val="24"/>
        </w:rPr>
        <w:t>、产品具有接水盒自动排水功能，无需人工倒接水盒的废水,不会溢出；托水盘有足够大，直接放置水杯。</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sz w:val="24"/>
        </w:rPr>
        <w:t>10</w:t>
      </w:r>
      <w:r>
        <w:rPr>
          <w:rFonts w:ascii="宋体" w:hAnsi="宋体" w:cs="宋体" w:hint="eastAsia"/>
          <w:sz w:val="24"/>
        </w:rPr>
        <w:t>、质量认证：国家3C强制认证。</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sz w:val="24"/>
        </w:rPr>
        <w:t>11</w:t>
      </w:r>
      <w:r>
        <w:rPr>
          <w:rFonts w:ascii="宋体" w:hAnsi="宋体" w:cs="宋体" w:hint="eastAsia"/>
          <w:sz w:val="24"/>
        </w:rPr>
        <w:t>、出水水质：符合国家《生活饮用水水质处理器卫生安全与功能评价规范-反渗透处理装置》2001的要求。</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hint="eastAsia"/>
          <w:sz w:val="24"/>
        </w:rPr>
        <w:t>12、每年至少提供1</w:t>
      </w:r>
      <w:r>
        <w:rPr>
          <w:rFonts w:ascii="宋体" w:hAnsi="宋体" w:cs="宋体"/>
          <w:sz w:val="24"/>
        </w:rPr>
        <w:t>0</w:t>
      </w:r>
      <w:r>
        <w:rPr>
          <w:rFonts w:ascii="宋体" w:hAnsi="宋体" w:cs="宋体" w:hint="eastAsia"/>
          <w:sz w:val="24"/>
        </w:rPr>
        <w:t>份第三方有资质的水质检查报告。</w:t>
      </w:r>
    </w:p>
    <w:p w:rsidR="00FC464E" w:rsidRDefault="00757469" w:rsidP="00BC3B97">
      <w:pPr>
        <w:adjustRightInd w:val="0"/>
        <w:snapToGrid w:val="0"/>
        <w:spacing w:beforeLines="50" w:line="360" w:lineRule="auto"/>
        <w:ind w:firstLineChars="200" w:firstLine="482"/>
        <w:rPr>
          <w:rFonts w:ascii="宋体" w:hAnsi="宋体"/>
          <w:b/>
          <w:bCs/>
          <w:snapToGrid w:val="0"/>
          <w:kern w:val="0"/>
          <w:sz w:val="24"/>
        </w:rPr>
      </w:pPr>
      <w:r>
        <w:rPr>
          <w:rFonts w:ascii="宋体" w:hAnsi="宋体" w:hint="eastAsia"/>
          <w:b/>
          <w:bCs/>
          <w:snapToGrid w:val="0"/>
          <w:kern w:val="0"/>
          <w:sz w:val="24"/>
        </w:rPr>
        <w:t>三</w:t>
      </w:r>
      <w:r w:rsidR="00FC464E">
        <w:rPr>
          <w:rFonts w:ascii="宋体" w:hAnsi="宋体" w:hint="eastAsia"/>
          <w:b/>
          <w:bCs/>
          <w:snapToGrid w:val="0"/>
          <w:kern w:val="0"/>
          <w:sz w:val="24"/>
        </w:rPr>
        <w:t>、商务要求：</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hint="eastAsia"/>
          <w:sz w:val="24"/>
        </w:rPr>
        <w:t>1、人员：上班时间至少1人驻现场。</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hint="eastAsia"/>
          <w:sz w:val="24"/>
        </w:rPr>
        <w:t>2、备用机：5台或以上；</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hint="eastAsia"/>
          <w:sz w:val="24"/>
        </w:rPr>
        <w:t>3、场地：院方提供放置备用机和维修场地。</w:t>
      </w:r>
    </w:p>
    <w:p w:rsidR="00FC464E" w:rsidRDefault="00FC464E" w:rsidP="00FC464E">
      <w:pPr>
        <w:pStyle w:val="Style5"/>
        <w:snapToGrid w:val="0"/>
        <w:spacing w:line="360" w:lineRule="auto"/>
        <w:ind w:firstLine="480"/>
        <w:jc w:val="left"/>
        <w:rPr>
          <w:rFonts w:ascii="宋体" w:hAnsi="宋体" w:cs="宋体"/>
          <w:sz w:val="24"/>
        </w:rPr>
      </w:pPr>
      <w:r>
        <w:rPr>
          <w:rFonts w:ascii="宋体" w:hAnsi="宋体" w:cs="宋体" w:hint="eastAsia"/>
          <w:sz w:val="24"/>
        </w:rPr>
        <w:lastRenderedPageBreak/>
        <w:t>4、过滤器更换：普通过滤器半年一换，反渗透反渗膜18个月更换一次。</w:t>
      </w:r>
    </w:p>
    <w:p w:rsidR="00FC464E" w:rsidRDefault="00FC464E" w:rsidP="00BC3B97">
      <w:pPr>
        <w:adjustRightInd w:val="0"/>
        <w:snapToGrid w:val="0"/>
        <w:spacing w:beforeLines="50" w:line="360" w:lineRule="auto"/>
        <w:ind w:firstLineChars="200" w:firstLine="482"/>
        <w:rPr>
          <w:rFonts w:ascii="宋体" w:hAnsi="宋体"/>
          <w:b/>
          <w:bCs/>
          <w:snapToGrid w:val="0"/>
          <w:kern w:val="0"/>
          <w:sz w:val="24"/>
        </w:rPr>
      </w:pPr>
      <w:r>
        <w:rPr>
          <w:rFonts w:ascii="宋体" w:hAnsi="宋体" w:hint="eastAsia"/>
          <w:b/>
          <w:bCs/>
          <w:snapToGrid w:val="0"/>
          <w:kern w:val="0"/>
          <w:sz w:val="24"/>
        </w:rPr>
        <w:t>五、质量保证及服务要求：</w:t>
      </w:r>
    </w:p>
    <w:p w:rsidR="00FC464E" w:rsidRDefault="00FC464E" w:rsidP="00FC464E">
      <w:pPr>
        <w:spacing w:line="360" w:lineRule="auto"/>
        <w:ind w:firstLineChars="200" w:firstLine="480"/>
        <w:rPr>
          <w:rFonts w:ascii="宋体" w:hAnsi="宋体"/>
          <w:sz w:val="24"/>
        </w:rPr>
      </w:pPr>
      <w:r>
        <w:rPr>
          <w:rFonts w:ascii="宋体" w:hAnsi="宋体" w:hint="eastAsia"/>
          <w:sz w:val="24"/>
        </w:rPr>
        <w:t>1、投标人所投货物必须是原装、全新的产品，并且符合国家以及该产品的出厂标准。</w:t>
      </w:r>
    </w:p>
    <w:p w:rsidR="00FC464E" w:rsidRDefault="00FC464E" w:rsidP="00FC464E">
      <w:pPr>
        <w:spacing w:line="360" w:lineRule="auto"/>
        <w:ind w:firstLineChars="200" w:firstLine="480"/>
        <w:rPr>
          <w:rFonts w:ascii="宋体" w:hAnsi="宋体"/>
          <w:sz w:val="24"/>
        </w:rPr>
      </w:pPr>
      <w:r>
        <w:rPr>
          <w:rFonts w:ascii="宋体" w:hAnsi="宋体" w:hint="eastAsia"/>
          <w:sz w:val="24"/>
        </w:rPr>
        <w:t>2、投标人所投货物必须使用环保材料并符合国家环保要求及标准。</w:t>
      </w:r>
    </w:p>
    <w:p w:rsidR="00FC464E" w:rsidRDefault="00FC464E" w:rsidP="00FC464E">
      <w:pPr>
        <w:spacing w:line="360" w:lineRule="auto"/>
        <w:ind w:firstLineChars="200" w:firstLine="480"/>
        <w:rPr>
          <w:rFonts w:ascii="宋体" w:hAnsi="宋体"/>
          <w:sz w:val="24"/>
        </w:rPr>
      </w:pPr>
      <w:r>
        <w:rPr>
          <w:rFonts w:ascii="宋体" w:hAnsi="宋体" w:hint="eastAsia"/>
          <w:sz w:val="24"/>
        </w:rPr>
        <w:t>3、所有货物在开箱检验时必须完好，无破损，配置与装箱单相符。数量、质量及性能不低于本需求书中提出的要求。</w:t>
      </w:r>
    </w:p>
    <w:p w:rsidR="00FC464E" w:rsidRDefault="00FC464E" w:rsidP="00FC464E">
      <w:pPr>
        <w:spacing w:line="360" w:lineRule="auto"/>
        <w:ind w:firstLineChars="200" w:firstLine="480"/>
        <w:rPr>
          <w:rFonts w:ascii="宋体" w:hAnsi="宋体"/>
          <w:sz w:val="24"/>
        </w:rPr>
      </w:pPr>
      <w:r>
        <w:rPr>
          <w:rFonts w:ascii="宋体" w:hAnsi="宋体" w:hint="eastAsia"/>
          <w:sz w:val="24"/>
        </w:rPr>
        <w:t>4、货物外观清洁，标记编号以及盘面显示等字体清晰，明确。</w:t>
      </w:r>
    </w:p>
    <w:p w:rsidR="00FC464E" w:rsidRDefault="00FC464E" w:rsidP="00FC464E">
      <w:pPr>
        <w:spacing w:line="360" w:lineRule="auto"/>
        <w:ind w:firstLineChars="200" w:firstLine="480"/>
        <w:rPr>
          <w:rFonts w:ascii="宋体" w:hAnsi="宋体"/>
          <w:sz w:val="24"/>
        </w:rPr>
      </w:pPr>
      <w:r>
        <w:rPr>
          <w:rFonts w:ascii="宋体" w:hAnsi="宋体" w:hint="eastAsia"/>
          <w:sz w:val="24"/>
        </w:rPr>
        <w:t>5、对于影响货物正常工作的必要组成部分，无论在技术规范中指出与否，投标人都应提供并在投标文件中明确列出。</w:t>
      </w:r>
    </w:p>
    <w:p w:rsidR="00FC464E" w:rsidRDefault="00FC464E" w:rsidP="00FC464E">
      <w:pPr>
        <w:spacing w:line="360" w:lineRule="auto"/>
        <w:ind w:firstLineChars="200" w:firstLine="480"/>
        <w:rPr>
          <w:rFonts w:ascii="宋体" w:hAnsi="宋体"/>
          <w:sz w:val="24"/>
        </w:rPr>
      </w:pPr>
      <w:r>
        <w:rPr>
          <w:rFonts w:ascii="宋体" w:hAnsi="宋体" w:hint="eastAsia"/>
          <w:sz w:val="24"/>
        </w:rPr>
        <w:t>6、投标人在实际供货时，若是进口产品，需提供的货物进口产品完税证明。</w:t>
      </w:r>
    </w:p>
    <w:p w:rsidR="00FC464E" w:rsidRDefault="00FC464E" w:rsidP="00FC464E">
      <w:pPr>
        <w:spacing w:line="360" w:lineRule="auto"/>
        <w:ind w:firstLineChars="200" w:firstLine="480"/>
        <w:rPr>
          <w:rFonts w:ascii="宋体" w:hAnsi="宋体"/>
          <w:sz w:val="24"/>
        </w:rPr>
      </w:pPr>
      <w:r>
        <w:rPr>
          <w:rFonts w:ascii="宋体" w:hAnsi="宋体" w:hint="eastAsia"/>
          <w:sz w:val="24"/>
        </w:rPr>
        <w:t>7、中标人免费提供产品正常使用情况下的维修及保养服务。</w:t>
      </w:r>
    </w:p>
    <w:p w:rsidR="00FC464E" w:rsidRDefault="00FC464E" w:rsidP="00FC464E">
      <w:pPr>
        <w:spacing w:line="360" w:lineRule="auto"/>
        <w:ind w:firstLineChars="200" w:firstLine="480"/>
        <w:rPr>
          <w:rFonts w:ascii="宋体" w:hAnsi="宋体"/>
          <w:sz w:val="24"/>
        </w:rPr>
      </w:pPr>
      <w:r>
        <w:rPr>
          <w:rFonts w:ascii="宋体" w:hAnsi="宋体" w:hint="eastAsia"/>
          <w:sz w:val="24"/>
        </w:rPr>
        <w:t>8、中标人应有可靠的售后服务保障，在广州地区有固定的维修服务机构，能提供正常的技术、备品备件服务。</w:t>
      </w:r>
    </w:p>
    <w:p w:rsidR="00FC464E" w:rsidRDefault="00FC464E" w:rsidP="00FC464E">
      <w:pPr>
        <w:spacing w:line="360" w:lineRule="auto"/>
        <w:ind w:firstLineChars="200" w:firstLine="480"/>
        <w:rPr>
          <w:rFonts w:ascii="宋体" w:hAnsi="宋体"/>
          <w:sz w:val="24"/>
          <w:highlight w:val="red"/>
        </w:rPr>
      </w:pPr>
      <w:r>
        <w:rPr>
          <w:rFonts w:ascii="宋体" w:hAnsi="宋体" w:hint="eastAsia"/>
          <w:sz w:val="24"/>
        </w:rPr>
        <w:t>9、中标人有服务热线，保证在接到故障电话后，30分钟内到达现场解决问题，长期派驻工程师24小时在现场维护和巡查，确保设备正常运转</w:t>
      </w:r>
    </w:p>
    <w:p w:rsidR="00FC464E" w:rsidRDefault="00FC464E" w:rsidP="00FC464E">
      <w:pPr>
        <w:spacing w:line="360" w:lineRule="auto"/>
        <w:ind w:firstLineChars="200" w:firstLine="480"/>
        <w:rPr>
          <w:rFonts w:ascii="宋体" w:hAnsi="宋体"/>
          <w:sz w:val="24"/>
        </w:rPr>
      </w:pPr>
      <w:r>
        <w:rPr>
          <w:rFonts w:ascii="宋体" w:hAnsi="宋体" w:hint="eastAsia"/>
          <w:sz w:val="24"/>
        </w:rPr>
        <w:t>10、中标人应保证主要材料零部件产地符合用户需求书的有关规定，所有主要材料零部件必须能提供原产地证明、出厂检验报告。</w:t>
      </w:r>
    </w:p>
    <w:p w:rsidR="00FC464E" w:rsidRDefault="00FC464E" w:rsidP="00FC464E">
      <w:pPr>
        <w:tabs>
          <w:tab w:val="left" w:pos="12"/>
        </w:tabs>
        <w:spacing w:line="360" w:lineRule="auto"/>
        <w:ind w:firstLineChars="200" w:firstLine="480"/>
        <w:rPr>
          <w:rFonts w:ascii="宋体" w:hAnsi="宋体"/>
          <w:sz w:val="24"/>
        </w:rPr>
      </w:pPr>
      <w:r>
        <w:rPr>
          <w:rFonts w:ascii="宋体" w:hAnsi="宋体" w:hint="eastAsia"/>
          <w:sz w:val="24"/>
        </w:rPr>
        <w:t>11、</w:t>
      </w:r>
      <w:r>
        <w:rPr>
          <w:rFonts w:ascii="宋体" w:hAnsi="宋体"/>
          <w:sz w:val="24"/>
        </w:rPr>
        <w:t>水质检测</w:t>
      </w:r>
      <w:r>
        <w:rPr>
          <w:rFonts w:ascii="宋体" w:hAnsi="宋体" w:hint="eastAsia"/>
          <w:sz w:val="24"/>
        </w:rPr>
        <w:t>：</w:t>
      </w:r>
    </w:p>
    <w:p w:rsidR="00FC464E" w:rsidRDefault="00FC464E" w:rsidP="00FC464E">
      <w:pPr>
        <w:spacing w:line="360" w:lineRule="auto"/>
        <w:ind w:firstLineChars="200" w:firstLine="480"/>
        <w:rPr>
          <w:rFonts w:ascii="宋体" w:hAnsi="宋体"/>
          <w:sz w:val="24"/>
        </w:rPr>
      </w:pPr>
      <w:r>
        <w:rPr>
          <w:rFonts w:ascii="宋体" w:hAnsi="宋体" w:hint="eastAsia"/>
          <w:sz w:val="24"/>
        </w:rPr>
        <w:t>检验项目：浑浊度、余氯、细菌总数、总大肠菌群、色度、臭和味、PH值、亚硝酸盐、耗氧量（高锰酸盐法）等。</w:t>
      </w:r>
    </w:p>
    <w:p w:rsidR="00FC464E" w:rsidRDefault="00FC464E" w:rsidP="00FC464E">
      <w:pPr>
        <w:tabs>
          <w:tab w:val="left" w:pos="12"/>
        </w:tabs>
        <w:spacing w:line="360" w:lineRule="auto"/>
        <w:ind w:firstLineChars="200" w:firstLine="480"/>
        <w:rPr>
          <w:rFonts w:ascii="宋体" w:hAnsi="宋体"/>
          <w:sz w:val="24"/>
        </w:rPr>
      </w:pPr>
      <w:r>
        <w:rPr>
          <w:rFonts w:ascii="宋体" w:hAnsi="宋体" w:hint="eastAsia"/>
          <w:sz w:val="24"/>
        </w:rPr>
        <w:t>12、</w:t>
      </w:r>
      <w:r>
        <w:rPr>
          <w:rFonts w:ascii="宋体" w:hAnsi="宋体"/>
          <w:sz w:val="24"/>
        </w:rPr>
        <w:t>技术资料</w:t>
      </w:r>
    </w:p>
    <w:p w:rsidR="00FC464E" w:rsidRDefault="00FC464E" w:rsidP="00FC464E">
      <w:pPr>
        <w:numPr>
          <w:ilvl w:val="0"/>
          <w:numId w:val="1"/>
        </w:numPr>
        <w:spacing w:line="360" w:lineRule="auto"/>
        <w:ind w:left="0" w:firstLineChars="200" w:firstLine="480"/>
        <w:rPr>
          <w:rFonts w:ascii="宋体" w:hAnsi="宋体"/>
          <w:sz w:val="24"/>
        </w:rPr>
      </w:pPr>
      <w:r>
        <w:rPr>
          <w:rFonts w:ascii="宋体" w:hAnsi="宋体" w:hint="eastAsia"/>
          <w:sz w:val="24"/>
        </w:rPr>
        <w:t>投标人应根据规范要求提供所有材料产品设备的质量合格证书，若进口材料产品设备还须提供进口报关证明及中国省级疾控检测报告；</w:t>
      </w:r>
    </w:p>
    <w:p w:rsidR="00FC464E" w:rsidRDefault="00FC464E"/>
    <w:p w:rsidR="00637A11" w:rsidRDefault="00637A11"/>
    <w:p w:rsidR="00637A11" w:rsidRDefault="00637A11"/>
    <w:p w:rsidR="00637A11" w:rsidRDefault="00637A11"/>
    <w:p w:rsidR="00637A11" w:rsidRDefault="00637A11"/>
    <w:p w:rsidR="00637A11" w:rsidRDefault="00637A11"/>
    <w:p w:rsidR="00637A11" w:rsidRDefault="00637A11"/>
    <w:p w:rsidR="00637A11" w:rsidRDefault="00637A11"/>
    <w:p w:rsidR="00757469" w:rsidRPr="00757469" w:rsidRDefault="00757469">
      <w:pPr>
        <w:rPr>
          <w:b/>
          <w:sz w:val="32"/>
          <w:szCs w:val="32"/>
        </w:rPr>
      </w:pPr>
      <w:r w:rsidRPr="00757469">
        <w:rPr>
          <w:rFonts w:hint="eastAsia"/>
          <w:b/>
          <w:sz w:val="32"/>
          <w:szCs w:val="32"/>
        </w:rPr>
        <w:lastRenderedPageBreak/>
        <w:t>报价单：</w:t>
      </w:r>
    </w:p>
    <w:p w:rsidR="00637A11" w:rsidRPr="00757469" w:rsidRDefault="00637A11" w:rsidP="00757469">
      <w:pPr>
        <w:spacing w:line="360" w:lineRule="auto"/>
        <w:ind w:left="1200" w:hangingChars="500" w:hanging="1200"/>
        <w:rPr>
          <w:sz w:val="24"/>
        </w:rPr>
      </w:pPr>
      <w:r>
        <w:rPr>
          <w:rFonts w:hint="eastAsia"/>
          <w:sz w:val="24"/>
        </w:rPr>
        <w:t>项目名称：广州医科大学附属第三医院反渗透直饮水机租赁项目</w:t>
      </w:r>
      <w:r w:rsidR="00757469">
        <w:rPr>
          <w:rFonts w:hint="eastAsia"/>
          <w:sz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60"/>
        <w:gridCol w:w="3000"/>
        <w:gridCol w:w="2535"/>
        <w:gridCol w:w="2129"/>
      </w:tblGrid>
      <w:tr w:rsidR="00637A11" w:rsidTr="004910B2">
        <w:trPr>
          <w:trHeight w:val="850"/>
          <w:jc w:val="center"/>
        </w:trPr>
        <w:tc>
          <w:tcPr>
            <w:tcW w:w="1960" w:type="dxa"/>
            <w:shd w:val="clear" w:color="auto" w:fill="EAEAEA"/>
            <w:noWrap/>
            <w:vAlign w:val="center"/>
          </w:tcPr>
          <w:p w:rsidR="00637A11" w:rsidRDefault="00637A11" w:rsidP="004910B2">
            <w:pPr>
              <w:spacing w:before="72" w:after="72"/>
              <w:jc w:val="center"/>
              <w:rPr>
                <w:rFonts w:ascii="宋体" w:hAnsi="宋体" w:cs="宋体"/>
                <w:b/>
                <w:sz w:val="24"/>
              </w:rPr>
            </w:pPr>
            <w:r>
              <w:rPr>
                <w:rFonts w:ascii="宋体" w:hAnsi="宋体" w:cs="宋体" w:hint="eastAsia"/>
                <w:b/>
                <w:sz w:val="24"/>
              </w:rPr>
              <w:t>采购内容</w:t>
            </w:r>
          </w:p>
        </w:tc>
        <w:tc>
          <w:tcPr>
            <w:tcW w:w="3000" w:type="dxa"/>
            <w:shd w:val="clear" w:color="auto" w:fill="EAEAEA"/>
            <w:noWrap/>
            <w:vAlign w:val="center"/>
          </w:tcPr>
          <w:p w:rsidR="00637A11" w:rsidRDefault="00637A11" w:rsidP="004910B2">
            <w:pPr>
              <w:spacing w:before="72" w:after="72"/>
              <w:jc w:val="center"/>
              <w:rPr>
                <w:rFonts w:ascii="宋体" w:hAnsi="宋体" w:cs="宋体"/>
                <w:b/>
                <w:sz w:val="24"/>
              </w:rPr>
            </w:pPr>
            <w:r>
              <w:rPr>
                <w:rFonts w:ascii="宋体" w:hAnsi="宋体" w:cs="宋体" w:hint="eastAsia"/>
                <w:b/>
                <w:sz w:val="24"/>
              </w:rPr>
              <w:t>单机租赁投标报价</w:t>
            </w:r>
          </w:p>
          <w:p w:rsidR="00637A11" w:rsidRDefault="00637A11" w:rsidP="004910B2">
            <w:pPr>
              <w:spacing w:before="72" w:after="72"/>
              <w:jc w:val="center"/>
              <w:rPr>
                <w:rFonts w:ascii="宋体" w:hAnsi="宋体" w:cs="宋体"/>
                <w:b/>
                <w:sz w:val="24"/>
              </w:rPr>
            </w:pPr>
            <w:r>
              <w:rPr>
                <w:rFonts w:ascii="宋体" w:hAnsi="宋体" w:cs="宋体" w:hint="eastAsia"/>
                <w:b/>
                <w:sz w:val="24"/>
              </w:rPr>
              <w:t>（元/台/年）</w:t>
            </w:r>
          </w:p>
        </w:tc>
        <w:tc>
          <w:tcPr>
            <w:tcW w:w="2535" w:type="dxa"/>
            <w:shd w:val="clear" w:color="auto" w:fill="EAEAEA"/>
            <w:noWrap/>
            <w:vAlign w:val="center"/>
          </w:tcPr>
          <w:p w:rsidR="00637A11" w:rsidRDefault="00637A11" w:rsidP="004910B2">
            <w:pPr>
              <w:spacing w:before="72" w:after="72"/>
              <w:jc w:val="center"/>
              <w:rPr>
                <w:rFonts w:ascii="宋体" w:hAnsi="宋体" w:cs="宋体"/>
                <w:b/>
                <w:sz w:val="24"/>
              </w:rPr>
            </w:pPr>
            <w:r>
              <w:rPr>
                <w:rFonts w:ascii="宋体" w:hAnsi="宋体" w:cs="宋体" w:hint="eastAsia"/>
                <w:b/>
                <w:sz w:val="24"/>
              </w:rPr>
              <w:t>投标总价</w:t>
            </w:r>
          </w:p>
          <w:p w:rsidR="00637A11" w:rsidRDefault="00637A11" w:rsidP="004910B2">
            <w:pPr>
              <w:spacing w:before="72" w:after="72"/>
              <w:jc w:val="center"/>
              <w:rPr>
                <w:rFonts w:ascii="宋体" w:hAnsi="宋体" w:cs="宋体"/>
                <w:b/>
                <w:sz w:val="24"/>
              </w:rPr>
            </w:pPr>
            <w:r>
              <w:rPr>
                <w:rFonts w:ascii="宋体" w:hAnsi="宋体" w:cs="宋体" w:hint="eastAsia"/>
                <w:b/>
                <w:sz w:val="24"/>
              </w:rPr>
              <w:t>（元/三年）</w:t>
            </w:r>
          </w:p>
        </w:tc>
        <w:tc>
          <w:tcPr>
            <w:tcW w:w="2129" w:type="dxa"/>
            <w:shd w:val="clear" w:color="auto" w:fill="EAEAEA"/>
            <w:noWrap/>
            <w:vAlign w:val="center"/>
          </w:tcPr>
          <w:p w:rsidR="00637A11" w:rsidRDefault="00637A11" w:rsidP="004910B2">
            <w:pPr>
              <w:spacing w:before="72" w:after="72"/>
              <w:jc w:val="center"/>
              <w:rPr>
                <w:rFonts w:ascii="宋体" w:hAnsi="宋体" w:cs="宋体"/>
                <w:b/>
                <w:sz w:val="24"/>
              </w:rPr>
            </w:pPr>
            <w:r>
              <w:rPr>
                <w:rFonts w:ascii="宋体" w:hAnsi="宋体" w:cs="宋体" w:hint="eastAsia"/>
                <w:b/>
                <w:sz w:val="24"/>
              </w:rPr>
              <w:t>服务期</w:t>
            </w:r>
          </w:p>
        </w:tc>
      </w:tr>
      <w:tr w:rsidR="00637A11" w:rsidTr="004910B2">
        <w:trPr>
          <w:trHeight w:val="1134"/>
          <w:jc w:val="center"/>
        </w:trPr>
        <w:tc>
          <w:tcPr>
            <w:tcW w:w="1960" w:type="dxa"/>
            <w:noWrap/>
            <w:vAlign w:val="center"/>
          </w:tcPr>
          <w:p w:rsidR="00637A11" w:rsidRDefault="00637A11" w:rsidP="004910B2">
            <w:pPr>
              <w:spacing w:before="72" w:after="72"/>
              <w:jc w:val="center"/>
              <w:rPr>
                <w:rFonts w:ascii="宋体" w:hAnsi="宋体" w:cs="宋体"/>
                <w:sz w:val="24"/>
              </w:rPr>
            </w:pPr>
            <w:r>
              <w:rPr>
                <w:rFonts w:ascii="宋体" w:hAnsi="宋体" w:cs="宋体" w:hint="eastAsia"/>
                <w:sz w:val="24"/>
              </w:rPr>
              <w:t>反渗透直饮水机租赁</w:t>
            </w:r>
          </w:p>
        </w:tc>
        <w:tc>
          <w:tcPr>
            <w:tcW w:w="3000" w:type="dxa"/>
            <w:noWrap/>
            <w:vAlign w:val="center"/>
          </w:tcPr>
          <w:p w:rsidR="00637A11" w:rsidRDefault="00637A11" w:rsidP="004910B2">
            <w:pPr>
              <w:spacing w:before="72" w:after="72"/>
              <w:rPr>
                <w:rFonts w:ascii="宋体" w:hAnsi="宋体" w:cs="宋体"/>
                <w:sz w:val="24"/>
              </w:rPr>
            </w:pPr>
            <w:r>
              <w:rPr>
                <w:rFonts w:ascii="宋体" w:hAnsi="宋体" w:cs="宋体" w:hint="eastAsia"/>
                <w:sz w:val="24"/>
              </w:rPr>
              <w:t>小写：￥</w:t>
            </w:r>
          </w:p>
          <w:p w:rsidR="00637A11" w:rsidRDefault="00637A11" w:rsidP="004910B2">
            <w:pPr>
              <w:spacing w:before="72" w:after="72"/>
              <w:rPr>
                <w:rFonts w:ascii="宋体" w:hAnsi="宋体" w:cs="宋体"/>
                <w:sz w:val="24"/>
              </w:rPr>
            </w:pPr>
            <w:r>
              <w:rPr>
                <w:rFonts w:ascii="宋体" w:hAnsi="宋体" w:cs="宋体" w:hint="eastAsia"/>
                <w:sz w:val="24"/>
              </w:rPr>
              <w:t>大写：</w:t>
            </w:r>
          </w:p>
        </w:tc>
        <w:tc>
          <w:tcPr>
            <w:tcW w:w="2535" w:type="dxa"/>
            <w:noWrap/>
            <w:vAlign w:val="center"/>
          </w:tcPr>
          <w:p w:rsidR="00637A11" w:rsidRDefault="00637A11" w:rsidP="004910B2">
            <w:pPr>
              <w:spacing w:before="72" w:after="72"/>
              <w:rPr>
                <w:rFonts w:ascii="宋体" w:hAnsi="宋体" w:cs="宋体"/>
                <w:sz w:val="24"/>
              </w:rPr>
            </w:pPr>
            <w:r>
              <w:rPr>
                <w:rFonts w:ascii="宋体" w:hAnsi="宋体" w:cs="宋体" w:hint="eastAsia"/>
                <w:sz w:val="24"/>
              </w:rPr>
              <w:t>小写：￥</w:t>
            </w:r>
          </w:p>
          <w:p w:rsidR="00637A11" w:rsidRDefault="00637A11" w:rsidP="004910B2">
            <w:pPr>
              <w:spacing w:before="72" w:after="72"/>
              <w:rPr>
                <w:rFonts w:ascii="宋体" w:hAnsi="宋体" w:cs="宋体"/>
                <w:sz w:val="24"/>
              </w:rPr>
            </w:pPr>
            <w:r>
              <w:rPr>
                <w:rFonts w:ascii="宋体" w:hAnsi="宋体" w:cs="宋体" w:hint="eastAsia"/>
                <w:sz w:val="24"/>
              </w:rPr>
              <w:t>大写：</w:t>
            </w:r>
          </w:p>
        </w:tc>
        <w:tc>
          <w:tcPr>
            <w:tcW w:w="2129" w:type="dxa"/>
            <w:noWrap/>
            <w:vAlign w:val="center"/>
          </w:tcPr>
          <w:p w:rsidR="00637A11" w:rsidRDefault="00637A11" w:rsidP="00757469">
            <w:pPr>
              <w:spacing w:before="72" w:after="72"/>
              <w:jc w:val="center"/>
              <w:rPr>
                <w:rFonts w:ascii="宋体" w:hAnsi="宋体" w:cs="宋体"/>
                <w:sz w:val="24"/>
              </w:rPr>
            </w:pPr>
            <w:r>
              <w:rPr>
                <w:rFonts w:ascii="宋体" w:hAnsi="宋体"/>
                <w:bCs/>
                <w:sz w:val="24"/>
              </w:rPr>
              <w:t>3</w:t>
            </w:r>
            <w:r>
              <w:rPr>
                <w:rFonts w:ascii="宋体" w:hAnsi="宋体" w:hint="eastAsia"/>
                <w:bCs/>
                <w:sz w:val="24"/>
              </w:rPr>
              <w:t>年</w:t>
            </w:r>
          </w:p>
        </w:tc>
      </w:tr>
      <w:tr w:rsidR="00637A11" w:rsidTr="004910B2">
        <w:trPr>
          <w:trHeight w:val="1134"/>
          <w:jc w:val="center"/>
        </w:trPr>
        <w:tc>
          <w:tcPr>
            <w:tcW w:w="1960" w:type="dxa"/>
            <w:noWrap/>
            <w:vAlign w:val="center"/>
          </w:tcPr>
          <w:p w:rsidR="00637A11" w:rsidRDefault="00637A11" w:rsidP="004910B2">
            <w:pPr>
              <w:spacing w:before="72" w:after="72"/>
              <w:jc w:val="center"/>
              <w:rPr>
                <w:rFonts w:ascii="宋体" w:hAnsi="宋体" w:cs="宋体"/>
                <w:sz w:val="24"/>
              </w:rPr>
            </w:pPr>
            <w:r>
              <w:rPr>
                <w:rFonts w:ascii="宋体" w:hAnsi="宋体"/>
                <w:b/>
              </w:rPr>
              <w:t>备注</w:t>
            </w:r>
          </w:p>
        </w:tc>
        <w:tc>
          <w:tcPr>
            <w:tcW w:w="7664" w:type="dxa"/>
            <w:gridSpan w:val="3"/>
            <w:noWrap/>
            <w:vAlign w:val="center"/>
          </w:tcPr>
          <w:p w:rsidR="00637A11" w:rsidRDefault="00757469" w:rsidP="00757469">
            <w:pPr>
              <w:spacing w:before="72" w:after="72"/>
              <w:jc w:val="center"/>
              <w:rPr>
                <w:rFonts w:ascii="宋体" w:hAnsi="宋体" w:cs="宋体"/>
                <w:sz w:val="24"/>
              </w:rPr>
            </w:pPr>
            <w:r>
              <w:rPr>
                <w:rFonts w:ascii="宋体" w:hAnsi="宋体" w:cs="宋体"/>
                <w:sz w:val="24"/>
              </w:rPr>
              <w:t>（如供应商有优于本项目需求的服务内容，可在此备注栏列出。）</w:t>
            </w:r>
          </w:p>
        </w:tc>
      </w:tr>
    </w:tbl>
    <w:p w:rsidR="00637A11" w:rsidRDefault="00637A11" w:rsidP="00637A11">
      <w:pPr>
        <w:spacing w:line="360" w:lineRule="auto"/>
        <w:rPr>
          <w:rFonts w:ascii="宋体" w:hAnsi="宋体" w:cs="宋体"/>
          <w:sz w:val="24"/>
        </w:rPr>
      </w:pPr>
    </w:p>
    <w:p w:rsidR="00637A11" w:rsidRDefault="00637A11" w:rsidP="00637A11">
      <w:pPr>
        <w:spacing w:before="72" w:after="72" w:line="360" w:lineRule="auto"/>
        <w:ind w:left="720" w:hanging="720"/>
        <w:rPr>
          <w:rFonts w:ascii="宋体" w:hAnsi="宋体" w:cs="宋体"/>
          <w:bCs/>
          <w:sz w:val="24"/>
        </w:rPr>
      </w:pPr>
      <w:r>
        <w:rPr>
          <w:rFonts w:ascii="宋体" w:hAnsi="宋体" w:cs="宋体" w:hint="eastAsia"/>
          <w:bCs/>
          <w:sz w:val="24"/>
        </w:rPr>
        <w:t>注：</w:t>
      </w:r>
    </w:p>
    <w:p w:rsidR="00637A11" w:rsidRDefault="00637A11" w:rsidP="00637A11">
      <w:pPr>
        <w:numPr>
          <w:ilvl w:val="0"/>
          <w:numId w:val="2"/>
        </w:numPr>
        <w:adjustRightInd w:val="0"/>
        <w:snapToGrid w:val="0"/>
        <w:spacing w:line="360" w:lineRule="auto"/>
        <w:rPr>
          <w:rFonts w:ascii="宋体" w:hAnsi="宋体" w:cs="宋体"/>
          <w:sz w:val="24"/>
        </w:rPr>
      </w:pPr>
      <w:r>
        <w:rPr>
          <w:rFonts w:ascii="宋体" w:hAnsi="宋体" w:cs="宋体" w:hint="eastAsia"/>
          <w:sz w:val="24"/>
        </w:rPr>
        <w:t>投标人须按要求填写所有信息，不得随意更改本表格式（留有空白处默认为响应招标文件要求）。</w:t>
      </w:r>
    </w:p>
    <w:p w:rsidR="00637A11" w:rsidRPr="00757469" w:rsidRDefault="00757469" w:rsidP="00637A11">
      <w:pPr>
        <w:numPr>
          <w:ilvl w:val="0"/>
          <w:numId w:val="2"/>
        </w:numPr>
        <w:adjustRightInd w:val="0"/>
        <w:snapToGrid w:val="0"/>
        <w:spacing w:line="360" w:lineRule="auto"/>
        <w:rPr>
          <w:rFonts w:ascii="宋体" w:hAnsi="宋体" w:cs="宋体"/>
          <w:sz w:val="24"/>
        </w:rPr>
      </w:pPr>
      <w:r w:rsidRPr="00757469">
        <w:rPr>
          <w:rFonts w:ascii="宋体" w:hAnsi="宋体" w:cs="宋体"/>
          <w:bCs/>
          <w:sz w:val="24"/>
        </w:rPr>
        <w:t>本次论证不产生成交单位，仅做价格咨询。</w:t>
      </w:r>
    </w:p>
    <w:p w:rsidR="00637A11" w:rsidRDefault="00637A11" w:rsidP="00BC3B97">
      <w:pPr>
        <w:adjustRightInd w:val="0"/>
        <w:snapToGrid w:val="0"/>
        <w:spacing w:beforeLines="200" w:line="360" w:lineRule="auto"/>
        <w:ind w:firstLineChars="1491" w:firstLine="3578"/>
        <w:rPr>
          <w:rFonts w:ascii="宋体" w:hAnsi="宋体" w:cs="宋体"/>
          <w:sz w:val="24"/>
          <w:u w:val="single"/>
        </w:rPr>
      </w:pPr>
      <w:r>
        <w:rPr>
          <w:rFonts w:ascii="宋体" w:hAnsi="宋体" w:cs="宋体" w:hint="eastAsia"/>
          <w:sz w:val="24"/>
        </w:rPr>
        <w:t>投标人名称（加盖公章）：</w:t>
      </w:r>
    </w:p>
    <w:p w:rsidR="00637A11" w:rsidRDefault="00637A11" w:rsidP="00637A11">
      <w:pPr>
        <w:adjustRightInd w:val="0"/>
        <w:snapToGrid w:val="0"/>
        <w:spacing w:line="360" w:lineRule="auto"/>
        <w:ind w:firstLineChars="1491" w:firstLine="3578"/>
        <w:rPr>
          <w:rFonts w:ascii="宋体" w:hAnsi="宋体" w:cs="宋体"/>
          <w:sz w:val="24"/>
          <w:u w:val="single"/>
        </w:rPr>
      </w:pPr>
      <w:r>
        <w:rPr>
          <w:rFonts w:ascii="宋体" w:hAnsi="宋体" w:cs="宋体" w:hint="eastAsia"/>
          <w:sz w:val="24"/>
        </w:rPr>
        <w:t>投标人法定代表人或其授权代表（签字）：</w:t>
      </w:r>
    </w:p>
    <w:p w:rsidR="00637A11" w:rsidRDefault="00637A11" w:rsidP="00637A11">
      <w:pPr>
        <w:spacing w:before="72" w:after="72" w:line="400" w:lineRule="exact"/>
        <w:ind w:firstLineChars="1491" w:firstLine="3578"/>
        <w:rPr>
          <w:rFonts w:ascii="宋体" w:hAnsi="宋体" w:cs="宋体"/>
          <w:sz w:val="24"/>
        </w:rPr>
      </w:pPr>
      <w:r>
        <w:rPr>
          <w:rFonts w:ascii="宋体" w:hAnsi="宋体" w:cs="宋体" w:hint="eastAsia"/>
          <w:sz w:val="24"/>
        </w:rPr>
        <w:t>日期：   年   月   日</w:t>
      </w:r>
    </w:p>
    <w:p w:rsidR="00637A11" w:rsidRPr="000F2278" w:rsidRDefault="00637A11" w:rsidP="000F2278">
      <w:pPr>
        <w:spacing w:line="360" w:lineRule="auto"/>
        <w:rPr>
          <w:rFonts w:ascii="宋体" w:hAnsi="宋体" w:cs="宋体"/>
          <w:sz w:val="24"/>
        </w:rPr>
      </w:pPr>
    </w:p>
    <w:sectPr w:rsidR="00637A11" w:rsidRPr="000F2278" w:rsidSect="00AF47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EDC" w:rsidRDefault="00592EDC" w:rsidP="00BF730E">
      <w:r>
        <w:separator/>
      </w:r>
    </w:p>
  </w:endnote>
  <w:endnote w:type="continuationSeparator" w:id="1">
    <w:p w:rsidR="00592EDC" w:rsidRDefault="00592EDC" w:rsidP="00BF73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EDC" w:rsidRDefault="00592EDC" w:rsidP="00BF730E">
      <w:r>
        <w:separator/>
      </w:r>
    </w:p>
  </w:footnote>
  <w:footnote w:type="continuationSeparator" w:id="1">
    <w:p w:rsidR="00592EDC" w:rsidRDefault="00592EDC" w:rsidP="00BF73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multilevel"/>
    <w:tmpl w:val="00000018"/>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3A"/>
    <w:multiLevelType w:val="singleLevel"/>
    <w:tmpl w:val="0000003A"/>
    <w:lvl w:ilvl="0">
      <w:start w:val="1"/>
      <w:numFmt w:val="decimal"/>
      <w:suff w:val="nothing"/>
      <w:lvlText w:val="%1、"/>
      <w:lvlJc w:val="left"/>
      <w:pPr>
        <w:ind w:left="0" w:firstLine="42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730E"/>
    <w:rsid w:val="00034B2B"/>
    <w:rsid w:val="000F2278"/>
    <w:rsid w:val="00592EDC"/>
    <w:rsid w:val="00637A11"/>
    <w:rsid w:val="00757469"/>
    <w:rsid w:val="00870041"/>
    <w:rsid w:val="00AF47D1"/>
    <w:rsid w:val="00BC3B97"/>
    <w:rsid w:val="00BF730E"/>
    <w:rsid w:val="00DD35FD"/>
    <w:rsid w:val="00F97247"/>
    <w:rsid w:val="00FC46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30E"/>
    <w:pPr>
      <w:widowControl w:val="0"/>
      <w:jc w:val="both"/>
    </w:pPr>
  </w:style>
  <w:style w:type="paragraph" w:styleId="3">
    <w:name w:val="heading 3"/>
    <w:basedOn w:val="a"/>
    <w:next w:val="a"/>
    <w:link w:val="3Char1"/>
    <w:qFormat/>
    <w:rsid w:val="00FC464E"/>
    <w:pPr>
      <w:keepNext/>
      <w:keepLines/>
      <w:tabs>
        <w:tab w:val="left" w:pos="720"/>
      </w:tabs>
      <w:spacing w:line="413" w:lineRule="auto"/>
      <w:ind w:left="720" w:hanging="432"/>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73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F730E"/>
    <w:rPr>
      <w:sz w:val="18"/>
      <w:szCs w:val="18"/>
    </w:rPr>
  </w:style>
  <w:style w:type="paragraph" w:styleId="a4">
    <w:name w:val="footer"/>
    <w:basedOn w:val="a"/>
    <w:link w:val="Char0"/>
    <w:uiPriority w:val="99"/>
    <w:semiHidden/>
    <w:unhideWhenUsed/>
    <w:rsid w:val="00BF73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F730E"/>
    <w:rPr>
      <w:sz w:val="18"/>
      <w:szCs w:val="18"/>
    </w:rPr>
  </w:style>
  <w:style w:type="paragraph" w:styleId="a5">
    <w:name w:val="Normal (Web)"/>
    <w:basedOn w:val="a"/>
    <w:uiPriority w:val="99"/>
    <w:unhideWhenUsed/>
    <w:rsid w:val="00BF730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F730E"/>
    <w:rPr>
      <w:b/>
      <w:bCs/>
    </w:rPr>
  </w:style>
  <w:style w:type="character" w:customStyle="1" w:styleId="3Char">
    <w:name w:val="标题 3 Char"/>
    <w:basedOn w:val="a0"/>
    <w:link w:val="3"/>
    <w:uiPriority w:val="9"/>
    <w:semiHidden/>
    <w:rsid w:val="00FC464E"/>
    <w:rPr>
      <w:b/>
      <w:bCs/>
      <w:sz w:val="32"/>
      <w:szCs w:val="32"/>
    </w:rPr>
  </w:style>
  <w:style w:type="paragraph" w:customStyle="1" w:styleId="Style5">
    <w:name w:val="_Style 5"/>
    <w:basedOn w:val="a"/>
    <w:uiPriority w:val="34"/>
    <w:qFormat/>
    <w:rsid w:val="00FC464E"/>
    <w:pPr>
      <w:ind w:firstLineChars="200" w:firstLine="420"/>
    </w:pPr>
    <w:rPr>
      <w:rFonts w:ascii="Times New Roman" w:eastAsia="宋体" w:hAnsi="Times New Roman" w:cs="Times New Roman"/>
      <w:szCs w:val="24"/>
    </w:rPr>
  </w:style>
  <w:style w:type="character" w:customStyle="1" w:styleId="3Char1">
    <w:name w:val="标题 3 Char1"/>
    <w:link w:val="3"/>
    <w:qFormat/>
    <w:rsid w:val="00FC464E"/>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伍世骏</dc:creator>
  <cp:keywords/>
  <dc:description/>
  <cp:lastModifiedBy>伍世骏</cp:lastModifiedBy>
  <cp:revision>5</cp:revision>
  <dcterms:created xsi:type="dcterms:W3CDTF">2023-04-14T01:51:00Z</dcterms:created>
  <dcterms:modified xsi:type="dcterms:W3CDTF">2023-04-17T01:38:00Z</dcterms:modified>
</cp:coreProperties>
</file>