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0A6" w:rsidRPr="00590063" w:rsidRDefault="00CA10A6" w:rsidP="00CA10A6">
      <w:pPr>
        <w:rPr>
          <w:b/>
          <w:sz w:val="28"/>
        </w:rPr>
      </w:pPr>
      <w:bookmarkStart w:id="0" w:name="_GoBack"/>
      <w:r w:rsidRPr="00590063">
        <w:rPr>
          <w:rFonts w:hint="eastAsia"/>
          <w:b/>
          <w:sz w:val="28"/>
        </w:rPr>
        <w:t>项目名称：</w:t>
      </w:r>
      <w:r w:rsidRPr="00590063">
        <w:rPr>
          <w:rFonts w:ascii="Calibri" w:eastAsia="宋体" w:hAnsi="Calibri" w:cs="Times New Roman" w:hint="eastAsia"/>
          <w:b/>
          <w:sz w:val="28"/>
        </w:rPr>
        <w:t>干细胞资源库的建立及其在</w:t>
      </w:r>
      <w:r w:rsidRPr="00590063">
        <w:rPr>
          <w:rFonts w:ascii="Calibri" w:eastAsia="宋体" w:hAnsi="Calibri" w:cs="Times New Roman"/>
          <w:b/>
          <w:sz w:val="28"/>
        </w:rPr>
        <w:t>β</w:t>
      </w:r>
      <w:r w:rsidRPr="00590063">
        <w:rPr>
          <w:rFonts w:ascii="Calibri" w:eastAsia="宋体" w:hAnsi="Calibri" w:cs="Times New Roman" w:hint="eastAsia"/>
          <w:b/>
          <w:sz w:val="28"/>
        </w:rPr>
        <w:t>-</w:t>
      </w:r>
      <w:r w:rsidRPr="00590063">
        <w:rPr>
          <w:rFonts w:ascii="Calibri" w:eastAsia="宋体" w:hAnsi="Calibri" w:cs="Times New Roman" w:hint="eastAsia"/>
          <w:b/>
          <w:sz w:val="28"/>
        </w:rPr>
        <w:t>地中海贫血治疗中的应用研究</w:t>
      </w:r>
      <w:bookmarkEnd w:id="0"/>
    </w:p>
    <w:p w:rsidR="00CA10A6" w:rsidRDefault="00CA10A6" w:rsidP="00CA10A6">
      <w:pPr>
        <w:rPr>
          <w:sz w:val="28"/>
        </w:rPr>
      </w:pPr>
      <w:r>
        <w:rPr>
          <w:rFonts w:hint="eastAsia"/>
          <w:sz w:val="28"/>
        </w:rPr>
        <w:t>完成单位：广州医科大学附属第三医院，北京生命科学研究所</w:t>
      </w:r>
    </w:p>
    <w:p w:rsidR="00CA10A6" w:rsidRDefault="00CA10A6" w:rsidP="00CA10A6">
      <w:pPr>
        <w:rPr>
          <w:sz w:val="28"/>
        </w:rPr>
      </w:pPr>
      <w:r>
        <w:rPr>
          <w:rFonts w:hint="eastAsia"/>
          <w:sz w:val="28"/>
        </w:rPr>
        <w:t>完成人：孙筱放，高绍荣，范勇，</w:t>
      </w:r>
      <w:r w:rsidRPr="00BA4829">
        <w:rPr>
          <w:rFonts w:hint="eastAsia"/>
          <w:sz w:val="28"/>
        </w:rPr>
        <w:t>王译萱</w:t>
      </w:r>
      <w:r>
        <w:rPr>
          <w:rFonts w:hint="eastAsia"/>
          <w:sz w:val="28"/>
        </w:rPr>
        <w:t>，刘维强，骆玉梅，杨媛媛，陈欣洁</w:t>
      </w:r>
    </w:p>
    <w:p w:rsidR="00CA10A6" w:rsidRDefault="00CA10A6" w:rsidP="00CA10A6">
      <w:pPr>
        <w:rPr>
          <w:sz w:val="28"/>
        </w:rPr>
      </w:pPr>
      <w:r>
        <w:rPr>
          <w:rFonts w:hint="eastAsia"/>
          <w:sz w:val="28"/>
        </w:rPr>
        <w:t>项目简介：本项目属于生物医学中干细胞与再生医学研究领域，属于应用基础研究项目。</w:t>
      </w:r>
      <w:r w:rsidRPr="005C0B54">
        <w:rPr>
          <w:rFonts w:hint="eastAsia"/>
          <w:sz w:val="28"/>
        </w:rPr>
        <w:t>干细胞与再生医学为疾病的机理研究、治疗和药物筛选带来革命性变化，具有广阔的临床应用前景。</w:t>
      </w:r>
      <w:r>
        <w:rPr>
          <w:rFonts w:hint="eastAsia"/>
          <w:sz w:val="28"/>
        </w:rPr>
        <w:t>2012</w:t>
      </w:r>
      <w:r>
        <w:rPr>
          <w:rFonts w:hint="eastAsia"/>
          <w:sz w:val="28"/>
        </w:rPr>
        <w:t>年诺贝尔生理或医学奖颁给了体细胞重编程的两个重要开拓性工作，其中之一是通过多能性调控因子将体细胞直接诱导为多能干细胞（</w:t>
      </w:r>
      <w:proofErr w:type="spellStart"/>
      <w:r>
        <w:rPr>
          <w:rFonts w:hint="eastAsia"/>
          <w:sz w:val="28"/>
        </w:rPr>
        <w:t>iPS</w:t>
      </w:r>
      <w:proofErr w:type="spellEnd"/>
      <w:r>
        <w:rPr>
          <w:rFonts w:hint="eastAsia"/>
          <w:sz w:val="28"/>
        </w:rPr>
        <w:t>）。</w:t>
      </w:r>
      <w:proofErr w:type="spellStart"/>
      <w:r>
        <w:rPr>
          <w:rFonts w:hint="eastAsia"/>
          <w:sz w:val="28"/>
        </w:rPr>
        <w:t>iPS</w:t>
      </w:r>
      <w:proofErr w:type="spellEnd"/>
      <w:r>
        <w:rPr>
          <w:rFonts w:hint="eastAsia"/>
          <w:sz w:val="28"/>
        </w:rPr>
        <w:t>技术</w:t>
      </w:r>
      <w:r w:rsidRPr="002E6AD3">
        <w:rPr>
          <w:rFonts w:hint="eastAsia"/>
          <w:sz w:val="28"/>
        </w:rPr>
        <w:t>为再生医学研究提供了获得病人自身体细胞来源的多能性干细胞的体外培养途径</w:t>
      </w:r>
      <w:r w:rsidRPr="002E6AD3">
        <w:rPr>
          <w:rFonts w:hint="eastAsia"/>
          <w:sz w:val="28"/>
        </w:rPr>
        <w:t xml:space="preserve">, </w:t>
      </w:r>
      <w:r w:rsidRPr="002E6AD3">
        <w:rPr>
          <w:rFonts w:hint="eastAsia"/>
          <w:sz w:val="28"/>
        </w:rPr>
        <w:t>不但避免了自身免疫排斥问题</w:t>
      </w:r>
      <w:r w:rsidRPr="002E6AD3">
        <w:rPr>
          <w:rFonts w:hint="eastAsia"/>
          <w:sz w:val="28"/>
        </w:rPr>
        <w:t>,</w:t>
      </w:r>
      <w:r w:rsidRPr="002E6AD3">
        <w:rPr>
          <w:rFonts w:hint="eastAsia"/>
          <w:sz w:val="28"/>
        </w:rPr>
        <w:t>而且规避了伦理问题，为获得患者自身遗传背景的特异性多能干细胞提出一条新途径，有望成为现代医学一类全新的治疗手段</w:t>
      </w:r>
      <w:r>
        <w:rPr>
          <w:rFonts w:hint="eastAsia"/>
          <w:sz w:val="28"/>
        </w:rPr>
        <w:t>。多年来，本研究团队一直针对严重危害华南地区人民身体健康的高发遗传病</w:t>
      </w:r>
      <w:r w:rsidRPr="002E6AD3">
        <w:rPr>
          <w:sz w:val="28"/>
        </w:rPr>
        <w:t>β</w:t>
      </w:r>
      <w:r>
        <w:rPr>
          <w:rFonts w:hint="eastAsia"/>
          <w:sz w:val="28"/>
        </w:rPr>
        <w:t>-</w:t>
      </w:r>
      <w:r>
        <w:rPr>
          <w:rFonts w:hint="eastAsia"/>
          <w:sz w:val="28"/>
        </w:rPr>
        <w:t>地中海贫血干细胞治疗关键问题开展研究，取得了一系列具有原创性的研究成果和突破，建立了</w:t>
      </w:r>
      <w:r w:rsidRPr="000B2A6E">
        <w:rPr>
          <w:sz w:val="28"/>
        </w:rPr>
        <w:t>β</w:t>
      </w:r>
      <w:r>
        <w:rPr>
          <w:rFonts w:hint="eastAsia"/>
          <w:sz w:val="28"/>
        </w:rPr>
        <w:t>-</w:t>
      </w:r>
      <w:r>
        <w:rPr>
          <w:rFonts w:hint="eastAsia"/>
          <w:sz w:val="28"/>
        </w:rPr>
        <w:t>地中海贫血</w:t>
      </w:r>
      <w:proofErr w:type="spellStart"/>
      <w:r>
        <w:rPr>
          <w:rFonts w:hint="eastAsia"/>
          <w:sz w:val="28"/>
        </w:rPr>
        <w:t>iPS</w:t>
      </w:r>
      <w:proofErr w:type="spellEnd"/>
      <w:r>
        <w:rPr>
          <w:rFonts w:hint="eastAsia"/>
          <w:sz w:val="28"/>
        </w:rPr>
        <w:t>治疗的动物模型技术体系。项目主要内容及成果如下：</w:t>
      </w:r>
    </w:p>
    <w:p w:rsidR="00CA10A6" w:rsidRPr="000B2A6E" w:rsidRDefault="00CA10A6" w:rsidP="00CA10A6">
      <w:pPr>
        <w:pStyle w:val="a5"/>
        <w:numPr>
          <w:ilvl w:val="0"/>
          <w:numId w:val="1"/>
        </w:numPr>
        <w:ind w:firstLineChars="0"/>
        <w:rPr>
          <w:sz w:val="28"/>
        </w:rPr>
      </w:pPr>
      <w:r w:rsidRPr="000B2A6E">
        <w:rPr>
          <w:rFonts w:ascii="Calibri" w:eastAsia="宋体" w:hAnsi="Calibri" w:cs="Times New Roman" w:hint="eastAsia"/>
          <w:sz w:val="28"/>
        </w:rPr>
        <w:t>率先在国际上建立了各种突变类型</w:t>
      </w:r>
      <w:r w:rsidRPr="000B2A6E">
        <w:rPr>
          <w:sz w:val="28"/>
        </w:rPr>
        <w:t>β</w:t>
      </w:r>
      <w:r w:rsidRPr="000B2A6E">
        <w:rPr>
          <w:rFonts w:hint="eastAsia"/>
          <w:sz w:val="28"/>
        </w:rPr>
        <w:t>-</w:t>
      </w:r>
      <w:r w:rsidRPr="000B2A6E">
        <w:rPr>
          <w:rFonts w:hint="eastAsia"/>
          <w:sz w:val="28"/>
        </w:rPr>
        <w:t>地中海贫血</w:t>
      </w:r>
      <w:r w:rsidRPr="000B2A6E">
        <w:rPr>
          <w:rFonts w:ascii="Calibri" w:eastAsia="宋体" w:hAnsi="Calibri" w:cs="Times New Roman" w:hint="eastAsia"/>
          <w:sz w:val="28"/>
        </w:rPr>
        <w:t>皮肤成纤维细胞系和各种神经系统疾病成纤维细胞系，建立了</w:t>
      </w:r>
      <w:r w:rsidRPr="000B2A6E">
        <w:rPr>
          <w:rFonts w:ascii="Calibri" w:eastAsia="宋体" w:hAnsi="Calibri" w:cs="Times New Roman" w:hint="eastAsia"/>
          <w:sz w:val="28"/>
        </w:rPr>
        <w:t>43</w:t>
      </w:r>
      <w:r w:rsidRPr="000B2A6E">
        <w:rPr>
          <w:rFonts w:ascii="Calibri" w:eastAsia="宋体" w:hAnsi="Calibri" w:cs="Times New Roman" w:hint="eastAsia"/>
          <w:sz w:val="28"/>
        </w:rPr>
        <w:t>株受精来源的人类胚胎干细胞</w:t>
      </w:r>
      <w:proofErr w:type="spellStart"/>
      <w:r w:rsidRPr="000B2A6E">
        <w:rPr>
          <w:rFonts w:ascii="Calibri" w:eastAsia="宋体" w:hAnsi="Calibri" w:cs="Times New Roman" w:hint="eastAsia"/>
          <w:sz w:val="28"/>
        </w:rPr>
        <w:t>hES</w:t>
      </w:r>
      <w:proofErr w:type="spellEnd"/>
      <w:r w:rsidRPr="000B2A6E">
        <w:rPr>
          <w:rFonts w:ascii="Calibri" w:eastAsia="宋体" w:hAnsi="Calibri" w:cs="Times New Roman" w:hint="eastAsia"/>
          <w:sz w:val="28"/>
        </w:rPr>
        <w:t>系</w:t>
      </w:r>
      <w:r w:rsidRPr="000B2A6E">
        <w:rPr>
          <w:rFonts w:ascii="Calibri" w:eastAsia="宋体" w:hAnsi="Calibri" w:cs="Times New Roman" w:hint="eastAsia"/>
          <w:sz w:val="28"/>
        </w:rPr>
        <w:t>,</w:t>
      </w:r>
      <w:r w:rsidRPr="000B2A6E">
        <w:rPr>
          <w:rFonts w:ascii="Calibri" w:eastAsia="宋体" w:hAnsi="Calibri" w:cs="Times New Roman" w:hint="eastAsia"/>
          <w:sz w:val="28"/>
        </w:rPr>
        <w:t>建立</w:t>
      </w:r>
      <w:r w:rsidRPr="000B2A6E">
        <w:rPr>
          <w:rFonts w:ascii="Calibri" w:eastAsia="宋体" w:hAnsi="Calibri" w:cs="Times New Roman" w:hint="eastAsia"/>
          <w:sz w:val="28"/>
        </w:rPr>
        <w:t>1</w:t>
      </w:r>
      <w:r w:rsidRPr="000B2A6E">
        <w:rPr>
          <w:rFonts w:ascii="Calibri" w:eastAsia="宋体" w:hAnsi="Calibri" w:cs="Times New Roman" w:hint="eastAsia"/>
          <w:sz w:val="28"/>
        </w:rPr>
        <w:t>株人类孤雌胚胎干细胞系（</w:t>
      </w:r>
      <w:proofErr w:type="spellStart"/>
      <w:r w:rsidRPr="000B2A6E">
        <w:rPr>
          <w:rFonts w:ascii="Calibri" w:eastAsia="宋体" w:hAnsi="Calibri" w:cs="Times New Roman" w:hint="eastAsia"/>
          <w:sz w:val="28"/>
        </w:rPr>
        <w:t>phES</w:t>
      </w:r>
      <w:proofErr w:type="spellEnd"/>
      <w:r>
        <w:rPr>
          <w:rFonts w:hint="eastAsia"/>
          <w:sz w:val="28"/>
        </w:rPr>
        <w:t>系），丰富了我国人群遗传病资源库和胚胎干细胞库。</w:t>
      </w:r>
      <w:r w:rsidRPr="000B2A6E">
        <w:rPr>
          <w:rFonts w:ascii="Calibri" w:eastAsia="宋体" w:hAnsi="Calibri" w:cs="Times New Roman" w:hint="eastAsia"/>
          <w:sz w:val="28"/>
        </w:rPr>
        <w:lastRenderedPageBreak/>
        <w:t>本项目所建立的细胞系自</w:t>
      </w:r>
      <w:r w:rsidRPr="000B2A6E">
        <w:rPr>
          <w:rFonts w:ascii="Calibri" w:eastAsia="宋体" w:hAnsi="Calibri" w:cs="Times New Roman" w:hint="eastAsia"/>
          <w:sz w:val="28"/>
        </w:rPr>
        <w:t>2009</w:t>
      </w:r>
      <w:r w:rsidRPr="000B2A6E">
        <w:rPr>
          <w:rFonts w:ascii="Calibri" w:eastAsia="宋体" w:hAnsi="Calibri" w:cs="Times New Roman" w:hint="eastAsia"/>
          <w:sz w:val="28"/>
        </w:rPr>
        <w:t>年以来在国内外多家著名高校和研究所的相关研究中使用。</w:t>
      </w:r>
    </w:p>
    <w:p w:rsidR="00CA10A6" w:rsidRPr="000B2A6E" w:rsidRDefault="00CA10A6" w:rsidP="00CA10A6">
      <w:pPr>
        <w:pStyle w:val="a5"/>
        <w:numPr>
          <w:ilvl w:val="0"/>
          <w:numId w:val="1"/>
        </w:numPr>
        <w:adjustRightInd w:val="0"/>
        <w:snapToGrid w:val="0"/>
        <w:spacing w:line="360" w:lineRule="auto"/>
        <w:ind w:firstLineChars="0"/>
        <w:rPr>
          <w:sz w:val="28"/>
        </w:rPr>
      </w:pPr>
      <w:r w:rsidRPr="000B2A6E">
        <w:rPr>
          <w:rFonts w:ascii="Calibri" w:eastAsia="宋体" w:hAnsi="Calibri" w:cs="Times New Roman" w:hint="eastAsia"/>
          <w:sz w:val="28"/>
        </w:rPr>
        <w:t>在国际上首次成功获得</w:t>
      </w:r>
      <w:r w:rsidRPr="000B2A6E">
        <w:rPr>
          <w:sz w:val="28"/>
        </w:rPr>
        <w:t>β</w:t>
      </w:r>
      <w:r w:rsidRPr="000B2A6E">
        <w:rPr>
          <w:rFonts w:hint="eastAsia"/>
          <w:sz w:val="28"/>
        </w:rPr>
        <w:t>-</w:t>
      </w:r>
      <w:r w:rsidRPr="000B2A6E">
        <w:rPr>
          <w:rFonts w:hint="eastAsia"/>
          <w:sz w:val="28"/>
        </w:rPr>
        <w:t>地中海贫血</w:t>
      </w:r>
      <w:r w:rsidRPr="000B2A6E">
        <w:rPr>
          <w:rFonts w:ascii="Calibri" w:eastAsia="宋体" w:hAnsi="Calibri" w:cs="Times New Roman" w:hint="eastAsia"/>
          <w:sz w:val="28"/>
        </w:rPr>
        <w:t>核移植克隆囊胚；首先在国际上建立了羊水来源的</w:t>
      </w:r>
      <w:r w:rsidRPr="000B2A6E">
        <w:rPr>
          <w:sz w:val="28"/>
        </w:rPr>
        <w:t>β</w:t>
      </w:r>
      <w:r w:rsidRPr="000B2A6E">
        <w:rPr>
          <w:rFonts w:hint="eastAsia"/>
          <w:sz w:val="28"/>
        </w:rPr>
        <w:t>-</w:t>
      </w:r>
      <w:r w:rsidRPr="000B2A6E">
        <w:rPr>
          <w:rFonts w:hint="eastAsia"/>
          <w:sz w:val="28"/>
        </w:rPr>
        <w:t>地中海贫血</w:t>
      </w:r>
      <w:r w:rsidRPr="000B2A6E">
        <w:rPr>
          <w:rFonts w:ascii="Calibri" w:eastAsia="宋体" w:hAnsi="Calibri" w:cs="Times New Roman" w:hint="eastAsia"/>
          <w:sz w:val="28"/>
        </w:rPr>
        <w:t>诱导多能性干细胞系，建立了相应的实验体系</w:t>
      </w:r>
      <w:r>
        <w:rPr>
          <w:rFonts w:ascii="Calibri" w:eastAsia="宋体" w:hAnsi="Calibri" w:cs="Times New Roman" w:hint="eastAsia"/>
          <w:sz w:val="28"/>
        </w:rPr>
        <w:t>。</w:t>
      </w:r>
    </w:p>
    <w:p w:rsidR="00CA10A6" w:rsidRPr="000B2A6E" w:rsidRDefault="00CA10A6" w:rsidP="00CA10A6">
      <w:pPr>
        <w:pStyle w:val="a5"/>
        <w:numPr>
          <w:ilvl w:val="0"/>
          <w:numId w:val="1"/>
        </w:numPr>
        <w:adjustRightInd w:val="0"/>
        <w:snapToGrid w:val="0"/>
        <w:spacing w:line="360" w:lineRule="auto"/>
        <w:ind w:firstLineChars="0"/>
        <w:rPr>
          <w:rFonts w:ascii="Calibri" w:eastAsia="宋体" w:hAnsi="Calibri" w:cs="Times New Roman"/>
          <w:sz w:val="28"/>
        </w:rPr>
      </w:pPr>
      <w:r w:rsidRPr="000B2A6E">
        <w:rPr>
          <w:rFonts w:ascii="Calibri" w:eastAsia="宋体" w:hAnsi="Calibri" w:cs="Times New Roman" w:hint="eastAsia"/>
          <w:sz w:val="28"/>
        </w:rPr>
        <w:t>在国际上首次获得了缺陷基因修复的</w:t>
      </w:r>
      <w:r w:rsidRPr="000B2A6E">
        <w:rPr>
          <w:sz w:val="28"/>
        </w:rPr>
        <w:t>β</w:t>
      </w:r>
      <w:r w:rsidRPr="000B2A6E">
        <w:rPr>
          <w:rFonts w:hint="eastAsia"/>
          <w:sz w:val="28"/>
        </w:rPr>
        <w:t>-</w:t>
      </w:r>
      <w:r w:rsidRPr="000B2A6E">
        <w:rPr>
          <w:rFonts w:hint="eastAsia"/>
          <w:sz w:val="28"/>
        </w:rPr>
        <w:t>地中海贫血</w:t>
      </w:r>
      <w:r w:rsidRPr="000B2A6E">
        <w:rPr>
          <w:rFonts w:ascii="Calibri" w:eastAsia="宋体" w:hAnsi="Calibri" w:cs="Times New Roman" w:hint="eastAsia"/>
          <w:sz w:val="28"/>
        </w:rPr>
        <w:t>病人特异性</w:t>
      </w:r>
      <w:proofErr w:type="spellStart"/>
      <w:r w:rsidRPr="000B2A6E">
        <w:rPr>
          <w:rFonts w:ascii="Calibri" w:eastAsia="宋体" w:hAnsi="Calibri" w:cs="Times New Roman" w:hint="eastAsia"/>
          <w:sz w:val="28"/>
        </w:rPr>
        <w:t>iPS</w:t>
      </w:r>
      <w:proofErr w:type="spellEnd"/>
      <w:r w:rsidRPr="000B2A6E">
        <w:rPr>
          <w:rFonts w:ascii="Calibri" w:eastAsia="宋体" w:hAnsi="Calibri" w:cs="Times New Roman" w:hint="eastAsia"/>
          <w:sz w:val="28"/>
        </w:rPr>
        <w:t>细胞系，并在动物模型上</w:t>
      </w:r>
      <w:r>
        <w:rPr>
          <w:rFonts w:hint="eastAsia"/>
          <w:sz w:val="28"/>
        </w:rPr>
        <w:t>证明了</w:t>
      </w:r>
      <w:proofErr w:type="spellStart"/>
      <w:r>
        <w:rPr>
          <w:rFonts w:hint="eastAsia"/>
          <w:sz w:val="28"/>
        </w:rPr>
        <w:t>iPS</w:t>
      </w:r>
      <w:proofErr w:type="spellEnd"/>
      <w:r>
        <w:rPr>
          <w:rFonts w:hint="eastAsia"/>
          <w:sz w:val="28"/>
        </w:rPr>
        <w:t>细胞治疗</w:t>
      </w:r>
      <w:r w:rsidRPr="000B2A6E">
        <w:rPr>
          <w:sz w:val="28"/>
        </w:rPr>
        <w:t>β</w:t>
      </w:r>
      <w:r w:rsidRPr="000B2A6E">
        <w:rPr>
          <w:rFonts w:hint="eastAsia"/>
          <w:sz w:val="28"/>
        </w:rPr>
        <w:t>-</w:t>
      </w:r>
      <w:r w:rsidRPr="000B2A6E">
        <w:rPr>
          <w:rFonts w:hint="eastAsia"/>
          <w:sz w:val="28"/>
        </w:rPr>
        <w:t>地中海贫血</w:t>
      </w:r>
      <w:r>
        <w:rPr>
          <w:rFonts w:hint="eastAsia"/>
          <w:sz w:val="28"/>
        </w:rPr>
        <w:t>的可行性</w:t>
      </w:r>
      <w:r w:rsidRPr="000B2A6E">
        <w:rPr>
          <w:rFonts w:ascii="Calibri" w:eastAsia="宋体" w:hAnsi="Calibri" w:cs="Times New Roman" w:hint="eastAsia"/>
          <w:sz w:val="28"/>
        </w:rPr>
        <w:t>。</w:t>
      </w:r>
    </w:p>
    <w:p w:rsidR="00CA10A6" w:rsidRPr="000B2A6E" w:rsidRDefault="00CA10A6" w:rsidP="00CA10A6">
      <w:pPr>
        <w:pStyle w:val="a5"/>
        <w:adjustRightInd w:val="0"/>
        <w:snapToGrid w:val="0"/>
        <w:spacing w:line="360" w:lineRule="auto"/>
        <w:ind w:leftChars="343" w:left="720" w:firstLine="560"/>
        <w:rPr>
          <w:rFonts w:ascii="Calibri" w:eastAsia="宋体" w:hAnsi="Calibri" w:cs="Times New Roman"/>
          <w:sz w:val="28"/>
        </w:rPr>
      </w:pPr>
      <w:r>
        <w:rPr>
          <w:rFonts w:hint="eastAsia"/>
          <w:sz w:val="28"/>
        </w:rPr>
        <w:t>以上研究工作紧密围绕</w:t>
      </w:r>
      <w:r w:rsidRPr="000B2A6E">
        <w:rPr>
          <w:sz w:val="28"/>
        </w:rPr>
        <w:t>β</w:t>
      </w:r>
      <w:r w:rsidRPr="000B2A6E">
        <w:rPr>
          <w:rFonts w:hint="eastAsia"/>
          <w:sz w:val="28"/>
        </w:rPr>
        <w:t>-</w:t>
      </w:r>
      <w:r w:rsidRPr="000B2A6E">
        <w:rPr>
          <w:rFonts w:hint="eastAsia"/>
          <w:sz w:val="28"/>
        </w:rPr>
        <w:t>地中海贫血</w:t>
      </w:r>
      <w:proofErr w:type="spellStart"/>
      <w:r>
        <w:rPr>
          <w:rFonts w:hint="eastAsia"/>
          <w:sz w:val="28"/>
        </w:rPr>
        <w:t>iPS</w:t>
      </w:r>
      <w:proofErr w:type="spellEnd"/>
      <w:r>
        <w:rPr>
          <w:rFonts w:hint="eastAsia"/>
          <w:sz w:val="28"/>
        </w:rPr>
        <w:t>细胞临床应用的关键问题，</w:t>
      </w:r>
      <w:r>
        <w:rPr>
          <w:rFonts w:ascii="Calibri" w:eastAsia="宋体" w:hAnsi="Calibri" w:cs="Times New Roman" w:hint="eastAsia"/>
          <w:sz w:val="28"/>
        </w:rPr>
        <w:t>利用</w:t>
      </w:r>
      <w:r w:rsidRPr="000B2A6E">
        <w:rPr>
          <w:rFonts w:ascii="Calibri" w:eastAsia="宋体" w:hAnsi="Calibri" w:cs="Times New Roman" w:hint="eastAsia"/>
          <w:sz w:val="28"/>
        </w:rPr>
        <w:t>动物模型</w:t>
      </w:r>
      <w:r>
        <w:rPr>
          <w:rFonts w:hint="eastAsia"/>
          <w:sz w:val="28"/>
        </w:rPr>
        <w:t>证明了</w:t>
      </w:r>
      <w:proofErr w:type="spellStart"/>
      <w:r>
        <w:rPr>
          <w:rFonts w:hint="eastAsia"/>
          <w:sz w:val="28"/>
        </w:rPr>
        <w:t>iPS</w:t>
      </w:r>
      <w:proofErr w:type="spellEnd"/>
      <w:r>
        <w:rPr>
          <w:rFonts w:hint="eastAsia"/>
          <w:sz w:val="28"/>
        </w:rPr>
        <w:t>细胞治疗</w:t>
      </w:r>
      <w:r w:rsidRPr="000B2A6E">
        <w:rPr>
          <w:sz w:val="28"/>
        </w:rPr>
        <w:t>β</w:t>
      </w:r>
      <w:r w:rsidRPr="000B2A6E">
        <w:rPr>
          <w:rFonts w:hint="eastAsia"/>
          <w:sz w:val="28"/>
        </w:rPr>
        <w:t>-</w:t>
      </w:r>
      <w:r w:rsidRPr="000B2A6E">
        <w:rPr>
          <w:rFonts w:hint="eastAsia"/>
          <w:sz w:val="28"/>
        </w:rPr>
        <w:t>地中海贫血</w:t>
      </w:r>
      <w:r>
        <w:rPr>
          <w:rFonts w:hint="eastAsia"/>
          <w:sz w:val="28"/>
        </w:rPr>
        <w:t>的安全性和有效性，为</w:t>
      </w:r>
      <w:proofErr w:type="spellStart"/>
      <w:r>
        <w:rPr>
          <w:rFonts w:hint="eastAsia"/>
          <w:sz w:val="28"/>
        </w:rPr>
        <w:t>iPS</w:t>
      </w:r>
      <w:proofErr w:type="spellEnd"/>
      <w:r>
        <w:rPr>
          <w:rFonts w:hint="eastAsia"/>
          <w:sz w:val="28"/>
        </w:rPr>
        <w:t>细胞治疗</w:t>
      </w:r>
      <w:r w:rsidRPr="000B2A6E">
        <w:rPr>
          <w:sz w:val="28"/>
        </w:rPr>
        <w:t>β</w:t>
      </w:r>
      <w:r w:rsidRPr="000B2A6E">
        <w:rPr>
          <w:rFonts w:hint="eastAsia"/>
          <w:sz w:val="28"/>
        </w:rPr>
        <w:t>-</w:t>
      </w:r>
      <w:r w:rsidRPr="000B2A6E">
        <w:rPr>
          <w:rFonts w:hint="eastAsia"/>
          <w:sz w:val="28"/>
        </w:rPr>
        <w:t>地中海贫血</w:t>
      </w:r>
      <w:r>
        <w:rPr>
          <w:rFonts w:hint="eastAsia"/>
          <w:sz w:val="28"/>
        </w:rPr>
        <w:t>的临床应用奠定了理论基础。</w:t>
      </w:r>
    </w:p>
    <w:p w:rsidR="00CA10A6" w:rsidRPr="0033203D" w:rsidRDefault="00CA10A6" w:rsidP="00CA10A6">
      <w:pPr>
        <w:pStyle w:val="a5"/>
        <w:ind w:left="720" w:firstLineChars="0" w:firstLine="0"/>
        <w:rPr>
          <w:sz w:val="28"/>
        </w:rPr>
      </w:pPr>
      <w:r>
        <w:rPr>
          <w:rFonts w:hint="eastAsia"/>
          <w:sz w:val="28"/>
        </w:rPr>
        <w:t>截至</w:t>
      </w:r>
      <w:r>
        <w:rPr>
          <w:rFonts w:hint="eastAsia"/>
          <w:sz w:val="28"/>
        </w:rPr>
        <w:t>2012</w:t>
      </w:r>
      <w:r>
        <w:rPr>
          <w:rFonts w:hint="eastAsia"/>
          <w:sz w:val="28"/>
        </w:rPr>
        <w:t>年</w:t>
      </w:r>
      <w:r>
        <w:rPr>
          <w:rFonts w:hint="eastAsia"/>
          <w:sz w:val="28"/>
        </w:rPr>
        <w:t>12</w:t>
      </w:r>
      <w:r>
        <w:rPr>
          <w:rFonts w:hint="eastAsia"/>
          <w:sz w:val="28"/>
        </w:rPr>
        <w:t>月，本项目在</w:t>
      </w:r>
      <w:r>
        <w:rPr>
          <w:rFonts w:hint="eastAsia"/>
          <w:sz w:val="28"/>
        </w:rPr>
        <w:t>Cell Research</w:t>
      </w:r>
      <w:r>
        <w:rPr>
          <w:rFonts w:hint="eastAsia"/>
          <w:sz w:val="28"/>
        </w:rPr>
        <w:t>、</w:t>
      </w:r>
      <w:r>
        <w:rPr>
          <w:rFonts w:hint="eastAsia"/>
          <w:sz w:val="28"/>
        </w:rPr>
        <w:t>Human Molecular Genetics</w:t>
      </w:r>
      <w:r>
        <w:rPr>
          <w:rFonts w:hint="eastAsia"/>
          <w:sz w:val="28"/>
        </w:rPr>
        <w:t>等杂志发表</w:t>
      </w:r>
      <w:r>
        <w:rPr>
          <w:rFonts w:hint="eastAsia"/>
          <w:sz w:val="28"/>
        </w:rPr>
        <w:t>SCI</w:t>
      </w:r>
      <w:r>
        <w:rPr>
          <w:rFonts w:hint="eastAsia"/>
          <w:sz w:val="28"/>
        </w:rPr>
        <w:t>收录论文</w:t>
      </w:r>
      <w:r>
        <w:rPr>
          <w:rFonts w:hint="eastAsia"/>
          <w:sz w:val="28"/>
        </w:rPr>
        <w:t>15</w:t>
      </w:r>
      <w:r>
        <w:rPr>
          <w:rFonts w:hint="eastAsia"/>
          <w:sz w:val="28"/>
        </w:rPr>
        <w:t>篇，总共被</w:t>
      </w:r>
      <w:r>
        <w:rPr>
          <w:rFonts w:hint="eastAsia"/>
          <w:sz w:val="28"/>
        </w:rPr>
        <w:t>SCI</w:t>
      </w:r>
      <w:r>
        <w:rPr>
          <w:rFonts w:hint="eastAsia"/>
          <w:sz w:val="28"/>
        </w:rPr>
        <w:t>杂志引用</w:t>
      </w:r>
      <w:r>
        <w:rPr>
          <w:rFonts w:hint="eastAsia"/>
          <w:sz w:val="28"/>
        </w:rPr>
        <w:t>196</w:t>
      </w:r>
      <w:r>
        <w:rPr>
          <w:rFonts w:hint="eastAsia"/>
          <w:sz w:val="28"/>
        </w:rPr>
        <w:t>次，他引</w:t>
      </w:r>
      <w:r>
        <w:rPr>
          <w:rFonts w:hint="eastAsia"/>
          <w:sz w:val="28"/>
        </w:rPr>
        <w:t>162</w:t>
      </w:r>
      <w:r>
        <w:rPr>
          <w:rFonts w:hint="eastAsia"/>
          <w:sz w:val="28"/>
        </w:rPr>
        <w:t>次。</w:t>
      </w:r>
      <w:r>
        <w:rPr>
          <w:rFonts w:hint="eastAsia"/>
          <w:sz w:val="28"/>
        </w:rPr>
        <w:t>8</w:t>
      </w:r>
      <w:r>
        <w:rPr>
          <w:rFonts w:hint="eastAsia"/>
          <w:sz w:val="28"/>
        </w:rPr>
        <w:t>篇代表作被</w:t>
      </w:r>
      <w:r>
        <w:rPr>
          <w:rFonts w:hint="eastAsia"/>
          <w:sz w:val="28"/>
        </w:rPr>
        <w:t>Nature</w:t>
      </w:r>
      <w:r>
        <w:rPr>
          <w:rFonts w:hint="eastAsia"/>
          <w:sz w:val="28"/>
        </w:rPr>
        <w:t>、</w:t>
      </w:r>
      <w:r>
        <w:rPr>
          <w:rFonts w:hint="eastAsia"/>
          <w:sz w:val="28"/>
        </w:rPr>
        <w:t>Cell</w:t>
      </w:r>
      <w:r>
        <w:rPr>
          <w:rFonts w:hint="eastAsia"/>
          <w:sz w:val="28"/>
        </w:rPr>
        <w:t>等杂志引用</w:t>
      </w:r>
      <w:r>
        <w:rPr>
          <w:rFonts w:hint="eastAsia"/>
          <w:sz w:val="28"/>
        </w:rPr>
        <w:t>147</w:t>
      </w:r>
      <w:r>
        <w:rPr>
          <w:rFonts w:hint="eastAsia"/>
          <w:sz w:val="28"/>
        </w:rPr>
        <w:t>次，他引</w:t>
      </w:r>
      <w:r>
        <w:rPr>
          <w:rFonts w:hint="eastAsia"/>
          <w:sz w:val="28"/>
        </w:rPr>
        <w:t>138</w:t>
      </w:r>
      <w:r>
        <w:rPr>
          <w:rFonts w:hint="eastAsia"/>
          <w:sz w:val="28"/>
        </w:rPr>
        <w:t>次，单篇最高引用</w:t>
      </w:r>
      <w:r>
        <w:rPr>
          <w:rFonts w:hint="eastAsia"/>
          <w:sz w:val="28"/>
        </w:rPr>
        <w:t>36</w:t>
      </w:r>
      <w:r>
        <w:rPr>
          <w:rFonts w:hint="eastAsia"/>
          <w:sz w:val="28"/>
        </w:rPr>
        <w:t>次，他引</w:t>
      </w:r>
      <w:r>
        <w:rPr>
          <w:rFonts w:hint="eastAsia"/>
          <w:sz w:val="28"/>
        </w:rPr>
        <w:t>35</w:t>
      </w:r>
      <w:r>
        <w:rPr>
          <w:rFonts w:hint="eastAsia"/>
          <w:sz w:val="28"/>
        </w:rPr>
        <w:t>次。项目研究成果</w:t>
      </w:r>
      <w:r>
        <w:rPr>
          <w:rFonts w:hint="eastAsia"/>
          <w:sz w:val="28"/>
        </w:rPr>
        <w:t>2012</w:t>
      </w:r>
      <w:r>
        <w:rPr>
          <w:rFonts w:hint="eastAsia"/>
          <w:sz w:val="28"/>
        </w:rPr>
        <w:t>年获得中央电视台科教频道的报道。项目主要完成人</w:t>
      </w:r>
      <w:r>
        <w:rPr>
          <w:rFonts w:hint="eastAsia"/>
          <w:sz w:val="28"/>
        </w:rPr>
        <w:t>1</w:t>
      </w:r>
      <w:r>
        <w:rPr>
          <w:rFonts w:hint="eastAsia"/>
          <w:sz w:val="28"/>
        </w:rPr>
        <w:t>人获得国家杰出青年基金，</w:t>
      </w:r>
      <w:r>
        <w:rPr>
          <w:rFonts w:hint="eastAsia"/>
          <w:sz w:val="28"/>
        </w:rPr>
        <w:t>1</w:t>
      </w:r>
      <w:r>
        <w:rPr>
          <w:rFonts w:hint="eastAsia"/>
          <w:sz w:val="28"/>
        </w:rPr>
        <w:t>人被聘为长江学者，</w:t>
      </w:r>
      <w:r>
        <w:rPr>
          <w:rFonts w:hint="eastAsia"/>
          <w:sz w:val="28"/>
        </w:rPr>
        <w:t>1</w:t>
      </w:r>
      <w:r>
        <w:rPr>
          <w:rFonts w:hint="eastAsia"/>
          <w:sz w:val="28"/>
        </w:rPr>
        <w:t>人入选“广东特支计划”科技创新青年拔尖人才。</w:t>
      </w:r>
    </w:p>
    <w:p w:rsidR="00060422" w:rsidRDefault="00060422" w:rsidP="00060422">
      <w:pPr>
        <w:rPr>
          <w:rFonts w:hAnsi="宋体"/>
          <w:sz w:val="28"/>
          <w:szCs w:val="28"/>
        </w:rPr>
      </w:pPr>
      <w:r>
        <w:rPr>
          <w:rFonts w:hAnsi="宋体" w:hint="eastAsia"/>
          <w:sz w:val="28"/>
          <w:szCs w:val="28"/>
        </w:rPr>
        <w:t>申报奖励论文目录：</w:t>
      </w:r>
    </w:p>
    <w:p w:rsidR="00060422" w:rsidRDefault="00060422" w:rsidP="00060422">
      <w:pPr>
        <w:spacing w:line="360" w:lineRule="auto"/>
      </w:pPr>
      <w:r>
        <w:rPr>
          <w:rFonts w:hint="eastAsia"/>
        </w:rPr>
        <w:t>1</w:t>
      </w:r>
      <w:r>
        <w:rPr>
          <w:rFonts w:hint="eastAsia"/>
        </w:rPr>
        <w:t>、</w:t>
      </w:r>
      <w:r w:rsidRPr="0083002A">
        <w:t>Wang Y, Jiang Y, Liu S, Sun X, Gao S</w:t>
      </w:r>
      <w:r w:rsidRPr="0083002A">
        <w:rPr>
          <w:rFonts w:hint="eastAsia"/>
        </w:rPr>
        <w:t xml:space="preserve"> </w:t>
      </w:r>
      <w:r w:rsidRPr="0083002A">
        <w:t>Generation of induced pluripotent stem cells from human beta-thalassemia fibroblast cells. Wang Y, Jiang Y, Liu S, Sun X, Gao S. Cell Res. 2009 Sep;19(9):1120-3</w:t>
      </w:r>
      <w:r>
        <w:rPr>
          <w:rFonts w:hint="eastAsia"/>
        </w:rPr>
        <w:t xml:space="preserve">  (IF=12.413)</w:t>
      </w:r>
    </w:p>
    <w:p w:rsidR="00060422" w:rsidRPr="0083002A" w:rsidRDefault="00060422" w:rsidP="00060422">
      <w:pPr>
        <w:spacing w:line="360" w:lineRule="auto"/>
      </w:pPr>
      <w:r>
        <w:rPr>
          <w:rFonts w:hint="eastAsia"/>
        </w:rPr>
        <w:t>2</w:t>
      </w:r>
      <w:r>
        <w:rPr>
          <w:rFonts w:hint="eastAsia"/>
        </w:rPr>
        <w:t>、</w:t>
      </w:r>
      <w:r w:rsidRPr="0083002A">
        <w:t xml:space="preserve">Wang Y, Zheng CG, Jiang Y, Zhang J, Chen J, Yao C, Zhao Q, Liu S, Chen K, Du J, Yang Z, Gao S. Genetic correction of β-thalassemia patient-specific </w:t>
      </w:r>
      <w:proofErr w:type="spellStart"/>
      <w:r w:rsidRPr="0083002A">
        <w:t>iPS</w:t>
      </w:r>
      <w:proofErr w:type="spellEnd"/>
      <w:r w:rsidRPr="0083002A">
        <w:t xml:space="preserve"> cells and its use in improving hemoglobin </w:t>
      </w:r>
      <w:r w:rsidRPr="0083002A">
        <w:lastRenderedPageBreak/>
        <w:t>production in irradiated SCID mice. Cell Res. 2012 Apr</w:t>
      </w:r>
      <w:proofErr w:type="gramStart"/>
      <w:r w:rsidRPr="0083002A">
        <w:t>;22</w:t>
      </w:r>
      <w:proofErr w:type="gramEnd"/>
      <w:r w:rsidRPr="0083002A">
        <w:t>(4):637-48</w:t>
      </w:r>
      <w:r>
        <w:rPr>
          <w:rFonts w:hint="eastAsia"/>
        </w:rPr>
        <w:t xml:space="preserve">  (IF=12.413)</w:t>
      </w:r>
    </w:p>
    <w:p w:rsidR="00060422" w:rsidRPr="0083002A" w:rsidRDefault="00060422" w:rsidP="00060422">
      <w:pPr>
        <w:spacing w:line="360" w:lineRule="auto"/>
      </w:pPr>
      <w:r>
        <w:rPr>
          <w:rFonts w:hint="eastAsia"/>
        </w:rPr>
        <w:t>3</w:t>
      </w:r>
      <w:r>
        <w:rPr>
          <w:rFonts w:hint="eastAsia"/>
        </w:rPr>
        <w:t>、</w:t>
      </w:r>
      <w:r w:rsidRPr="0083002A">
        <w:rPr>
          <w:rFonts w:hint="eastAsia"/>
        </w:rPr>
        <w:t xml:space="preserve">Jiao J, Yang Y, Shi Y, Chen J, Gao R, Fan Y, Yao H, Liao W, Sun XF, Gao </w:t>
      </w:r>
      <w:proofErr w:type="spellStart"/>
      <w:r w:rsidRPr="0083002A">
        <w:rPr>
          <w:rFonts w:hint="eastAsia"/>
        </w:rPr>
        <w:t>S.</w:t>
      </w:r>
      <w:proofErr w:type="gramStart"/>
      <w:r w:rsidRPr="0083002A">
        <w:rPr>
          <w:rFonts w:hint="eastAsia"/>
        </w:rPr>
        <w:t>Modeling</w:t>
      </w:r>
      <w:proofErr w:type="spellEnd"/>
      <w:r w:rsidRPr="0083002A">
        <w:rPr>
          <w:rFonts w:hint="eastAsia"/>
        </w:rPr>
        <w:t xml:space="preserve"> </w:t>
      </w:r>
      <w:proofErr w:type="spellStart"/>
      <w:r w:rsidRPr="0083002A">
        <w:rPr>
          <w:rFonts w:hint="eastAsia"/>
        </w:rPr>
        <w:t>Dravet</w:t>
      </w:r>
      <w:proofErr w:type="spellEnd"/>
      <w:r w:rsidRPr="0083002A">
        <w:rPr>
          <w:rFonts w:hint="eastAsia"/>
        </w:rPr>
        <w:t xml:space="preserve"> syndrome using induced pluripotent stem cells and directly converted neurons.</w:t>
      </w:r>
      <w:proofErr w:type="gramEnd"/>
      <w:r w:rsidRPr="0083002A">
        <w:rPr>
          <w:rFonts w:hint="eastAsia"/>
        </w:rPr>
        <w:t xml:space="preserve"> Hum Mol Genet. </w:t>
      </w:r>
      <w:proofErr w:type="gramStart"/>
      <w:r w:rsidRPr="0083002A">
        <w:rPr>
          <w:rFonts w:hint="eastAsia"/>
        </w:rPr>
        <w:t>2013 ;22</w:t>
      </w:r>
      <w:proofErr w:type="gramEnd"/>
      <w:r w:rsidRPr="0083002A">
        <w:rPr>
          <w:rFonts w:hint="eastAsia"/>
        </w:rPr>
        <w:t>(21):4241-52</w:t>
      </w:r>
      <w:r>
        <w:rPr>
          <w:rFonts w:hint="eastAsia"/>
        </w:rPr>
        <w:t xml:space="preserve">  (IF=6.393)</w:t>
      </w:r>
    </w:p>
    <w:p w:rsidR="00060422" w:rsidRPr="0083002A" w:rsidRDefault="00060422" w:rsidP="00060422">
      <w:pPr>
        <w:spacing w:line="360" w:lineRule="auto"/>
      </w:pPr>
      <w:r>
        <w:rPr>
          <w:rFonts w:hint="eastAsia"/>
        </w:rPr>
        <w:t>4</w:t>
      </w:r>
      <w:r>
        <w:rPr>
          <w:rFonts w:hint="eastAsia"/>
        </w:rPr>
        <w:t>、</w:t>
      </w:r>
      <w:r w:rsidRPr="0083002A">
        <w:t>Sun X, Long X, Yin Y, Jiang Y, Chen X, Liu W, Zhang W, Du H, Li S, Zheng Y, Kong S, Pang Q, Shi Y, Huang Y, Huang S, Liao B, Xiao G, Wang W</w:t>
      </w:r>
      <w:r w:rsidRPr="0083002A">
        <w:rPr>
          <w:rFonts w:hint="eastAsia"/>
        </w:rPr>
        <w:t xml:space="preserve"> </w:t>
      </w:r>
      <w:r w:rsidRPr="0083002A">
        <w:t xml:space="preserve">Similar biological characteristics of human embryonic stem cell lines with normal and abnormal karyotypes. Hum </w:t>
      </w:r>
      <w:proofErr w:type="spellStart"/>
      <w:r w:rsidRPr="0083002A">
        <w:t>Reprod</w:t>
      </w:r>
      <w:proofErr w:type="spellEnd"/>
      <w:r w:rsidRPr="0083002A">
        <w:t>. 2008 Oct</w:t>
      </w:r>
      <w:proofErr w:type="gramStart"/>
      <w:r w:rsidRPr="0083002A">
        <w:t>;23</w:t>
      </w:r>
      <w:proofErr w:type="gramEnd"/>
      <w:r w:rsidRPr="0083002A">
        <w:t>(10):2185-93</w:t>
      </w:r>
      <w:r>
        <w:rPr>
          <w:rFonts w:hint="eastAsia"/>
        </w:rPr>
        <w:t xml:space="preserve">  (IF=4.569)</w:t>
      </w:r>
    </w:p>
    <w:p w:rsidR="00060422" w:rsidRPr="0083002A" w:rsidRDefault="00060422" w:rsidP="00060422">
      <w:pPr>
        <w:spacing w:line="360" w:lineRule="auto"/>
      </w:pPr>
      <w:r>
        <w:rPr>
          <w:rFonts w:hint="eastAsia"/>
        </w:rPr>
        <w:t>5</w:t>
      </w:r>
      <w:r>
        <w:rPr>
          <w:rFonts w:hint="eastAsia"/>
        </w:rPr>
        <w:t>、</w:t>
      </w:r>
      <w:r w:rsidRPr="0083002A">
        <w:t xml:space="preserve">Liu W, Sun X. </w:t>
      </w:r>
      <w:proofErr w:type="gramStart"/>
      <w:r w:rsidRPr="0083002A">
        <w:t>Skewed X chromosome inactivation in diploid and triploid female human embryonic stem cells.</w:t>
      </w:r>
      <w:proofErr w:type="gramEnd"/>
      <w:r w:rsidRPr="0083002A">
        <w:t xml:space="preserve"> Hum </w:t>
      </w:r>
      <w:proofErr w:type="spellStart"/>
      <w:r w:rsidRPr="0083002A">
        <w:t>Reprod</w:t>
      </w:r>
      <w:proofErr w:type="spellEnd"/>
      <w:r w:rsidRPr="0083002A">
        <w:t>. 2009 Aug</w:t>
      </w:r>
      <w:proofErr w:type="gramStart"/>
      <w:r w:rsidRPr="0083002A">
        <w:t>;24</w:t>
      </w:r>
      <w:proofErr w:type="gramEnd"/>
      <w:r w:rsidRPr="0083002A">
        <w:t>(8):1834-43.</w:t>
      </w:r>
      <w:r>
        <w:rPr>
          <w:rFonts w:hint="eastAsia"/>
        </w:rPr>
        <w:t xml:space="preserve"> (IF=4.569)</w:t>
      </w:r>
    </w:p>
    <w:p w:rsidR="00060422" w:rsidRDefault="00060422" w:rsidP="00060422">
      <w:pPr>
        <w:spacing w:line="360" w:lineRule="auto"/>
      </w:pPr>
      <w:r>
        <w:rPr>
          <w:rFonts w:hint="eastAsia"/>
        </w:rPr>
        <w:t>6</w:t>
      </w:r>
      <w:r>
        <w:rPr>
          <w:rFonts w:hint="eastAsia"/>
        </w:rPr>
        <w:t>、</w:t>
      </w:r>
      <w:r w:rsidRPr="0083002A">
        <w:t xml:space="preserve">Fan Y, Jiang Y, Chen X, </w:t>
      </w:r>
      <w:proofErr w:type="spellStart"/>
      <w:r w:rsidRPr="0083002A">
        <w:t>Ou</w:t>
      </w:r>
      <w:proofErr w:type="spellEnd"/>
      <w:r w:rsidRPr="0083002A">
        <w:t xml:space="preserve"> Z, Yin Y, Huang S, Kou Z, Li Q, Long X, Liu J, Luo Y, Liao B, Gao S, Sun X. </w:t>
      </w:r>
      <w:proofErr w:type="gramStart"/>
      <w:r w:rsidRPr="0083002A">
        <w:t>Derivation of cloned human blastocysts by histone deacetylase inhibitor treatment after somatic cell nuclear transfer with β-thalassemia fibroblasts.</w:t>
      </w:r>
      <w:proofErr w:type="gramEnd"/>
      <w:r w:rsidRPr="0083002A">
        <w:t xml:space="preserve"> Stem Cells Dev. 2011</w:t>
      </w:r>
      <w:r w:rsidRPr="0083002A">
        <w:rPr>
          <w:rFonts w:hint="eastAsia"/>
        </w:rPr>
        <w:t>;</w:t>
      </w:r>
      <w:r w:rsidRPr="0083002A">
        <w:t xml:space="preserve"> 20(11):1951-9</w:t>
      </w:r>
      <w:r>
        <w:rPr>
          <w:rFonts w:hint="eastAsia"/>
        </w:rPr>
        <w:t xml:space="preserve"> (IF=3.727)</w:t>
      </w:r>
    </w:p>
    <w:p w:rsidR="00060422" w:rsidRPr="0083002A" w:rsidRDefault="00060422" w:rsidP="00060422">
      <w:pPr>
        <w:spacing w:line="360" w:lineRule="auto"/>
      </w:pPr>
      <w:r>
        <w:rPr>
          <w:rFonts w:hint="eastAsia"/>
        </w:rPr>
        <w:t>7</w:t>
      </w:r>
      <w:r>
        <w:rPr>
          <w:rFonts w:hint="eastAsia"/>
        </w:rPr>
        <w:t>、</w:t>
      </w:r>
      <w:r w:rsidRPr="0083002A">
        <w:t xml:space="preserve">Liu W, Yin Y, Long X, Luo Y, Jiang Y, Zhang W, Du H, Li S, Zheng Y, Li Q, Chen X, Liao B, Xiao G, Wang W, Sun X. </w:t>
      </w:r>
      <w:proofErr w:type="gramStart"/>
      <w:r w:rsidRPr="0083002A">
        <w:t>J Genet Genomics.</w:t>
      </w:r>
      <w:proofErr w:type="gramEnd"/>
      <w:r w:rsidRPr="0083002A">
        <w:t xml:space="preserve"> 2009 Apr</w:t>
      </w:r>
      <w:proofErr w:type="gramStart"/>
      <w:r w:rsidRPr="0083002A">
        <w:t>;36</w:t>
      </w:r>
      <w:proofErr w:type="gramEnd"/>
      <w:r w:rsidRPr="0083002A">
        <w:t>(4):229-39</w:t>
      </w:r>
      <w:r>
        <w:rPr>
          <w:rFonts w:hint="eastAsia"/>
        </w:rPr>
        <w:t xml:space="preserve">  (IF=3.585)</w:t>
      </w:r>
    </w:p>
    <w:p w:rsidR="00060422" w:rsidRPr="0083002A" w:rsidRDefault="00060422" w:rsidP="00060422">
      <w:pPr>
        <w:spacing w:line="360" w:lineRule="auto"/>
      </w:pPr>
      <w:r>
        <w:rPr>
          <w:rFonts w:hint="eastAsia"/>
        </w:rPr>
        <w:t>8</w:t>
      </w:r>
      <w:r>
        <w:rPr>
          <w:rFonts w:hint="eastAsia"/>
        </w:rPr>
        <w:t>、</w:t>
      </w:r>
      <w:r w:rsidRPr="0083002A">
        <w:t>Fan Y</w:t>
      </w:r>
      <w:r>
        <w:rPr>
          <w:rFonts w:hint="eastAsia"/>
        </w:rPr>
        <w:t xml:space="preserve"> </w:t>
      </w:r>
      <w:r w:rsidRPr="0083002A">
        <w:t>, Luo Y</w:t>
      </w:r>
      <w:r>
        <w:rPr>
          <w:rFonts w:hint="eastAsia"/>
        </w:rPr>
        <w:t xml:space="preserve"> </w:t>
      </w:r>
      <w:r w:rsidRPr="0083002A">
        <w:t>,Chen X</w:t>
      </w:r>
      <w:r w:rsidRPr="0083002A">
        <w:rPr>
          <w:rFonts w:hint="eastAsia"/>
        </w:rPr>
        <w:t xml:space="preserve"> #</w:t>
      </w:r>
      <w:r w:rsidRPr="0083002A">
        <w:t xml:space="preserve"> Sun X. A modified culture medium increases blastocyst formation and the efficiency of human embryonic stem cell derivation from poor-quality embryos. J </w:t>
      </w:r>
      <w:proofErr w:type="spellStart"/>
      <w:r w:rsidRPr="0083002A">
        <w:t>Reprod</w:t>
      </w:r>
      <w:proofErr w:type="spellEnd"/>
      <w:r w:rsidRPr="0083002A">
        <w:t xml:space="preserve"> Dev. 2010</w:t>
      </w:r>
      <w:r w:rsidRPr="0083002A">
        <w:rPr>
          <w:rFonts w:hint="eastAsia"/>
        </w:rPr>
        <w:t>;</w:t>
      </w:r>
      <w:r w:rsidRPr="0083002A">
        <w:t xml:space="preserve"> 56,533-</w:t>
      </w:r>
      <w:proofErr w:type="gramStart"/>
      <w:r w:rsidRPr="0083002A">
        <w:t>539</w:t>
      </w:r>
      <w:r>
        <w:rPr>
          <w:rFonts w:hint="eastAsia"/>
        </w:rPr>
        <w:t xml:space="preserve">  (</w:t>
      </w:r>
      <w:proofErr w:type="gramEnd"/>
      <w:r>
        <w:rPr>
          <w:rFonts w:hint="eastAsia"/>
        </w:rPr>
        <w:t>IF=1.515)</w:t>
      </w:r>
    </w:p>
    <w:p w:rsidR="00060422" w:rsidRPr="0083002A" w:rsidRDefault="00060422" w:rsidP="00060422">
      <w:pPr>
        <w:spacing w:line="360" w:lineRule="auto"/>
      </w:pPr>
      <w:r>
        <w:rPr>
          <w:rFonts w:eastAsia="TimesNewRomanPSMT-Identity-H" w:hint="eastAsia"/>
          <w:sz w:val="22"/>
        </w:rPr>
        <w:t>9</w:t>
      </w:r>
      <w:r>
        <w:rPr>
          <w:rFonts w:eastAsia="TimesNewRomanPSMT-Identity-H" w:hint="eastAsia"/>
          <w:sz w:val="22"/>
        </w:rPr>
        <w:t>、</w:t>
      </w:r>
      <w:r w:rsidRPr="0083002A">
        <w:t xml:space="preserve">Fan Y, Chen X, Luo Y, Chen X, Li S, Huang Y, Sun X. </w:t>
      </w:r>
      <w:proofErr w:type="gramStart"/>
      <w:r w:rsidRPr="0083002A">
        <w:t xml:space="preserve">Developmental potential of human oocytes reconstructed by transferring somatic cell nuclei into </w:t>
      </w:r>
      <w:proofErr w:type="spellStart"/>
      <w:r w:rsidRPr="0083002A">
        <w:t>polyspermic</w:t>
      </w:r>
      <w:proofErr w:type="spellEnd"/>
      <w:r w:rsidRPr="0083002A">
        <w:t xml:space="preserve"> zygote cytoplasm.</w:t>
      </w:r>
      <w:proofErr w:type="gramEnd"/>
      <w:r w:rsidRPr="0083002A">
        <w:t xml:space="preserve"> </w:t>
      </w:r>
      <w:proofErr w:type="spellStart"/>
      <w:proofErr w:type="gramStart"/>
      <w:r w:rsidRPr="0083002A">
        <w:t>Biochem</w:t>
      </w:r>
      <w:proofErr w:type="spellEnd"/>
      <w:r w:rsidRPr="0083002A">
        <w:t xml:space="preserve"> </w:t>
      </w:r>
      <w:proofErr w:type="spellStart"/>
      <w:r w:rsidRPr="0083002A">
        <w:t>Biophys</w:t>
      </w:r>
      <w:proofErr w:type="spellEnd"/>
      <w:r w:rsidRPr="0083002A">
        <w:t xml:space="preserve"> Res </w:t>
      </w:r>
      <w:proofErr w:type="spellStart"/>
      <w:r w:rsidRPr="0083002A">
        <w:t>Commun</w:t>
      </w:r>
      <w:proofErr w:type="spellEnd"/>
      <w:r w:rsidRPr="0083002A">
        <w:t>.</w:t>
      </w:r>
      <w:proofErr w:type="gramEnd"/>
      <w:r w:rsidRPr="0083002A">
        <w:t xml:space="preserve"> 2009 Apr 24</w:t>
      </w:r>
      <w:proofErr w:type="gramStart"/>
      <w:r w:rsidRPr="0083002A">
        <w:t>;382</w:t>
      </w:r>
      <w:proofErr w:type="gramEnd"/>
      <w:r w:rsidRPr="0083002A">
        <w:t>(1):119-23</w:t>
      </w:r>
      <w:r>
        <w:rPr>
          <w:rFonts w:hint="eastAsia"/>
        </w:rPr>
        <w:t xml:space="preserve"> (IF=2.297)</w:t>
      </w:r>
    </w:p>
    <w:p w:rsidR="00060422" w:rsidRPr="0083002A" w:rsidRDefault="00060422" w:rsidP="00060422">
      <w:pPr>
        <w:spacing w:line="360" w:lineRule="auto"/>
      </w:pPr>
      <w:r>
        <w:rPr>
          <w:rFonts w:eastAsia="TimesNewRomanPSMT-Identity-H" w:hint="eastAsia"/>
          <w:sz w:val="22"/>
        </w:rPr>
        <w:t>10</w:t>
      </w:r>
      <w:r>
        <w:rPr>
          <w:rFonts w:eastAsia="TimesNewRomanPSMT-Identity-H" w:hint="eastAsia"/>
          <w:sz w:val="22"/>
        </w:rPr>
        <w:t>、</w:t>
      </w:r>
      <w:r w:rsidRPr="0083002A">
        <w:t>Fan Y</w:t>
      </w:r>
      <w:r>
        <w:t xml:space="preserve"> Luo Y, Chen X, Li Q, Sun X</w:t>
      </w:r>
      <w:r w:rsidRPr="0083002A">
        <w:t xml:space="preserve">. </w:t>
      </w:r>
      <w:proofErr w:type="gramStart"/>
      <w:r w:rsidRPr="0083002A">
        <w:t xml:space="preserve">Generation of Human β-thalassemia Induced Pluripotent Stem Cells from Amniotic Fluid Cells Using a Single Excisable </w:t>
      </w:r>
      <w:proofErr w:type="spellStart"/>
      <w:r w:rsidRPr="0083002A">
        <w:t>Lentiviral</w:t>
      </w:r>
      <w:proofErr w:type="spellEnd"/>
      <w:r w:rsidRPr="0083002A">
        <w:t xml:space="preserve"> Stem Cell Cassette.</w:t>
      </w:r>
      <w:proofErr w:type="gramEnd"/>
      <w:r w:rsidRPr="0083002A">
        <w:t xml:space="preserve"> J </w:t>
      </w:r>
      <w:proofErr w:type="spellStart"/>
      <w:r w:rsidRPr="0083002A">
        <w:t>Reprod</w:t>
      </w:r>
      <w:proofErr w:type="spellEnd"/>
      <w:r w:rsidRPr="0083002A">
        <w:t xml:space="preserve"> Dev. 2012</w:t>
      </w:r>
      <w:proofErr w:type="gramStart"/>
      <w:r w:rsidRPr="0083002A">
        <w:rPr>
          <w:rFonts w:hint="eastAsia"/>
        </w:rPr>
        <w:t>;</w:t>
      </w:r>
      <w:r w:rsidRPr="0083002A">
        <w:t>58</w:t>
      </w:r>
      <w:proofErr w:type="gramEnd"/>
      <w:r w:rsidRPr="0083002A">
        <w:t>(4):404-9</w:t>
      </w:r>
      <w:r>
        <w:rPr>
          <w:rFonts w:hint="eastAsia"/>
        </w:rPr>
        <w:t xml:space="preserve">  (IF=1.515)</w:t>
      </w:r>
    </w:p>
    <w:p w:rsidR="00060422" w:rsidRPr="0083002A" w:rsidRDefault="00060422" w:rsidP="00060422">
      <w:pPr>
        <w:spacing w:line="360" w:lineRule="auto"/>
      </w:pPr>
      <w:r>
        <w:rPr>
          <w:rFonts w:eastAsia="TimesNewRomanPSMT-Identity-H" w:hint="eastAsia"/>
          <w:sz w:val="22"/>
        </w:rPr>
        <w:t>11</w:t>
      </w:r>
      <w:r>
        <w:rPr>
          <w:rFonts w:eastAsia="TimesNewRomanPSMT-Identity-H" w:hint="eastAsia"/>
          <w:sz w:val="22"/>
        </w:rPr>
        <w:t>、</w:t>
      </w:r>
      <w:r w:rsidRPr="0083002A">
        <w:t xml:space="preserve">Chen X, Luo Y, Fan Y, Yue L, Wu X, Chen Y, Sun X. Triploid and diploid embryonic stem cell lines derived from </w:t>
      </w:r>
      <w:proofErr w:type="spellStart"/>
      <w:r w:rsidRPr="0083002A">
        <w:t>tripronuclear</w:t>
      </w:r>
      <w:proofErr w:type="spellEnd"/>
      <w:r w:rsidRPr="0083002A">
        <w:t xml:space="preserve"> human zygotes. </w:t>
      </w:r>
      <w:proofErr w:type="gramStart"/>
      <w:r w:rsidRPr="0083002A">
        <w:t xml:space="preserve">J Assist </w:t>
      </w:r>
      <w:proofErr w:type="spellStart"/>
      <w:r w:rsidRPr="0083002A">
        <w:t>Reprod</w:t>
      </w:r>
      <w:proofErr w:type="spellEnd"/>
      <w:r w:rsidRPr="0083002A">
        <w:t xml:space="preserve"> Genet.</w:t>
      </w:r>
      <w:proofErr w:type="gramEnd"/>
      <w:r w:rsidRPr="0083002A">
        <w:t xml:space="preserve"> 2012</w:t>
      </w:r>
      <w:proofErr w:type="gramStart"/>
      <w:r w:rsidRPr="0083002A">
        <w:rPr>
          <w:rFonts w:hint="eastAsia"/>
        </w:rPr>
        <w:t>;</w:t>
      </w:r>
      <w:r w:rsidRPr="0083002A">
        <w:t>29</w:t>
      </w:r>
      <w:proofErr w:type="gramEnd"/>
      <w:r w:rsidRPr="0083002A">
        <w:t>(8):713-21</w:t>
      </w:r>
      <w:r>
        <w:rPr>
          <w:rFonts w:hint="eastAsia"/>
        </w:rPr>
        <w:t xml:space="preserve"> (IF=1.718)</w:t>
      </w:r>
    </w:p>
    <w:p w:rsidR="00060422" w:rsidRPr="0083002A" w:rsidRDefault="00060422" w:rsidP="00060422">
      <w:pPr>
        <w:spacing w:line="360" w:lineRule="auto"/>
      </w:pPr>
      <w:r>
        <w:rPr>
          <w:rFonts w:eastAsia="TimesNewRomanPSMT-Identity-H" w:hint="eastAsia"/>
          <w:sz w:val="22"/>
        </w:rPr>
        <w:t>12</w:t>
      </w:r>
      <w:r>
        <w:rPr>
          <w:rFonts w:eastAsia="TimesNewRomanPSMT-Identity-H" w:hint="eastAsia"/>
          <w:sz w:val="22"/>
        </w:rPr>
        <w:t>、</w:t>
      </w:r>
      <w:r w:rsidRPr="0083002A">
        <w:t>Luo Y</w:t>
      </w:r>
      <w:r w:rsidRPr="0083002A">
        <w:rPr>
          <w:rFonts w:hint="eastAsia"/>
        </w:rPr>
        <w:t>，</w:t>
      </w:r>
      <w:r w:rsidRPr="0083002A">
        <w:t>Fan Y</w:t>
      </w:r>
      <w:r w:rsidRPr="0083002A">
        <w:rPr>
          <w:rFonts w:hint="eastAsia"/>
        </w:rPr>
        <w:t>，</w:t>
      </w:r>
      <w:r w:rsidRPr="0083002A">
        <w:t>Chen X</w:t>
      </w:r>
      <w:r w:rsidRPr="0083002A">
        <w:rPr>
          <w:rFonts w:hint="eastAsia"/>
        </w:rPr>
        <w:t>，</w:t>
      </w:r>
      <w:r w:rsidRPr="0083002A">
        <w:t>Yu B</w:t>
      </w:r>
      <w:r w:rsidRPr="0083002A">
        <w:rPr>
          <w:rFonts w:hint="eastAsia"/>
        </w:rPr>
        <w:t>，</w:t>
      </w:r>
      <w:r w:rsidRPr="0083002A">
        <w:t>Yue L</w:t>
      </w:r>
      <w:r w:rsidRPr="0083002A">
        <w:rPr>
          <w:rFonts w:hint="eastAsia"/>
        </w:rPr>
        <w:t>，</w:t>
      </w:r>
      <w:r w:rsidRPr="0083002A">
        <w:t>Wang D</w:t>
      </w:r>
      <w:r w:rsidRPr="0083002A">
        <w:rPr>
          <w:rFonts w:hint="eastAsia"/>
        </w:rPr>
        <w:t>，</w:t>
      </w:r>
      <w:r w:rsidRPr="0083002A">
        <w:t>Li Q</w:t>
      </w:r>
      <w:r w:rsidRPr="0083002A">
        <w:rPr>
          <w:rFonts w:hint="eastAsia"/>
        </w:rPr>
        <w:t>，</w:t>
      </w:r>
      <w:r w:rsidRPr="0083002A">
        <w:t>Chen Y</w:t>
      </w:r>
      <w:r w:rsidRPr="0083002A">
        <w:rPr>
          <w:rFonts w:hint="eastAsia"/>
        </w:rPr>
        <w:t>，</w:t>
      </w:r>
      <w:r w:rsidRPr="0083002A">
        <w:t>Sun X</w:t>
      </w:r>
      <w:r w:rsidRPr="0083002A">
        <w:rPr>
          <w:rFonts w:hint="eastAsia"/>
        </w:rPr>
        <w:t>，</w:t>
      </w:r>
      <w:r w:rsidRPr="0083002A">
        <w:t>Generation of Induced</w:t>
      </w:r>
      <w:r w:rsidRPr="0083002A">
        <w:rPr>
          <w:rFonts w:hint="eastAsia"/>
        </w:rPr>
        <w:t xml:space="preserve"> </w:t>
      </w:r>
      <w:r w:rsidRPr="0083002A">
        <w:t xml:space="preserve">Pluripotent Stem Cells from Asian Patients with Chronic Neurodegenerative </w:t>
      </w:r>
      <w:proofErr w:type="spellStart"/>
      <w:r w:rsidRPr="0083002A">
        <w:t>Diseases</w:t>
      </w:r>
      <w:r w:rsidRPr="0083002A">
        <w:rPr>
          <w:rFonts w:hint="eastAsia"/>
        </w:rPr>
        <w:t>.</w:t>
      </w:r>
      <w:r w:rsidRPr="0083002A">
        <w:t>J</w:t>
      </w:r>
      <w:proofErr w:type="spellEnd"/>
      <w:r w:rsidRPr="0083002A">
        <w:t xml:space="preserve"> </w:t>
      </w:r>
      <w:proofErr w:type="spellStart"/>
      <w:r w:rsidRPr="0083002A">
        <w:t>Reprod</w:t>
      </w:r>
      <w:proofErr w:type="spellEnd"/>
      <w:r w:rsidRPr="0083002A">
        <w:t xml:space="preserve"> Dev</w:t>
      </w:r>
      <w:r w:rsidRPr="0083002A">
        <w:rPr>
          <w:rFonts w:hint="eastAsia"/>
        </w:rPr>
        <w:t>.</w:t>
      </w:r>
      <w:r w:rsidRPr="0083002A">
        <w:t>2012</w:t>
      </w:r>
      <w:proofErr w:type="gramStart"/>
      <w:r w:rsidRPr="0083002A">
        <w:rPr>
          <w:rFonts w:hint="eastAsia"/>
        </w:rPr>
        <w:t>;</w:t>
      </w:r>
      <w:r w:rsidRPr="0083002A">
        <w:t>58</w:t>
      </w:r>
      <w:proofErr w:type="gramEnd"/>
      <w:r w:rsidRPr="0083002A">
        <w:rPr>
          <w:rFonts w:hint="eastAsia"/>
        </w:rPr>
        <w:t>(5):515-21</w:t>
      </w:r>
      <w:r>
        <w:rPr>
          <w:rFonts w:hint="eastAsia"/>
        </w:rPr>
        <w:t xml:space="preserve">  (IF=1.515)</w:t>
      </w:r>
    </w:p>
    <w:p w:rsidR="00060422" w:rsidRPr="0083002A" w:rsidRDefault="00060422" w:rsidP="00060422">
      <w:pPr>
        <w:spacing w:line="360" w:lineRule="auto"/>
      </w:pPr>
      <w:r>
        <w:rPr>
          <w:rFonts w:eastAsia="TimesNewRomanPSMT-Identity-H" w:hint="eastAsia"/>
          <w:sz w:val="22"/>
        </w:rPr>
        <w:lastRenderedPageBreak/>
        <w:t>13</w:t>
      </w:r>
      <w:r>
        <w:rPr>
          <w:rFonts w:eastAsia="TimesNewRomanPSMT-Identity-H" w:hint="eastAsia"/>
          <w:sz w:val="22"/>
        </w:rPr>
        <w:t>、</w:t>
      </w:r>
      <w:r w:rsidRPr="0083002A">
        <w:t xml:space="preserve">Luo Y, Fan Y, Zhou B, Xu Z, Chen Y, Sun X. </w:t>
      </w:r>
      <w:proofErr w:type="gramStart"/>
      <w:r w:rsidRPr="0083002A">
        <w:t xml:space="preserve">Generation of induced pluripotent stem cells from skin fibroblasts of a patient with </w:t>
      </w:r>
      <w:proofErr w:type="spellStart"/>
      <w:r w:rsidRPr="0083002A">
        <w:t>olivopontocerebellar</w:t>
      </w:r>
      <w:proofErr w:type="spellEnd"/>
      <w:r w:rsidRPr="0083002A">
        <w:t xml:space="preserve"> atrophy.</w:t>
      </w:r>
      <w:proofErr w:type="gramEnd"/>
      <w:r w:rsidRPr="0083002A">
        <w:t xml:space="preserve"> Tohoku J Exp Med. 2012</w:t>
      </w:r>
      <w:proofErr w:type="gramStart"/>
      <w:r w:rsidRPr="0083002A">
        <w:rPr>
          <w:rFonts w:hint="eastAsia"/>
        </w:rPr>
        <w:t>;</w:t>
      </w:r>
      <w:r w:rsidRPr="0083002A">
        <w:t>226</w:t>
      </w:r>
      <w:proofErr w:type="gramEnd"/>
      <w:r w:rsidRPr="0083002A">
        <w:t>(2):151-9</w:t>
      </w:r>
      <w:r>
        <w:rPr>
          <w:rFonts w:hint="eastAsia"/>
        </w:rPr>
        <w:t xml:space="preserve"> (IF=1.351)</w:t>
      </w:r>
    </w:p>
    <w:p w:rsidR="00060422" w:rsidRPr="004A5D40" w:rsidRDefault="00060422" w:rsidP="00060422">
      <w:pPr>
        <w:spacing w:line="360" w:lineRule="auto"/>
        <w:rPr>
          <w:rFonts w:eastAsia="TimesNewRomanPSMT-Identity-H"/>
          <w:sz w:val="22"/>
        </w:rPr>
      </w:pPr>
      <w:r>
        <w:rPr>
          <w:rFonts w:eastAsia="TimesNewRomanPSMT-Identity-H" w:hint="eastAsia"/>
          <w:sz w:val="22"/>
        </w:rPr>
        <w:t>14</w:t>
      </w:r>
      <w:r>
        <w:rPr>
          <w:rFonts w:eastAsia="TimesNewRomanPSMT-Identity-H" w:hint="eastAsia"/>
          <w:sz w:val="22"/>
        </w:rPr>
        <w:t>、</w:t>
      </w:r>
      <w:r w:rsidRPr="0083002A">
        <w:t xml:space="preserve">Liu W, </w:t>
      </w:r>
      <w:proofErr w:type="spellStart"/>
      <w:r w:rsidRPr="0083002A">
        <w:t>Guo</w:t>
      </w:r>
      <w:proofErr w:type="spellEnd"/>
      <w:r w:rsidRPr="0083002A">
        <w:t xml:space="preserve"> L, He W, Li Q, Sun X. Higher copy number variation and diverse X chromosome inactivation in </w:t>
      </w:r>
      <w:proofErr w:type="spellStart"/>
      <w:r w:rsidRPr="0083002A">
        <w:t>parthenote</w:t>
      </w:r>
      <w:proofErr w:type="spellEnd"/>
      <w:r w:rsidRPr="0083002A">
        <w:t>-derived human e</w:t>
      </w:r>
      <w:r w:rsidRPr="004A5D40">
        <w:rPr>
          <w:rFonts w:eastAsia="TimesNewRomanPSMT-Identity-H"/>
          <w:sz w:val="22"/>
        </w:rPr>
        <w:t xml:space="preserve">mbryonic stem cells. J </w:t>
      </w:r>
      <w:proofErr w:type="spellStart"/>
      <w:r w:rsidRPr="004A5D40">
        <w:rPr>
          <w:rFonts w:eastAsia="TimesNewRomanPSMT-Identity-H"/>
          <w:sz w:val="22"/>
        </w:rPr>
        <w:t>Reprod</w:t>
      </w:r>
      <w:proofErr w:type="spellEnd"/>
      <w:r w:rsidRPr="004A5D40">
        <w:rPr>
          <w:rFonts w:eastAsia="TimesNewRomanPSMT-Identity-H"/>
          <w:sz w:val="22"/>
        </w:rPr>
        <w:t xml:space="preserve"> Dev. 2012</w:t>
      </w:r>
      <w:proofErr w:type="gramStart"/>
      <w:r w:rsidRPr="004A5D40">
        <w:rPr>
          <w:rFonts w:eastAsia="TimesNewRomanPSMT-Identity-H"/>
          <w:sz w:val="22"/>
        </w:rPr>
        <w:t>;58</w:t>
      </w:r>
      <w:proofErr w:type="gramEnd"/>
      <w:r w:rsidRPr="004A5D40">
        <w:rPr>
          <w:rFonts w:eastAsia="TimesNewRomanPSMT-Identity-H"/>
          <w:sz w:val="22"/>
        </w:rPr>
        <w:t>(6):642-8.</w:t>
      </w:r>
      <w:r>
        <w:rPr>
          <w:rFonts w:eastAsia="TimesNewRomanPSMT-Identity-H" w:hint="eastAsia"/>
          <w:sz w:val="22"/>
        </w:rPr>
        <w:t xml:space="preserve">  </w:t>
      </w:r>
      <w:r>
        <w:rPr>
          <w:rFonts w:hint="eastAsia"/>
        </w:rPr>
        <w:t>(IF=1.515)</w:t>
      </w:r>
    </w:p>
    <w:p w:rsidR="00060422" w:rsidRPr="0083002A" w:rsidRDefault="00060422" w:rsidP="00060422">
      <w:pPr>
        <w:spacing w:line="360" w:lineRule="auto"/>
      </w:pPr>
      <w:r>
        <w:rPr>
          <w:rFonts w:eastAsia="TimesNewRomanPSMT-Identity-H" w:hint="eastAsia"/>
          <w:sz w:val="22"/>
        </w:rPr>
        <w:t>15</w:t>
      </w:r>
      <w:r>
        <w:rPr>
          <w:rFonts w:eastAsia="TimesNewRomanPSMT-Identity-H" w:hint="eastAsia"/>
          <w:sz w:val="22"/>
        </w:rPr>
        <w:t>、</w:t>
      </w:r>
      <w:r w:rsidRPr="0083002A">
        <w:t xml:space="preserve">Liu W, Yin Y, Jiang Y, Kou C, Luo Y, Huang S, Zheng Y, Li S, Li Q, </w:t>
      </w:r>
      <w:proofErr w:type="spellStart"/>
      <w:r w:rsidRPr="0083002A">
        <w:t>Guo</w:t>
      </w:r>
      <w:proofErr w:type="spellEnd"/>
      <w:r w:rsidRPr="0083002A">
        <w:t xml:space="preserve"> L, Gao S, Sun X. </w:t>
      </w:r>
      <w:proofErr w:type="gramStart"/>
      <w:r w:rsidRPr="0083002A">
        <w:t>Genetic and epigenetic X-chromosome variations in a parthenogenetic human embryonic stem cell line.</w:t>
      </w:r>
      <w:proofErr w:type="gramEnd"/>
      <w:r w:rsidRPr="0083002A">
        <w:t xml:space="preserve"> </w:t>
      </w:r>
      <w:proofErr w:type="gramStart"/>
      <w:r w:rsidRPr="0083002A">
        <w:t xml:space="preserve">J Assist </w:t>
      </w:r>
      <w:proofErr w:type="spellStart"/>
      <w:r w:rsidRPr="0083002A">
        <w:t>Reprod</w:t>
      </w:r>
      <w:proofErr w:type="spellEnd"/>
      <w:r w:rsidRPr="0083002A">
        <w:t xml:space="preserve"> Genet.</w:t>
      </w:r>
      <w:proofErr w:type="gramEnd"/>
      <w:r w:rsidRPr="0083002A">
        <w:t xml:space="preserve"> 2011 Apr</w:t>
      </w:r>
      <w:proofErr w:type="gramStart"/>
      <w:r w:rsidRPr="0083002A">
        <w:t>;28</w:t>
      </w:r>
      <w:proofErr w:type="gramEnd"/>
      <w:r w:rsidRPr="0083002A">
        <w:t>(4):303-13</w:t>
      </w:r>
      <w:r>
        <w:rPr>
          <w:rFonts w:hint="eastAsia"/>
        </w:rPr>
        <w:t xml:space="preserve"> (IF=1.718)</w:t>
      </w:r>
    </w:p>
    <w:p w:rsidR="00CA10A6" w:rsidRPr="00CA10A6" w:rsidRDefault="00CA10A6"/>
    <w:sectPr w:rsidR="00CA10A6" w:rsidRPr="00CA10A6" w:rsidSect="00C407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NewRomanPSMT-Identity-H">
    <w:altName w:val="黑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825326"/>
    <w:multiLevelType w:val="hybridMultilevel"/>
    <w:tmpl w:val="855470C4"/>
    <w:lvl w:ilvl="0" w:tplc="FB8A84F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0A6"/>
    <w:rsid w:val="00001937"/>
    <w:rsid w:val="0000224B"/>
    <w:rsid w:val="0000451C"/>
    <w:rsid w:val="000063D3"/>
    <w:rsid w:val="00014A12"/>
    <w:rsid w:val="00022C7E"/>
    <w:rsid w:val="000230C1"/>
    <w:rsid w:val="00023A1E"/>
    <w:rsid w:val="00024AAE"/>
    <w:rsid w:val="000256B0"/>
    <w:rsid w:val="00031693"/>
    <w:rsid w:val="00034147"/>
    <w:rsid w:val="00034B39"/>
    <w:rsid w:val="000352BA"/>
    <w:rsid w:val="00035B1C"/>
    <w:rsid w:val="00041821"/>
    <w:rsid w:val="00042CD5"/>
    <w:rsid w:val="0004621B"/>
    <w:rsid w:val="00052799"/>
    <w:rsid w:val="00055632"/>
    <w:rsid w:val="0005581C"/>
    <w:rsid w:val="00060422"/>
    <w:rsid w:val="00071A3E"/>
    <w:rsid w:val="00071A8B"/>
    <w:rsid w:val="0007521C"/>
    <w:rsid w:val="00075E19"/>
    <w:rsid w:val="000777EE"/>
    <w:rsid w:val="00081E77"/>
    <w:rsid w:val="00082150"/>
    <w:rsid w:val="0009013C"/>
    <w:rsid w:val="000960AF"/>
    <w:rsid w:val="00096785"/>
    <w:rsid w:val="00096866"/>
    <w:rsid w:val="000A1F75"/>
    <w:rsid w:val="000A2E01"/>
    <w:rsid w:val="000A42D0"/>
    <w:rsid w:val="000A74EC"/>
    <w:rsid w:val="000A7F3F"/>
    <w:rsid w:val="000B2C03"/>
    <w:rsid w:val="000C0654"/>
    <w:rsid w:val="000D2224"/>
    <w:rsid w:val="000D465F"/>
    <w:rsid w:val="000D49C7"/>
    <w:rsid w:val="000D5EF8"/>
    <w:rsid w:val="000D6B3E"/>
    <w:rsid w:val="000D7416"/>
    <w:rsid w:val="000E6499"/>
    <w:rsid w:val="000E758F"/>
    <w:rsid w:val="000F051C"/>
    <w:rsid w:val="000F303C"/>
    <w:rsid w:val="000F79FB"/>
    <w:rsid w:val="0010217D"/>
    <w:rsid w:val="001053DA"/>
    <w:rsid w:val="001062D9"/>
    <w:rsid w:val="00106DA6"/>
    <w:rsid w:val="00111B15"/>
    <w:rsid w:val="001159B1"/>
    <w:rsid w:val="001205F7"/>
    <w:rsid w:val="0012451E"/>
    <w:rsid w:val="0012703E"/>
    <w:rsid w:val="001317BE"/>
    <w:rsid w:val="001320D0"/>
    <w:rsid w:val="00141C5D"/>
    <w:rsid w:val="00147144"/>
    <w:rsid w:val="00151893"/>
    <w:rsid w:val="0016203B"/>
    <w:rsid w:val="00163486"/>
    <w:rsid w:val="0016393E"/>
    <w:rsid w:val="00175F56"/>
    <w:rsid w:val="0018302E"/>
    <w:rsid w:val="00185A1A"/>
    <w:rsid w:val="00185D0E"/>
    <w:rsid w:val="001868E2"/>
    <w:rsid w:val="00195A32"/>
    <w:rsid w:val="00196CEA"/>
    <w:rsid w:val="0019782B"/>
    <w:rsid w:val="001A30CA"/>
    <w:rsid w:val="001A50AE"/>
    <w:rsid w:val="001A7862"/>
    <w:rsid w:val="001A7B5B"/>
    <w:rsid w:val="001B4244"/>
    <w:rsid w:val="001C1286"/>
    <w:rsid w:val="001C25B5"/>
    <w:rsid w:val="001C3D6B"/>
    <w:rsid w:val="001C7218"/>
    <w:rsid w:val="001D0FC1"/>
    <w:rsid w:val="001D2669"/>
    <w:rsid w:val="001E133C"/>
    <w:rsid w:val="001E39AD"/>
    <w:rsid w:val="001E5A2A"/>
    <w:rsid w:val="001F1BDD"/>
    <w:rsid w:val="001F1DB1"/>
    <w:rsid w:val="001F4B12"/>
    <w:rsid w:val="001F6CB5"/>
    <w:rsid w:val="00200CE6"/>
    <w:rsid w:val="00204C46"/>
    <w:rsid w:val="002063F7"/>
    <w:rsid w:val="00206A1E"/>
    <w:rsid w:val="0021429F"/>
    <w:rsid w:val="0021530C"/>
    <w:rsid w:val="002231A3"/>
    <w:rsid w:val="00223242"/>
    <w:rsid w:val="0022522D"/>
    <w:rsid w:val="0023057A"/>
    <w:rsid w:val="002305C3"/>
    <w:rsid w:val="00231E3D"/>
    <w:rsid w:val="00242D5F"/>
    <w:rsid w:val="00251576"/>
    <w:rsid w:val="00256491"/>
    <w:rsid w:val="00256D8F"/>
    <w:rsid w:val="00257561"/>
    <w:rsid w:val="00264254"/>
    <w:rsid w:val="00264A2E"/>
    <w:rsid w:val="002676EF"/>
    <w:rsid w:val="0027145A"/>
    <w:rsid w:val="00277AFE"/>
    <w:rsid w:val="00295458"/>
    <w:rsid w:val="002974DE"/>
    <w:rsid w:val="00297968"/>
    <w:rsid w:val="002A2876"/>
    <w:rsid w:val="002A2C39"/>
    <w:rsid w:val="002B2314"/>
    <w:rsid w:val="002B238E"/>
    <w:rsid w:val="002B5C95"/>
    <w:rsid w:val="002B5D62"/>
    <w:rsid w:val="002C0732"/>
    <w:rsid w:val="002C3BAB"/>
    <w:rsid w:val="002C648B"/>
    <w:rsid w:val="002D01B9"/>
    <w:rsid w:val="002D690E"/>
    <w:rsid w:val="002D70BB"/>
    <w:rsid w:val="002E0890"/>
    <w:rsid w:val="002E71B1"/>
    <w:rsid w:val="002E7D8D"/>
    <w:rsid w:val="002F02F5"/>
    <w:rsid w:val="002F354A"/>
    <w:rsid w:val="002F3F29"/>
    <w:rsid w:val="002F4CDD"/>
    <w:rsid w:val="003004B9"/>
    <w:rsid w:val="00302A7C"/>
    <w:rsid w:val="00306DFC"/>
    <w:rsid w:val="00307DBD"/>
    <w:rsid w:val="00313ACE"/>
    <w:rsid w:val="0031438D"/>
    <w:rsid w:val="0032305A"/>
    <w:rsid w:val="003249EB"/>
    <w:rsid w:val="00324C25"/>
    <w:rsid w:val="003316A7"/>
    <w:rsid w:val="00335ECF"/>
    <w:rsid w:val="003408F9"/>
    <w:rsid w:val="00343FF1"/>
    <w:rsid w:val="00356D6B"/>
    <w:rsid w:val="00360CD6"/>
    <w:rsid w:val="00363714"/>
    <w:rsid w:val="0036434E"/>
    <w:rsid w:val="0036476D"/>
    <w:rsid w:val="00367E26"/>
    <w:rsid w:val="00370225"/>
    <w:rsid w:val="00371406"/>
    <w:rsid w:val="00374BA9"/>
    <w:rsid w:val="00375DC4"/>
    <w:rsid w:val="003804E4"/>
    <w:rsid w:val="00386BB7"/>
    <w:rsid w:val="0039153F"/>
    <w:rsid w:val="003A0EF3"/>
    <w:rsid w:val="003A22DA"/>
    <w:rsid w:val="003B26BA"/>
    <w:rsid w:val="003B3D36"/>
    <w:rsid w:val="003B59D8"/>
    <w:rsid w:val="003C5B5A"/>
    <w:rsid w:val="003D3C18"/>
    <w:rsid w:val="003D79A7"/>
    <w:rsid w:val="003E0AF0"/>
    <w:rsid w:val="003E1AA4"/>
    <w:rsid w:val="003E1FF5"/>
    <w:rsid w:val="003E3EF1"/>
    <w:rsid w:val="003E4C24"/>
    <w:rsid w:val="003F2398"/>
    <w:rsid w:val="003F5068"/>
    <w:rsid w:val="00403C6E"/>
    <w:rsid w:val="00405D74"/>
    <w:rsid w:val="00407014"/>
    <w:rsid w:val="004147FA"/>
    <w:rsid w:val="00417BD6"/>
    <w:rsid w:val="00426CC0"/>
    <w:rsid w:val="004335D6"/>
    <w:rsid w:val="00435767"/>
    <w:rsid w:val="00440CA9"/>
    <w:rsid w:val="004410E4"/>
    <w:rsid w:val="00446B6E"/>
    <w:rsid w:val="00450A8C"/>
    <w:rsid w:val="00452D9D"/>
    <w:rsid w:val="0046171A"/>
    <w:rsid w:val="00463887"/>
    <w:rsid w:val="00465094"/>
    <w:rsid w:val="0047479C"/>
    <w:rsid w:val="00477878"/>
    <w:rsid w:val="00480D27"/>
    <w:rsid w:val="0048396A"/>
    <w:rsid w:val="00487A14"/>
    <w:rsid w:val="00491F37"/>
    <w:rsid w:val="00495D18"/>
    <w:rsid w:val="0049692B"/>
    <w:rsid w:val="004A1CC4"/>
    <w:rsid w:val="004A4578"/>
    <w:rsid w:val="004A4629"/>
    <w:rsid w:val="004A525D"/>
    <w:rsid w:val="004A5CEE"/>
    <w:rsid w:val="004B0015"/>
    <w:rsid w:val="004B7F93"/>
    <w:rsid w:val="004C33A1"/>
    <w:rsid w:val="004C6AEB"/>
    <w:rsid w:val="004C7F65"/>
    <w:rsid w:val="004D0593"/>
    <w:rsid w:val="004D323F"/>
    <w:rsid w:val="004D32AD"/>
    <w:rsid w:val="004D529C"/>
    <w:rsid w:val="004E4837"/>
    <w:rsid w:val="004F193F"/>
    <w:rsid w:val="004F4636"/>
    <w:rsid w:val="004F6175"/>
    <w:rsid w:val="00505906"/>
    <w:rsid w:val="0050720A"/>
    <w:rsid w:val="005145D1"/>
    <w:rsid w:val="005155C5"/>
    <w:rsid w:val="0052253C"/>
    <w:rsid w:val="00522FE1"/>
    <w:rsid w:val="00526456"/>
    <w:rsid w:val="0053015E"/>
    <w:rsid w:val="00534215"/>
    <w:rsid w:val="0053571E"/>
    <w:rsid w:val="00535BDE"/>
    <w:rsid w:val="00542D30"/>
    <w:rsid w:val="00544C57"/>
    <w:rsid w:val="00551D81"/>
    <w:rsid w:val="00551F84"/>
    <w:rsid w:val="00554275"/>
    <w:rsid w:val="00555B37"/>
    <w:rsid w:val="00560ADB"/>
    <w:rsid w:val="00564D91"/>
    <w:rsid w:val="00567697"/>
    <w:rsid w:val="00571AD1"/>
    <w:rsid w:val="005750CB"/>
    <w:rsid w:val="00580010"/>
    <w:rsid w:val="00580B42"/>
    <w:rsid w:val="005859B5"/>
    <w:rsid w:val="00586082"/>
    <w:rsid w:val="00587984"/>
    <w:rsid w:val="005A4070"/>
    <w:rsid w:val="005A6663"/>
    <w:rsid w:val="005B343C"/>
    <w:rsid w:val="005B71C7"/>
    <w:rsid w:val="005C4616"/>
    <w:rsid w:val="005C5447"/>
    <w:rsid w:val="005D0314"/>
    <w:rsid w:val="005D14C3"/>
    <w:rsid w:val="005D3755"/>
    <w:rsid w:val="005D6824"/>
    <w:rsid w:val="005D74CB"/>
    <w:rsid w:val="005E0166"/>
    <w:rsid w:val="005E0455"/>
    <w:rsid w:val="005E2CB5"/>
    <w:rsid w:val="005E3387"/>
    <w:rsid w:val="005E36E9"/>
    <w:rsid w:val="005E4814"/>
    <w:rsid w:val="005E540A"/>
    <w:rsid w:val="005E54A0"/>
    <w:rsid w:val="005E7B23"/>
    <w:rsid w:val="005F0D65"/>
    <w:rsid w:val="005F266E"/>
    <w:rsid w:val="005F331E"/>
    <w:rsid w:val="005F3983"/>
    <w:rsid w:val="005F61C2"/>
    <w:rsid w:val="0060043F"/>
    <w:rsid w:val="00600F01"/>
    <w:rsid w:val="00607F85"/>
    <w:rsid w:val="00611C0F"/>
    <w:rsid w:val="006124EA"/>
    <w:rsid w:val="00620821"/>
    <w:rsid w:val="006226FF"/>
    <w:rsid w:val="00625560"/>
    <w:rsid w:val="00626707"/>
    <w:rsid w:val="006343DF"/>
    <w:rsid w:val="00636A71"/>
    <w:rsid w:val="00644DD3"/>
    <w:rsid w:val="006451AA"/>
    <w:rsid w:val="0064528D"/>
    <w:rsid w:val="00653F54"/>
    <w:rsid w:val="00654CD2"/>
    <w:rsid w:val="00656209"/>
    <w:rsid w:val="00662FA5"/>
    <w:rsid w:val="0067055E"/>
    <w:rsid w:val="006835BB"/>
    <w:rsid w:val="0068475F"/>
    <w:rsid w:val="00686C51"/>
    <w:rsid w:val="00693E00"/>
    <w:rsid w:val="006952BA"/>
    <w:rsid w:val="0069694E"/>
    <w:rsid w:val="006A2AE2"/>
    <w:rsid w:val="006A7C8D"/>
    <w:rsid w:val="006B0B90"/>
    <w:rsid w:val="006B2CD4"/>
    <w:rsid w:val="006B57CB"/>
    <w:rsid w:val="006B5BFD"/>
    <w:rsid w:val="006B6EB3"/>
    <w:rsid w:val="006C1D17"/>
    <w:rsid w:val="006C2FD2"/>
    <w:rsid w:val="006C4C61"/>
    <w:rsid w:val="006D1170"/>
    <w:rsid w:val="006D2BE3"/>
    <w:rsid w:val="006D69C4"/>
    <w:rsid w:val="006D7B8A"/>
    <w:rsid w:val="006E0796"/>
    <w:rsid w:val="006E3DA7"/>
    <w:rsid w:val="006E4981"/>
    <w:rsid w:val="006F3C60"/>
    <w:rsid w:val="006F60DE"/>
    <w:rsid w:val="007037A1"/>
    <w:rsid w:val="007233E0"/>
    <w:rsid w:val="00723421"/>
    <w:rsid w:val="00733196"/>
    <w:rsid w:val="007374C0"/>
    <w:rsid w:val="00741C08"/>
    <w:rsid w:val="00745895"/>
    <w:rsid w:val="00746064"/>
    <w:rsid w:val="00747A24"/>
    <w:rsid w:val="00752BAD"/>
    <w:rsid w:val="007622E6"/>
    <w:rsid w:val="00764ED5"/>
    <w:rsid w:val="0076709F"/>
    <w:rsid w:val="0077192E"/>
    <w:rsid w:val="00774648"/>
    <w:rsid w:val="00782DF7"/>
    <w:rsid w:val="007878DD"/>
    <w:rsid w:val="007915CF"/>
    <w:rsid w:val="00791F6D"/>
    <w:rsid w:val="00796198"/>
    <w:rsid w:val="00796B06"/>
    <w:rsid w:val="00796E1A"/>
    <w:rsid w:val="007976DF"/>
    <w:rsid w:val="007A57CB"/>
    <w:rsid w:val="007A6D94"/>
    <w:rsid w:val="007B134C"/>
    <w:rsid w:val="007B5B2F"/>
    <w:rsid w:val="007B7EFD"/>
    <w:rsid w:val="007C1BBE"/>
    <w:rsid w:val="007C74F2"/>
    <w:rsid w:val="007D1BBE"/>
    <w:rsid w:val="007D1C83"/>
    <w:rsid w:val="007D7644"/>
    <w:rsid w:val="007D7AAF"/>
    <w:rsid w:val="007E37F6"/>
    <w:rsid w:val="007E6306"/>
    <w:rsid w:val="007E728D"/>
    <w:rsid w:val="007E7C68"/>
    <w:rsid w:val="007F052D"/>
    <w:rsid w:val="007F2054"/>
    <w:rsid w:val="007F4F12"/>
    <w:rsid w:val="007F6FFC"/>
    <w:rsid w:val="007F770A"/>
    <w:rsid w:val="00800F15"/>
    <w:rsid w:val="008062AD"/>
    <w:rsid w:val="00806561"/>
    <w:rsid w:val="0080764C"/>
    <w:rsid w:val="0080795E"/>
    <w:rsid w:val="00807A6D"/>
    <w:rsid w:val="00812B99"/>
    <w:rsid w:val="00813666"/>
    <w:rsid w:val="00817F23"/>
    <w:rsid w:val="00822476"/>
    <w:rsid w:val="008252E9"/>
    <w:rsid w:val="00831052"/>
    <w:rsid w:val="00833DB9"/>
    <w:rsid w:val="00834093"/>
    <w:rsid w:val="00835C31"/>
    <w:rsid w:val="008373EF"/>
    <w:rsid w:val="00840746"/>
    <w:rsid w:val="00846987"/>
    <w:rsid w:val="0085254F"/>
    <w:rsid w:val="00853C3D"/>
    <w:rsid w:val="008570E8"/>
    <w:rsid w:val="00860500"/>
    <w:rsid w:val="00860E74"/>
    <w:rsid w:val="00863AB6"/>
    <w:rsid w:val="00883F57"/>
    <w:rsid w:val="008853E6"/>
    <w:rsid w:val="008859F9"/>
    <w:rsid w:val="00886113"/>
    <w:rsid w:val="008865D8"/>
    <w:rsid w:val="00892AC1"/>
    <w:rsid w:val="00892C53"/>
    <w:rsid w:val="0089650D"/>
    <w:rsid w:val="008A2989"/>
    <w:rsid w:val="008A2B01"/>
    <w:rsid w:val="008A4C23"/>
    <w:rsid w:val="008A517B"/>
    <w:rsid w:val="008A6DEF"/>
    <w:rsid w:val="008A7F99"/>
    <w:rsid w:val="008B0FA5"/>
    <w:rsid w:val="008B2A51"/>
    <w:rsid w:val="008B40F1"/>
    <w:rsid w:val="008B4B46"/>
    <w:rsid w:val="008B5C1E"/>
    <w:rsid w:val="008C09B7"/>
    <w:rsid w:val="008C344D"/>
    <w:rsid w:val="008C4FE7"/>
    <w:rsid w:val="008C5D48"/>
    <w:rsid w:val="008C6447"/>
    <w:rsid w:val="008D14BA"/>
    <w:rsid w:val="008D34BE"/>
    <w:rsid w:val="008D6750"/>
    <w:rsid w:val="008D6A83"/>
    <w:rsid w:val="008D6EFA"/>
    <w:rsid w:val="008D7A27"/>
    <w:rsid w:val="008E7055"/>
    <w:rsid w:val="008F4B3A"/>
    <w:rsid w:val="00901887"/>
    <w:rsid w:val="00901FFA"/>
    <w:rsid w:val="00905DC9"/>
    <w:rsid w:val="009068CE"/>
    <w:rsid w:val="009113CD"/>
    <w:rsid w:val="00911997"/>
    <w:rsid w:val="00912CFC"/>
    <w:rsid w:val="0091471B"/>
    <w:rsid w:val="009148DB"/>
    <w:rsid w:val="009165A6"/>
    <w:rsid w:val="00916A68"/>
    <w:rsid w:val="00917FE6"/>
    <w:rsid w:val="00921DF7"/>
    <w:rsid w:val="00922AD8"/>
    <w:rsid w:val="00923221"/>
    <w:rsid w:val="009327E7"/>
    <w:rsid w:val="00935F44"/>
    <w:rsid w:val="00944967"/>
    <w:rsid w:val="009515E2"/>
    <w:rsid w:val="00953FDF"/>
    <w:rsid w:val="009602F2"/>
    <w:rsid w:val="00960590"/>
    <w:rsid w:val="00963619"/>
    <w:rsid w:val="00971665"/>
    <w:rsid w:val="00975081"/>
    <w:rsid w:val="00983B47"/>
    <w:rsid w:val="00991163"/>
    <w:rsid w:val="00994AEF"/>
    <w:rsid w:val="009A6AFE"/>
    <w:rsid w:val="009A7067"/>
    <w:rsid w:val="009B0A0D"/>
    <w:rsid w:val="009B4340"/>
    <w:rsid w:val="009B4DE8"/>
    <w:rsid w:val="009C52CB"/>
    <w:rsid w:val="009C60C3"/>
    <w:rsid w:val="009C6267"/>
    <w:rsid w:val="009D2928"/>
    <w:rsid w:val="009D51D9"/>
    <w:rsid w:val="009D5421"/>
    <w:rsid w:val="009D76CB"/>
    <w:rsid w:val="009E1885"/>
    <w:rsid w:val="009E2C9F"/>
    <w:rsid w:val="009E3CA7"/>
    <w:rsid w:val="009E625E"/>
    <w:rsid w:val="009F610D"/>
    <w:rsid w:val="00A00E1A"/>
    <w:rsid w:val="00A01482"/>
    <w:rsid w:val="00A014AF"/>
    <w:rsid w:val="00A01D51"/>
    <w:rsid w:val="00A040AC"/>
    <w:rsid w:val="00A05518"/>
    <w:rsid w:val="00A05A14"/>
    <w:rsid w:val="00A119AF"/>
    <w:rsid w:val="00A21119"/>
    <w:rsid w:val="00A2153C"/>
    <w:rsid w:val="00A222E8"/>
    <w:rsid w:val="00A25743"/>
    <w:rsid w:val="00A2586E"/>
    <w:rsid w:val="00A3434A"/>
    <w:rsid w:val="00A35866"/>
    <w:rsid w:val="00A37CE7"/>
    <w:rsid w:val="00A43913"/>
    <w:rsid w:val="00A441B0"/>
    <w:rsid w:val="00A60A3A"/>
    <w:rsid w:val="00A66591"/>
    <w:rsid w:val="00A666CD"/>
    <w:rsid w:val="00A66D05"/>
    <w:rsid w:val="00A67019"/>
    <w:rsid w:val="00A67E48"/>
    <w:rsid w:val="00A76FA9"/>
    <w:rsid w:val="00A82F91"/>
    <w:rsid w:val="00A834CD"/>
    <w:rsid w:val="00A838A3"/>
    <w:rsid w:val="00A83D80"/>
    <w:rsid w:val="00A8652E"/>
    <w:rsid w:val="00A91A30"/>
    <w:rsid w:val="00AA037E"/>
    <w:rsid w:val="00AB292A"/>
    <w:rsid w:val="00AB65EF"/>
    <w:rsid w:val="00AC0044"/>
    <w:rsid w:val="00AC25DC"/>
    <w:rsid w:val="00AC313A"/>
    <w:rsid w:val="00AC350E"/>
    <w:rsid w:val="00AD07E2"/>
    <w:rsid w:val="00AD3385"/>
    <w:rsid w:val="00AD639B"/>
    <w:rsid w:val="00AE054C"/>
    <w:rsid w:val="00AE0A6E"/>
    <w:rsid w:val="00AE0F52"/>
    <w:rsid w:val="00AE1AE6"/>
    <w:rsid w:val="00AE3F4B"/>
    <w:rsid w:val="00AF5579"/>
    <w:rsid w:val="00B04A42"/>
    <w:rsid w:val="00B054BF"/>
    <w:rsid w:val="00B0764A"/>
    <w:rsid w:val="00B10E8C"/>
    <w:rsid w:val="00B11105"/>
    <w:rsid w:val="00B13F01"/>
    <w:rsid w:val="00B15AC0"/>
    <w:rsid w:val="00B23DDE"/>
    <w:rsid w:val="00B26B02"/>
    <w:rsid w:val="00B27A78"/>
    <w:rsid w:val="00B31929"/>
    <w:rsid w:val="00B339F9"/>
    <w:rsid w:val="00B368DE"/>
    <w:rsid w:val="00B37AFB"/>
    <w:rsid w:val="00B428AE"/>
    <w:rsid w:val="00B45315"/>
    <w:rsid w:val="00B4639B"/>
    <w:rsid w:val="00B47A3E"/>
    <w:rsid w:val="00B47D06"/>
    <w:rsid w:val="00B51CE5"/>
    <w:rsid w:val="00B51ED3"/>
    <w:rsid w:val="00B54907"/>
    <w:rsid w:val="00B5765C"/>
    <w:rsid w:val="00B65663"/>
    <w:rsid w:val="00B65DAA"/>
    <w:rsid w:val="00B668C4"/>
    <w:rsid w:val="00B732F8"/>
    <w:rsid w:val="00B73461"/>
    <w:rsid w:val="00B84742"/>
    <w:rsid w:val="00B877B1"/>
    <w:rsid w:val="00B92B1B"/>
    <w:rsid w:val="00B95F88"/>
    <w:rsid w:val="00BA7986"/>
    <w:rsid w:val="00BC3374"/>
    <w:rsid w:val="00BC4766"/>
    <w:rsid w:val="00BC4E18"/>
    <w:rsid w:val="00BC76B9"/>
    <w:rsid w:val="00BD270C"/>
    <w:rsid w:val="00BD5788"/>
    <w:rsid w:val="00BD5B85"/>
    <w:rsid w:val="00BD7205"/>
    <w:rsid w:val="00BE32C4"/>
    <w:rsid w:val="00BF0618"/>
    <w:rsid w:val="00BF5FD1"/>
    <w:rsid w:val="00BF6F5E"/>
    <w:rsid w:val="00C117AE"/>
    <w:rsid w:val="00C13A56"/>
    <w:rsid w:val="00C30B20"/>
    <w:rsid w:val="00C30F80"/>
    <w:rsid w:val="00C32BE8"/>
    <w:rsid w:val="00C407E0"/>
    <w:rsid w:val="00C44B7D"/>
    <w:rsid w:val="00C45AB4"/>
    <w:rsid w:val="00C56958"/>
    <w:rsid w:val="00C5780F"/>
    <w:rsid w:val="00C632DF"/>
    <w:rsid w:val="00C666D5"/>
    <w:rsid w:val="00C71956"/>
    <w:rsid w:val="00C71B2A"/>
    <w:rsid w:val="00C7607D"/>
    <w:rsid w:val="00C84B04"/>
    <w:rsid w:val="00C86913"/>
    <w:rsid w:val="00C87341"/>
    <w:rsid w:val="00C90529"/>
    <w:rsid w:val="00C9784D"/>
    <w:rsid w:val="00CA10A6"/>
    <w:rsid w:val="00CA4651"/>
    <w:rsid w:val="00CA563F"/>
    <w:rsid w:val="00CC57F6"/>
    <w:rsid w:val="00CC6110"/>
    <w:rsid w:val="00CC6271"/>
    <w:rsid w:val="00CC6A11"/>
    <w:rsid w:val="00CD05D4"/>
    <w:rsid w:val="00CD32D8"/>
    <w:rsid w:val="00CD4854"/>
    <w:rsid w:val="00CF15D1"/>
    <w:rsid w:val="00D01B8C"/>
    <w:rsid w:val="00D1433E"/>
    <w:rsid w:val="00D143E2"/>
    <w:rsid w:val="00D17989"/>
    <w:rsid w:val="00D17D0E"/>
    <w:rsid w:val="00D216CA"/>
    <w:rsid w:val="00D242D2"/>
    <w:rsid w:val="00D24765"/>
    <w:rsid w:val="00D24936"/>
    <w:rsid w:val="00D25B75"/>
    <w:rsid w:val="00D32EC1"/>
    <w:rsid w:val="00D33546"/>
    <w:rsid w:val="00D33826"/>
    <w:rsid w:val="00D42B04"/>
    <w:rsid w:val="00D4392A"/>
    <w:rsid w:val="00D43D48"/>
    <w:rsid w:val="00D454F4"/>
    <w:rsid w:val="00D46DDD"/>
    <w:rsid w:val="00D55956"/>
    <w:rsid w:val="00D57B96"/>
    <w:rsid w:val="00D617B5"/>
    <w:rsid w:val="00D62459"/>
    <w:rsid w:val="00D64C21"/>
    <w:rsid w:val="00D64C3C"/>
    <w:rsid w:val="00D65046"/>
    <w:rsid w:val="00D66E92"/>
    <w:rsid w:val="00D703C1"/>
    <w:rsid w:val="00D779ED"/>
    <w:rsid w:val="00D81CD0"/>
    <w:rsid w:val="00D9120C"/>
    <w:rsid w:val="00D91780"/>
    <w:rsid w:val="00D92E57"/>
    <w:rsid w:val="00D93E60"/>
    <w:rsid w:val="00D94A7A"/>
    <w:rsid w:val="00D95F76"/>
    <w:rsid w:val="00DA2088"/>
    <w:rsid w:val="00DB2584"/>
    <w:rsid w:val="00DB32DA"/>
    <w:rsid w:val="00DB4F7C"/>
    <w:rsid w:val="00DB5754"/>
    <w:rsid w:val="00DB58A6"/>
    <w:rsid w:val="00DB72EF"/>
    <w:rsid w:val="00DC0555"/>
    <w:rsid w:val="00DC1BD8"/>
    <w:rsid w:val="00DC564B"/>
    <w:rsid w:val="00DD07C5"/>
    <w:rsid w:val="00DE1C02"/>
    <w:rsid w:val="00DE6B5D"/>
    <w:rsid w:val="00DE7274"/>
    <w:rsid w:val="00DF0351"/>
    <w:rsid w:val="00DF191E"/>
    <w:rsid w:val="00DF24E8"/>
    <w:rsid w:val="00DF30A5"/>
    <w:rsid w:val="00DF44D7"/>
    <w:rsid w:val="00DF460D"/>
    <w:rsid w:val="00E019CA"/>
    <w:rsid w:val="00E1192D"/>
    <w:rsid w:val="00E13555"/>
    <w:rsid w:val="00E15DE2"/>
    <w:rsid w:val="00E16271"/>
    <w:rsid w:val="00E25914"/>
    <w:rsid w:val="00E25F96"/>
    <w:rsid w:val="00E33EF7"/>
    <w:rsid w:val="00E36773"/>
    <w:rsid w:val="00E41B3A"/>
    <w:rsid w:val="00E44801"/>
    <w:rsid w:val="00E52587"/>
    <w:rsid w:val="00E53325"/>
    <w:rsid w:val="00E571F7"/>
    <w:rsid w:val="00E57BCB"/>
    <w:rsid w:val="00E61872"/>
    <w:rsid w:val="00E6240A"/>
    <w:rsid w:val="00E632D3"/>
    <w:rsid w:val="00E64327"/>
    <w:rsid w:val="00E66CC7"/>
    <w:rsid w:val="00E743C2"/>
    <w:rsid w:val="00E74E3F"/>
    <w:rsid w:val="00E83C00"/>
    <w:rsid w:val="00E85DAB"/>
    <w:rsid w:val="00E8752F"/>
    <w:rsid w:val="00E90404"/>
    <w:rsid w:val="00E91B40"/>
    <w:rsid w:val="00E9756E"/>
    <w:rsid w:val="00EA4F7C"/>
    <w:rsid w:val="00EA7422"/>
    <w:rsid w:val="00EB1544"/>
    <w:rsid w:val="00EB18A0"/>
    <w:rsid w:val="00EB2F13"/>
    <w:rsid w:val="00EC03F3"/>
    <w:rsid w:val="00EC589A"/>
    <w:rsid w:val="00EC63CF"/>
    <w:rsid w:val="00ED07CA"/>
    <w:rsid w:val="00ED2B8C"/>
    <w:rsid w:val="00ED2F40"/>
    <w:rsid w:val="00ED47A7"/>
    <w:rsid w:val="00ED5D77"/>
    <w:rsid w:val="00EE1532"/>
    <w:rsid w:val="00EF2088"/>
    <w:rsid w:val="00EF2386"/>
    <w:rsid w:val="00EF33A4"/>
    <w:rsid w:val="00F01A10"/>
    <w:rsid w:val="00F218EF"/>
    <w:rsid w:val="00F2243A"/>
    <w:rsid w:val="00F22F4C"/>
    <w:rsid w:val="00F231FC"/>
    <w:rsid w:val="00F2488A"/>
    <w:rsid w:val="00F26B5E"/>
    <w:rsid w:val="00F2791B"/>
    <w:rsid w:val="00F30E6A"/>
    <w:rsid w:val="00F3171D"/>
    <w:rsid w:val="00F40074"/>
    <w:rsid w:val="00F52BB0"/>
    <w:rsid w:val="00F52D55"/>
    <w:rsid w:val="00F568A2"/>
    <w:rsid w:val="00F60194"/>
    <w:rsid w:val="00F61E01"/>
    <w:rsid w:val="00F633A3"/>
    <w:rsid w:val="00F65302"/>
    <w:rsid w:val="00F72250"/>
    <w:rsid w:val="00F73A70"/>
    <w:rsid w:val="00F80F1E"/>
    <w:rsid w:val="00F81325"/>
    <w:rsid w:val="00F82F2F"/>
    <w:rsid w:val="00F92958"/>
    <w:rsid w:val="00F9613A"/>
    <w:rsid w:val="00FA07C1"/>
    <w:rsid w:val="00FA7343"/>
    <w:rsid w:val="00FB35B9"/>
    <w:rsid w:val="00FB5C5E"/>
    <w:rsid w:val="00FC0654"/>
    <w:rsid w:val="00FD0287"/>
    <w:rsid w:val="00FD30AD"/>
    <w:rsid w:val="00FD70D2"/>
    <w:rsid w:val="00FE1E48"/>
    <w:rsid w:val="00FE29E9"/>
    <w:rsid w:val="00FE4131"/>
    <w:rsid w:val="00FF0563"/>
    <w:rsid w:val="00FF1503"/>
    <w:rsid w:val="00FF3BB0"/>
    <w:rsid w:val="00FF5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10A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A10A6"/>
    <w:rPr>
      <w:b/>
      <w:bCs/>
    </w:rPr>
  </w:style>
  <w:style w:type="paragraph" w:styleId="a5">
    <w:name w:val="List Paragraph"/>
    <w:basedOn w:val="a"/>
    <w:uiPriority w:val="34"/>
    <w:qFormat/>
    <w:rsid w:val="00CA10A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10A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A10A6"/>
    <w:rPr>
      <w:b/>
      <w:bCs/>
    </w:rPr>
  </w:style>
  <w:style w:type="paragraph" w:styleId="a5">
    <w:name w:val="List Paragraph"/>
    <w:basedOn w:val="a"/>
    <w:uiPriority w:val="34"/>
    <w:qFormat/>
    <w:rsid w:val="00CA10A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988201">
      <w:bodyDiv w:val="1"/>
      <w:marLeft w:val="0"/>
      <w:marRight w:val="0"/>
      <w:marTop w:val="0"/>
      <w:marBottom w:val="0"/>
      <w:divBdr>
        <w:top w:val="none" w:sz="0" w:space="0" w:color="auto"/>
        <w:left w:val="none" w:sz="0" w:space="0" w:color="auto"/>
        <w:bottom w:val="none" w:sz="0" w:space="0" w:color="auto"/>
        <w:right w:val="none" w:sz="0" w:space="0" w:color="auto"/>
      </w:divBdr>
      <w:divsChild>
        <w:div w:id="1776291465">
          <w:marLeft w:val="0"/>
          <w:marRight w:val="0"/>
          <w:marTop w:val="0"/>
          <w:marBottom w:val="0"/>
          <w:divBdr>
            <w:top w:val="none" w:sz="0" w:space="0" w:color="auto"/>
            <w:left w:val="none" w:sz="0" w:space="0" w:color="auto"/>
            <w:bottom w:val="none" w:sz="0" w:space="0" w:color="auto"/>
            <w:right w:val="none" w:sz="0" w:space="0" w:color="auto"/>
          </w:divBdr>
          <w:divsChild>
            <w:div w:id="208433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664</Words>
  <Characters>3791</Characters>
  <Application>Microsoft Office Word</Application>
  <DocSecurity>0</DocSecurity>
  <Lines>31</Lines>
  <Paragraphs>8</Paragraphs>
  <ScaleCrop>false</ScaleCrop>
  <Company>微软中国</Company>
  <LinksUpToDate>false</LinksUpToDate>
  <CharactersWithSpaces>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黄贤君</cp:lastModifiedBy>
  <cp:revision>2</cp:revision>
  <dcterms:created xsi:type="dcterms:W3CDTF">2016-04-14T02:24:00Z</dcterms:created>
  <dcterms:modified xsi:type="dcterms:W3CDTF">2016-04-14T02:24:00Z</dcterms:modified>
</cp:coreProperties>
</file>